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5DF5" w14:textId="77777777" w:rsidR="006D0BD5" w:rsidRPr="00501AC9" w:rsidRDefault="006D0BD5" w:rsidP="00364507">
      <w:pPr>
        <w:pStyle w:val="TableText"/>
        <w:ind w:left="360"/>
        <w:jc w:val="center"/>
        <w:rPr>
          <w:rFonts w:asciiTheme="minorHAnsi" w:hAnsiTheme="minorHAnsi" w:cstheme="minorHAnsi"/>
        </w:rPr>
      </w:pPr>
      <w:bookmarkStart w:id="0" w:name="_Toc518878072"/>
    </w:p>
    <w:p w14:paraId="2CB144E7" w14:textId="77777777" w:rsidR="007D61A0" w:rsidRPr="00501AC9" w:rsidRDefault="009E5834" w:rsidP="00364507">
      <w:pPr>
        <w:pStyle w:val="TableText"/>
        <w:ind w:left="360"/>
        <w:jc w:val="center"/>
        <w:rPr>
          <w:rFonts w:asciiTheme="minorHAnsi" w:hAnsiTheme="minorHAnsi" w:cstheme="minorHAnsi"/>
          <w:lang w:val="en-AU"/>
        </w:rPr>
      </w:pPr>
      <w:r w:rsidRPr="00501AC9">
        <w:rPr>
          <w:rFonts w:asciiTheme="minorHAnsi" w:hAnsiTheme="minorHAnsi" w:cstheme="minorHAnsi"/>
          <w:noProof/>
        </w:rPr>
        <w:drawing>
          <wp:inline distT="0" distB="0" distL="0" distR="0" wp14:anchorId="160FCAB2" wp14:editId="76DFDEE9">
            <wp:extent cx="3316605" cy="2200910"/>
            <wp:effectExtent l="0" t="0" r="0" b="0"/>
            <wp:docPr id="1" name="Picture 1" descr="NEW TCF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TCF Logo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6605" cy="2200910"/>
                    </a:xfrm>
                    <a:prstGeom prst="rect">
                      <a:avLst/>
                    </a:prstGeom>
                    <a:noFill/>
                    <a:ln>
                      <a:noFill/>
                    </a:ln>
                  </pic:spPr>
                </pic:pic>
              </a:graphicData>
            </a:graphic>
          </wp:inline>
        </w:drawing>
      </w:r>
    </w:p>
    <w:p w14:paraId="27AD1940" w14:textId="77777777" w:rsidR="006B4666" w:rsidRPr="00501AC9" w:rsidRDefault="006B4666" w:rsidP="005E340D">
      <w:pPr>
        <w:jc w:val="center"/>
        <w:rPr>
          <w:rFonts w:asciiTheme="minorHAnsi" w:hAnsiTheme="minorHAnsi" w:cstheme="minorHAnsi"/>
        </w:rPr>
      </w:pPr>
    </w:p>
    <w:p w14:paraId="6103444E" w14:textId="00B72329" w:rsidR="00FB2C11" w:rsidRPr="008530FD" w:rsidRDefault="00005651" w:rsidP="008530FD">
      <w:pPr>
        <w:jc w:val="center"/>
        <w:rPr>
          <w:rFonts w:asciiTheme="minorHAnsi" w:hAnsiTheme="minorHAnsi" w:cstheme="minorHAnsi"/>
          <w:lang w:val="en-US"/>
        </w:rPr>
      </w:pPr>
      <w:r>
        <w:rPr>
          <w:noProof/>
        </w:rPr>
        <w:pict w14:anchorId="7A924A4B">
          <v:shapetype id="_x0000_t202" coordsize="21600,21600" o:spt="202" path="m,l,21600r21600,l21600,xe">
            <v:stroke joinstyle="miter"/>
            <v:path gradientshapeok="t" o:connecttype="rect"/>
          </v:shapetype>
          <v:shape id="Text Box 110" o:spid="_x0000_s1026" type="#_x0000_t202" style="position:absolute;left:0;text-align:left;margin-left:-5.15pt;margin-top:171.15pt;width:490.85pt;height:217.1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" fillcolor="#36c" strokecolor="#cff" strokeweight="4.5pt">
            <v:textbox style="mso-next-textbox:#Text Box 110">
              <w:txbxContent>
                <w:p w14:paraId="4A6B8EB7" w14:textId="77777777" w:rsidR="00137C2E" w:rsidRPr="00016A9D" w:rsidRDefault="00137C2E" w:rsidP="003728B6">
                  <w:pPr>
                    <w:pStyle w:val="Heading4"/>
                    <w:spacing w:after="0"/>
                    <w:jc w:val="center"/>
                    <w:rPr>
                      <w:rFonts w:asciiTheme="minorHAnsi" w:hAnsiTheme="minorHAnsi" w:cs="Arial"/>
                      <w:color w:val="FFFFFF"/>
                      <w:sz w:val="36"/>
                      <w:szCs w:val="36"/>
                    </w:rPr>
                  </w:pPr>
                  <w:r w:rsidRPr="00016A9D">
                    <w:rPr>
                      <w:rFonts w:asciiTheme="minorHAnsi" w:hAnsiTheme="minorHAnsi" w:cs="Arial"/>
                      <w:color w:val="FFFFFF"/>
                      <w:sz w:val="36"/>
                      <w:szCs w:val="36"/>
                    </w:rPr>
                    <w:t xml:space="preserve">Important </w:t>
                  </w:r>
                  <w:r w:rsidRPr="00016A9D">
                    <w:rPr>
                      <w:rFonts w:asciiTheme="minorHAnsi" w:hAnsiTheme="minorHAnsi" w:cs="Calibri"/>
                      <w:color w:val="FFFFFF"/>
                      <w:sz w:val="36"/>
                      <w:szCs w:val="36"/>
                    </w:rPr>
                    <w:t>dates</w:t>
                  </w:r>
                </w:p>
                <w:p w14:paraId="1B4EEE88" w14:textId="77777777" w:rsidR="00137C2E" w:rsidRPr="00016A9D" w:rsidRDefault="00137C2E" w:rsidP="00016A9D">
                  <w:pPr>
                    <w:rPr>
                      <w:rFonts w:asciiTheme="minorHAnsi" w:hAnsiTheme="minorHAnsi"/>
                      <w:lang w:val="en-US"/>
                    </w:rPr>
                  </w:pPr>
                </w:p>
                <w:p w14:paraId="57528018" w14:textId="77777777" w:rsidR="009F2474" w:rsidRDefault="00137C2E" w:rsidP="009F2474">
                  <w:pPr>
                    <w:ind w:left="3599" w:hanging="3315"/>
                    <w:rPr>
                      <w:rFonts w:asciiTheme="minorHAnsi" w:hAnsiTheme="minorHAnsi" w:cs="Arial"/>
                      <w:b/>
                      <w:color w:val="FFFFFF"/>
                      <w:sz w:val="28"/>
                      <w:szCs w:val="28"/>
                    </w:rPr>
                  </w:pPr>
                  <w:r w:rsidRPr="00016A9D">
                    <w:rPr>
                      <w:rFonts w:asciiTheme="minorHAnsi" w:hAnsiTheme="minorHAnsi" w:cs="Arial"/>
                      <w:b/>
                      <w:color w:val="FFFFFF"/>
                      <w:sz w:val="28"/>
                      <w:szCs w:val="28"/>
                    </w:rPr>
                    <w:t>Applications open:</w:t>
                  </w:r>
                  <w:r w:rsidR="00016A9D">
                    <w:rPr>
                      <w:rFonts w:asciiTheme="minorHAnsi" w:hAnsiTheme="minorHAnsi" w:cs="Arial"/>
                      <w:b/>
                      <w:color w:val="FFFFFF"/>
                      <w:sz w:val="28"/>
                      <w:szCs w:val="28"/>
                    </w:rPr>
                    <w:tab/>
                  </w:r>
                  <w:r w:rsidR="00016A9D">
                    <w:rPr>
                      <w:rFonts w:asciiTheme="minorHAnsi" w:hAnsiTheme="minorHAnsi" w:cs="Arial"/>
                      <w:b/>
                      <w:color w:val="FFFFFF"/>
                      <w:sz w:val="28"/>
                      <w:szCs w:val="28"/>
                    </w:rPr>
                    <w:tab/>
                  </w:r>
                  <w:r w:rsidR="008A56C8">
                    <w:rPr>
                      <w:rFonts w:asciiTheme="minorHAnsi" w:hAnsiTheme="minorHAnsi" w:cs="Arial"/>
                      <w:b/>
                      <w:color w:val="FFFFFF"/>
                      <w:sz w:val="28"/>
                      <w:szCs w:val="28"/>
                    </w:rPr>
                    <w:t>1 January 2024</w:t>
                  </w:r>
                  <w:r w:rsidR="009F2474">
                    <w:rPr>
                      <w:rFonts w:asciiTheme="minorHAnsi" w:hAnsiTheme="minorHAnsi" w:cs="Arial"/>
                      <w:b/>
                      <w:color w:val="FFFFFF"/>
                      <w:sz w:val="28"/>
                      <w:szCs w:val="28"/>
                    </w:rPr>
                    <w:t xml:space="preserve"> and will remain open until </w:t>
                  </w:r>
                </w:p>
                <w:p w14:paraId="3E218809" w14:textId="4DFCBEED" w:rsidR="00137C2E" w:rsidRDefault="00DE4474" w:rsidP="009F2474">
                  <w:pPr>
                    <w:ind w:left="3599" w:firstLine="1"/>
                    <w:rPr>
                      <w:rFonts w:asciiTheme="minorHAnsi" w:hAnsiTheme="minorHAnsi" w:cs="Arial"/>
                      <w:b/>
                      <w:color w:val="FFFFFF"/>
                      <w:sz w:val="28"/>
                      <w:szCs w:val="28"/>
                    </w:rPr>
                  </w:pPr>
                  <w:r>
                    <w:rPr>
                      <w:rFonts w:asciiTheme="minorHAnsi" w:hAnsiTheme="minorHAnsi" w:cs="Arial"/>
                      <w:b/>
                      <w:color w:val="FFFFFF"/>
                      <w:sz w:val="28"/>
                      <w:szCs w:val="28"/>
                    </w:rPr>
                    <w:t>31 December</w:t>
                  </w:r>
                  <w:r w:rsidR="009F2474">
                    <w:rPr>
                      <w:rFonts w:asciiTheme="minorHAnsi" w:hAnsiTheme="minorHAnsi" w:cs="Arial"/>
                      <w:b/>
                      <w:color w:val="FFFFFF"/>
                      <w:sz w:val="28"/>
                      <w:szCs w:val="28"/>
                    </w:rPr>
                    <w:t xml:space="preserve"> 2024. </w:t>
                  </w:r>
                </w:p>
                <w:p w14:paraId="0ED74314" w14:textId="77777777" w:rsidR="009F2474" w:rsidRDefault="009F2474" w:rsidP="009F2474">
                  <w:pPr>
                    <w:ind w:left="3599" w:firstLine="1"/>
                    <w:rPr>
                      <w:rFonts w:asciiTheme="minorHAnsi" w:hAnsiTheme="minorHAnsi" w:cs="Arial"/>
                      <w:b/>
                      <w:color w:val="FFFFFF"/>
                      <w:sz w:val="28"/>
                      <w:szCs w:val="28"/>
                    </w:rPr>
                  </w:pPr>
                </w:p>
                <w:p w14:paraId="54CA07A8" w14:textId="77777777" w:rsidR="00016A9D" w:rsidRDefault="00016A9D" w:rsidP="00016A9D">
                  <w:pPr>
                    <w:ind w:left="284"/>
                    <w:rPr>
                      <w:rFonts w:asciiTheme="minorHAnsi" w:hAnsiTheme="minorHAnsi" w:cs="Arial"/>
                      <w:b/>
                      <w:color w:val="FFFFFF"/>
                      <w:sz w:val="28"/>
                      <w:szCs w:val="28"/>
                    </w:rPr>
                  </w:pPr>
                </w:p>
                <w:p w14:paraId="54479A4F" w14:textId="72ECDA15" w:rsidR="00137C2E" w:rsidRDefault="00137C2E" w:rsidP="0058099B">
                  <w:pPr>
                    <w:ind w:left="227" w:firstLine="1"/>
                    <w:rPr>
                      <w:rFonts w:asciiTheme="minorHAnsi" w:hAnsiTheme="minorHAnsi" w:cs="Arial"/>
                      <w:b/>
                      <w:color w:val="FFFFFF"/>
                      <w:sz w:val="28"/>
                      <w:szCs w:val="28"/>
                    </w:rPr>
                  </w:pPr>
                  <w:r w:rsidRPr="00016A9D">
                    <w:rPr>
                      <w:rFonts w:asciiTheme="minorHAnsi" w:hAnsiTheme="minorHAnsi" w:cs="Arial"/>
                      <w:b/>
                      <w:color w:val="FFFFFF"/>
                      <w:sz w:val="28"/>
                      <w:szCs w:val="28"/>
                    </w:rPr>
                    <w:t>Applications assessed:</w:t>
                  </w:r>
                  <w:r w:rsidR="00016A9D">
                    <w:rPr>
                      <w:rFonts w:asciiTheme="minorHAnsi" w:hAnsiTheme="minorHAnsi" w:cs="Arial"/>
                      <w:b/>
                      <w:color w:val="FFFFFF"/>
                      <w:sz w:val="28"/>
                      <w:szCs w:val="28"/>
                    </w:rPr>
                    <w:tab/>
                  </w:r>
                  <w:r w:rsidR="0058099B">
                    <w:rPr>
                      <w:rFonts w:asciiTheme="minorHAnsi" w:hAnsiTheme="minorHAnsi" w:cs="Arial"/>
                      <w:b/>
                      <w:color w:val="FFFFFF"/>
                      <w:sz w:val="28"/>
                      <w:szCs w:val="28"/>
                    </w:rPr>
                    <w:t xml:space="preserve">           Applications can be submitted when ready              </w:t>
                  </w:r>
                </w:p>
                <w:p w14:paraId="5724F447" w14:textId="39A8F0A5" w:rsidR="009F2474" w:rsidRDefault="009F2474" w:rsidP="008A56C8">
                  <w:pPr>
                    <w:ind w:left="283"/>
                    <w:rPr>
                      <w:rFonts w:asciiTheme="minorHAnsi" w:hAnsiTheme="minorHAnsi" w:cs="Arial"/>
                      <w:b/>
                      <w:color w:val="FFFFFF"/>
                      <w:sz w:val="28"/>
                      <w:szCs w:val="28"/>
                    </w:rPr>
                  </w:pPr>
                  <w:r>
                    <w:rPr>
                      <w:rFonts w:asciiTheme="minorHAnsi" w:hAnsiTheme="minorHAnsi" w:cs="Arial"/>
                      <w:b/>
                      <w:color w:val="FFFFFF"/>
                      <w:sz w:val="28"/>
                      <w:szCs w:val="28"/>
                    </w:rPr>
                    <w:tab/>
                  </w:r>
                  <w:r>
                    <w:rPr>
                      <w:rFonts w:asciiTheme="minorHAnsi" w:hAnsiTheme="minorHAnsi" w:cs="Arial"/>
                      <w:b/>
                      <w:color w:val="FFFFFF"/>
                      <w:sz w:val="28"/>
                      <w:szCs w:val="28"/>
                    </w:rPr>
                    <w:tab/>
                  </w:r>
                  <w:r>
                    <w:rPr>
                      <w:rFonts w:asciiTheme="minorHAnsi" w:hAnsiTheme="minorHAnsi" w:cs="Arial"/>
                      <w:b/>
                      <w:color w:val="FFFFFF"/>
                      <w:sz w:val="28"/>
                      <w:szCs w:val="28"/>
                    </w:rPr>
                    <w:tab/>
                  </w:r>
                  <w:r>
                    <w:rPr>
                      <w:rFonts w:asciiTheme="minorHAnsi" w:hAnsiTheme="minorHAnsi" w:cs="Arial"/>
                      <w:b/>
                      <w:color w:val="FFFFFF"/>
                      <w:sz w:val="28"/>
                      <w:szCs w:val="28"/>
                    </w:rPr>
                    <w:tab/>
                  </w:r>
                  <w:r>
                    <w:rPr>
                      <w:rFonts w:asciiTheme="minorHAnsi" w:hAnsiTheme="minorHAnsi" w:cs="Arial"/>
                      <w:b/>
                      <w:color w:val="FFFFFF"/>
                      <w:sz w:val="28"/>
                      <w:szCs w:val="28"/>
                    </w:rPr>
                    <w:tab/>
                  </w:r>
                  <w:r w:rsidR="0058099B">
                    <w:rPr>
                      <w:rFonts w:asciiTheme="minorHAnsi" w:hAnsiTheme="minorHAnsi" w:cs="Arial"/>
                      <w:b/>
                      <w:color w:val="FFFFFF"/>
                      <w:sz w:val="28"/>
                      <w:szCs w:val="28"/>
                    </w:rPr>
                    <w:t xml:space="preserve">throughout the year and will be assessed during        </w:t>
                  </w:r>
                </w:p>
                <w:p w14:paraId="653DFB11" w14:textId="616DBEB0" w:rsidR="0058099B" w:rsidRDefault="009F2474" w:rsidP="008A56C8">
                  <w:pPr>
                    <w:ind w:left="283"/>
                    <w:rPr>
                      <w:rFonts w:asciiTheme="minorHAnsi" w:hAnsiTheme="minorHAnsi" w:cs="Arial"/>
                      <w:b/>
                      <w:color w:val="FFFFFF"/>
                      <w:sz w:val="28"/>
                      <w:szCs w:val="28"/>
                    </w:rPr>
                  </w:pPr>
                  <w:r>
                    <w:rPr>
                      <w:rFonts w:asciiTheme="minorHAnsi" w:hAnsiTheme="minorHAnsi" w:cs="Arial"/>
                      <w:b/>
                      <w:color w:val="FFFFFF"/>
                      <w:sz w:val="28"/>
                      <w:szCs w:val="28"/>
                    </w:rPr>
                    <w:tab/>
                  </w:r>
                  <w:r>
                    <w:rPr>
                      <w:rFonts w:asciiTheme="minorHAnsi" w:hAnsiTheme="minorHAnsi" w:cs="Arial"/>
                      <w:b/>
                      <w:color w:val="FFFFFF"/>
                      <w:sz w:val="28"/>
                      <w:szCs w:val="28"/>
                    </w:rPr>
                    <w:tab/>
                  </w:r>
                  <w:r>
                    <w:rPr>
                      <w:rFonts w:asciiTheme="minorHAnsi" w:hAnsiTheme="minorHAnsi" w:cs="Arial"/>
                      <w:b/>
                      <w:color w:val="FFFFFF"/>
                      <w:sz w:val="28"/>
                      <w:szCs w:val="28"/>
                    </w:rPr>
                    <w:tab/>
                  </w:r>
                  <w:r>
                    <w:rPr>
                      <w:rFonts w:asciiTheme="minorHAnsi" w:hAnsiTheme="minorHAnsi" w:cs="Arial"/>
                      <w:b/>
                      <w:color w:val="FFFFFF"/>
                      <w:sz w:val="28"/>
                      <w:szCs w:val="28"/>
                    </w:rPr>
                    <w:tab/>
                  </w:r>
                  <w:r>
                    <w:rPr>
                      <w:rFonts w:asciiTheme="minorHAnsi" w:hAnsiTheme="minorHAnsi" w:cs="Arial"/>
                      <w:b/>
                      <w:color w:val="FFFFFF"/>
                      <w:sz w:val="28"/>
                      <w:szCs w:val="28"/>
                    </w:rPr>
                    <w:tab/>
                  </w:r>
                  <w:r w:rsidR="0058099B">
                    <w:rPr>
                      <w:rFonts w:asciiTheme="minorHAnsi" w:hAnsiTheme="minorHAnsi" w:cs="Arial"/>
                      <w:b/>
                      <w:color w:val="FFFFFF"/>
                      <w:sz w:val="28"/>
                      <w:szCs w:val="28"/>
                    </w:rPr>
                    <w:t xml:space="preserve">the months of February, April, June, August, </w:t>
                  </w:r>
                </w:p>
                <w:p w14:paraId="424EB7C0" w14:textId="468B1084" w:rsidR="0058099B" w:rsidRDefault="0058099B" w:rsidP="008A56C8">
                  <w:pPr>
                    <w:ind w:left="283"/>
                    <w:rPr>
                      <w:rFonts w:asciiTheme="minorHAnsi" w:hAnsiTheme="minorHAnsi" w:cs="Arial"/>
                      <w:b/>
                      <w:color w:val="FFFFFF"/>
                      <w:sz w:val="28"/>
                      <w:szCs w:val="28"/>
                    </w:rPr>
                  </w:pPr>
                  <w:r>
                    <w:rPr>
                      <w:rFonts w:asciiTheme="minorHAnsi" w:hAnsiTheme="minorHAnsi" w:cs="Arial"/>
                      <w:b/>
                      <w:color w:val="FFFFFF"/>
                      <w:sz w:val="28"/>
                      <w:szCs w:val="28"/>
                    </w:rPr>
                    <w:t xml:space="preserve">                                                    October and December </w:t>
                  </w:r>
                </w:p>
                <w:p w14:paraId="60056F8B" w14:textId="77777777" w:rsidR="0058099B" w:rsidRDefault="0058099B" w:rsidP="008A56C8">
                  <w:pPr>
                    <w:ind w:left="283"/>
                    <w:rPr>
                      <w:rFonts w:asciiTheme="minorHAnsi" w:hAnsiTheme="minorHAnsi" w:cs="Arial"/>
                      <w:b/>
                      <w:color w:val="FFFFFF"/>
                      <w:sz w:val="28"/>
                      <w:szCs w:val="28"/>
                    </w:rPr>
                  </w:pPr>
                </w:p>
                <w:p w14:paraId="2AC40284" w14:textId="15D5B35D" w:rsidR="009F2474" w:rsidRPr="00016A9D" w:rsidRDefault="009F2474" w:rsidP="0058099B">
                  <w:pPr>
                    <w:ind w:left="3163" w:firstLine="437"/>
                    <w:rPr>
                      <w:rFonts w:asciiTheme="minorHAnsi" w:hAnsiTheme="minorHAnsi" w:cs="Arial"/>
                      <w:b/>
                      <w:color w:val="FFFFFF"/>
                      <w:sz w:val="28"/>
                      <w:szCs w:val="28"/>
                    </w:rPr>
                  </w:pPr>
                  <w:r>
                    <w:rPr>
                      <w:rFonts w:asciiTheme="minorHAnsi" w:hAnsiTheme="minorHAnsi" w:cs="Arial"/>
                      <w:b/>
                      <w:color w:val="FFFFFF"/>
                      <w:sz w:val="28"/>
                      <w:szCs w:val="28"/>
                    </w:rPr>
                    <w:t>See guidelines for further details about dates.</w:t>
                  </w:r>
                </w:p>
                <w:p w14:paraId="0CD591CA" w14:textId="3E540F57" w:rsidR="00137C2E" w:rsidRPr="00016A9D" w:rsidRDefault="00016A9D" w:rsidP="009F2474">
                  <w:pPr>
                    <w:ind w:left="284"/>
                    <w:rPr>
                      <w:rFonts w:asciiTheme="minorHAnsi" w:hAnsiTheme="minorHAnsi" w:cs="Arial"/>
                      <w:b/>
                      <w:color w:val="FFFFFF"/>
                      <w:sz w:val="28"/>
                      <w:szCs w:val="28"/>
                    </w:rPr>
                  </w:pPr>
                  <w:r>
                    <w:rPr>
                      <w:rFonts w:asciiTheme="minorHAnsi" w:hAnsiTheme="minorHAnsi" w:cs="Arial"/>
                      <w:b/>
                      <w:color w:val="FFFFFF"/>
                      <w:sz w:val="28"/>
                      <w:szCs w:val="28"/>
                    </w:rPr>
                    <w:tab/>
                  </w:r>
                </w:p>
              </w:txbxContent>
            </v:textbox>
            <w10:wrap type="square"/>
          </v:shape>
        </w:pict>
      </w:r>
      <w:r>
        <w:rPr>
          <w:noProof/>
        </w:rPr>
        <w:pict w14:anchorId="5E1470B8">
          <v:shape id="Text Box 109" o:spid="_x0000_s1027" type="#_x0000_t202" style="position:absolute;left:0;text-align:left;margin-left:-4.2pt;margin-top:19.05pt;width:492.25pt;height:13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" fillcolor="#36c" strokecolor="#cff" strokeweight="4.5pt">
            <v:textbox style="mso-next-textbox:#Text Box 109">
              <w:txbxContent>
                <w:p w14:paraId="557B9541" w14:textId="77777777" w:rsidR="00137C2E" w:rsidRPr="00016A9D" w:rsidRDefault="00137C2E" w:rsidP="009C74D4">
                  <w:pPr>
                    <w:pStyle w:val="Heading4"/>
                    <w:spacing w:after="0"/>
                    <w:jc w:val="center"/>
                    <w:rPr>
                      <w:rFonts w:ascii="Calibri" w:hAnsi="Calibri" w:cs="Calibri"/>
                      <w:color w:val="FFFFFF"/>
                      <w:sz w:val="56"/>
                      <w:szCs w:val="56"/>
                    </w:rPr>
                  </w:pPr>
                  <w:r w:rsidRPr="00016A9D">
                    <w:rPr>
                      <w:rFonts w:ascii="Calibri" w:hAnsi="Calibri" w:cs="Calibri"/>
                      <w:color w:val="FFFFFF"/>
                      <w:sz w:val="56"/>
                      <w:szCs w:val="56"/>
                    </w:rPr>
                    <w:t>FUNDING GUIDELINES</w:t>
                  </w:r>
                </w:p>
                <w:p w14:paraId="008DA50A" w14:textId="77777777" w:rsidR="00CD66F7" w:rsidRDefault="00CD66F7" w:rsidP="003728B6">
                  <w:pPr>
                    <w:pStyle w:val="Heading4"/>
                    <w:spacing w:after="0"/>
                    <w:jc w:val="center"/>
                    <w:rPr>
                      <w:rFonts w:ascii="Calibri" w:hAnsi="Calibri" w:cs="Calibri"/>
                      <w:color w:val="FFFFFF"/>
                      <w:sz w:val="40"/>
                      <w:szCs w:val="40"/>
                    </w:rPr>
                  </w:pPr>
                </w:p>
                <w:p w14:paraId="28167181" w14:textId="2BEB64FA" w:rsidR="00137C2E" w:rsidRPr="00016A9D" w:rsidRDefault="00A22A54" w:rsidP="003728B6">
                  <w:pPr>
                    <w:pStyle w:val="Heading4"/>
                    <w:spacing w:after="0"/>
                    <w:jc w:val="center"/>
                    <w:rPr>
                      <w:rFonts w:ascii="Calibri" w:hAnsi="Calibri" w:cs="Calibri"/>
                      <w:color w:val="FFFFFF"/>
                      <w:sz w:val="40"/>
                      <w:szCs w:val="40"/>
                    </w:rPr>
                  </w:pPr>
                  <w:r>
                    <w:rPr>
                      <w:rFonts w:ascii="Calibri" w:hAnsi="Calibri" w:cs="Calibri"/>
                      <w:color w:val="FFFFFF"/>
                      <w:sz w:val="40"/>
                      <w:szCs w:val="40"/>
                    </w:rPr>
                    <w:t>2024 Community Action Grants</w:t>
                  </w:r>
                </w:p>
                <w:p w14:paraId="53C0208F" w14:textId="71EBCFA6" w:rsidR="00137C2E" w:rsidRPr="00016A9D" w:rsidRDefault="00137C2E" w:rsidP="003728B6">
                  <w:pPr>
                    <w:pStyle w:val="Heading4"/>
                    <w:spacing w:after="0"/>
                    <w:jc w:val="center"/>
                    <w:rPr>
                      <w:rFonts w:ascii="Calibri" w:hAnsi="Calibri" w:cs="Calibri"/>
                      <w:color w:val="FFFFFF"/>
                      <w:sz w:val="40"/>
                      <w:szCs w:val="40"/>
                    </w:rPr>
                  </w:pPr>
                  <w:r w:rsidRPr="00016A9D">
                    <w:rPr>
                      <w:rFonts w:ascii="Calibri" w:hAnsi="Calibri" w:cs="Calibri"/>
                      <w:color w:val="FFFFFF"/>
                      <w:sz w:val="40"/>
                      <w:szCs w:val="40"/>
                    </w:rPr>
                    <w:t xml:space="preserve"> $5 000 TO $50 000</w:t>
                  </w:r>
                </w:p>
                <w:p w14:paraId="0CAE0072" w14:textId="77777777" w:rsidR="00137C2E" w:rsidRPr="00F735B3" w:rsidRDefault="00137C2E" w:rsidP="003728B6">
                  <w:pPr>
                    <w:pStyle w:val="Heading4"/>
                    <w:spacing w:after="0"/>
                    <w:jc w:val="center"/>
                    <w:rPr>
                      <w:rFonts w:ascii="Calibri" w:hAnsi="Calibri" w:cs="Calibri"/>
                      <w:color w:val="FFFFFF"/>
                      <w:sz w:val="40"/>
                      <w:szCs w:val="40"/>
                    </w:rPr>
                  </w:pPr>
                </w:p>
              </w:txbxContent>
            </v:textbox>
            <w10:wrap type="square"/>
          </v:shape>
        </w:pict>
      </w:r>
    </w:p>
    <w:p w14:paraId="0BF0B643" w14:textId="3A3AC114" w:rsidR="00016A9D" w:rsidRDefault="00016A9D" w:rsidP="00C53C1A">
      <w:pPr>
        <w:pStyle w:val="CBFApptext"/>
        <w:tabs>
          <w:tab w:val="left" w:pos="1843"/>
        </w:tabs>
        <w:spacing w:before="40" w:after="0"/>
        <w:rPr>
          <w:rFonts w:asciiTheme="minorHAnsi" w:hAnsiTheme="minorHAnsi" w:cstheme="minorHAnsi"/>
          <w:b/>
          <w:sz w:val="24"/>
          <w:szCs w:val="24"/>
        </w:rPr>
      </w:pPr>
      <w:r>
        <w:rPr>
          <w:rFonts w:asciiTheme="minorHAnsi" w:hAnsiTheme="minorHAnsi" w:cstheme="minorHAnsi"/>
          <w:b/>
          <w:sz w:val="24"/>
          <w:szCs w:val="24"/>
        </w:rPr>
        <w:t>Enquiries and feedback always welcome:</w:t>
      </w:r>
    </w:p>
    <w:p w14:paraId="04637462" w14:textId="1520C734" w:rsidR="00C53C1A" w:rsidRPr="00501AC9" w:rsidRDefault="00C53C1A" w:rsidP="00C53C1A">
      <w:pPr>
        <w:pStyle w:val="CBFApptext"/>
        <w:tabs>
          <w:tab w:val="left" w:pos="1843"/>
        </w:tabs>
        <w:spacing w:before="40" w:after="0"/>
        <w:rPr>
          <w:rFonts w:asciiTheme="minorHAnsi" w:hAnsiTheme="minorHAnsi" w:cstheme="minorHAnsi"/>
          <w:sz w:val="24"/>
          <w:szCs w:val="24"/>
        </w:rPr>
      </w:pPr>
      <w:r w:rsidRPr="00501AC9">
        <w:rPr>
          <w:rFonts w:asciiTheme="minorHAnsi" w:hAnsiTheme="minorHAnsi" w:cstheme="minorHAnsi"/>
          <w:b/>
          <w:sz w:val="24"/>
          <w:szCs w:val="24"/>
        </w:rPr>
        <w:t>Website:</w:t>
      </w:r>
      <w:r w:rsidRPr="00501AC9">
        <w:rPr>
          <w:rFonts w:asciiTheme="minorHAnsi" w:hAnsiTheme="minorHAnsi" w:cstheme="minorHAnsi"/>
          <w:b/>
          <w:sz w:val="24"/>
          <w:szCs w:val="24"/>
        </w:rPr>
        <w:tab/>
      </w:r>
      <w:r w:rsidRPr="00501AC9">
        <w:rPr>
          <w:rFonts w:asciiTheme="minorHAnsi" w:hAnsiTheme="minorHAnsi" w:cstheme="minorHAnsi"/>
          <w:sz w:val="24"/>
          <w:szCs w:val="24"/>
        </w:rPr>
        <w:t>www.tascomfund.org</w:t>
      </w:r>
    </w:p>
    <w:p w14:paraId="6E25130C" w14:textId="4D0826BF" w:rsidR="00C53C1A" w:rsidRPr="00501AC9" w:rsidRDefault="00C53C1A" w:rsidP="00C53C1A">
      <w:pPr>
        <w:pStyle w:val="CBFApptext"/>
        <w:tabs>
          <w:tab w:val="left" w:pos="1843"/>
        </w:tabs>
        <w:spacing w:before="40" w:after="0"/>
        <w:rPr>
          <w:rFonts w:asciiTheme="minorHAnsi" w:hAnsiTheme="minorHAnsi" w:cstheme="minorHAnsi"/>
          <w:sz w:val="24"/>
          <w:szCs w:val="24"/>
        </w:rPr>
      </w:pPr>
      <w:r w:rsidRPr="00501AC9">
        <w:rPr>
          <w:rFonts w:asciiTheme="minorHAnsi" w:hAnsiTheme="minorHAnsi" w:cstheme="minorHAnsi"/>
          <w:b/>
          <w:sz w:val="24"/>
          <w:szCs w:val="24"/>
        </w:rPr>
        <w:t>Phone:</w:t>
      </w:r>
      <w:r w:rsidRPr="00501AC9">
        <w:rPr>
          <w:rFonts w:asciiTheme="minorHAnsi" w:hAnsiTheme="minorHAnsi" w:cstheme="minorHAnsi"/>
          <w:sz w:val="24"/>
          <w:szCs w:val="24"/>
        </w:rPr>
        <w:t xml:space="preserve">       </w:t>
      </w:r>
      <w:r w:rsidRPr="00501AC9">
        <w:rPr>
          <w:rFonts w:asciiTheme="minorHAnsi" w:hAnsiTheme="minorHAnsi" w:cstheme="minorHAnsi"/>
          <w:sz w:val="24"/>
          <w:szCs w:val="24"/>
        </w:rPr>
        <w:tab/>
      </w:r>
      <w:r w:rsidR="00F903BC">
        <w:rPr>
          <w:rFonts w:asciiTheme="minorHAnsi" w:hAnsiTheme="minorHAnsi" w:cstheme="minorHAnsi"/>
          <w:sz w:val="24"/>
          <w:szCs w:val="24"/>
        </w:rPr>
        <w:t>Tasmanian Community Fund on 6270 5843</w:t>
      </w:r>
    </w:p>
    <w:p w14:paraId="6F2F9EC8" w14:textId="77777777" w:rsidR="00C53C1A" w:rsidRPr="00501AC9" w:rsidRDefault="00C53C1A" w:rsidP="00C53C1A">
      <w:pPr>
        <w:pStyle w:val="CBFApptext"/>
        <w:tabs>
          <w:tab w:val="left" w:pos="1843"/>
        </w:tabs>
        <w:spacing w:before="40" w:after="0"/>
        <w:rPr>
          <w:rFonts w:asciiTheme="minorHAnsi" w:hAnsiTheme="minorHAnsi" w:cstheme="minorHAnsi"/>
          <w:sz w:val="24"/>
          <w:szCs w:val="24"/>
        </w:rPr>
      </w:pPr>
      <w:r w:rsidRPr="00501AC9">
        <w:rPr>
          <w:rFonts w:asciiTheme="minorHAnsi" w:hAnsiTheme="minorHAnsi" w:cstheme="minorHAnsi"/>
          <w:b/>
          <w:sz w:val="24"/>
          <w:szCs w:val="24"/>
        </w:rPr>
        <w:t>Enquiry email:</w:t>
      </w:r>
      <w:r w:rsidRPr="00501AC9">
        <w:rPr>
          <w:rFonts w:asciiTheme="minorHAnsi" w:hAnsiTheme="minorHAnsi" w:cstheme="minorHAnsi"/>
          <w:sz w:val="24"/>
          <w:szCs w:val="24"/>
        </w:rPr>
        <w:t xml:space="preserve">      </w:t>
      </w:r>
      <w:r w:rsidRPr="00501AC9">
        <w:rPr>
          <w:rFonts w:asciiTheme="minorHAnsi" w:hAnsiTheme="minorHAnsi" w:cstheme="minorHAnsi"/>
          <w:sz w:val="24"/>
          <w:szCs w:val="24"/>
        </w:rPr>
        <w:tab/>
      </w:r>
      <w:hyperlink r:id="rId9" w:history="1">
        <w:r w:rsidRPr="00501AC9">
          <w:rPr>
            <w:rStyle w:val="Hyperlink"/>
            <w:rFonts w:asciiTheme="minorHAnsi" w:hAnsiTheme="minorHAnsi" w:cstheme="minorHAnsi"/>
            <w:sz w:val="24"/>
            <w:szCs w:val="24"/>
          </w:rPr>
          <w:t>admin@tascomfund.org</w:t>
        </w:r>
      </w:hyperlink>
    </w:p>
    <w:p w14:paraId="10EB45FC" w14:textId="42CE83C5" w:rsidR="00C53C1A" w:rsidRPr="00501AC9" w:rsidRDefault="00C53C1A" w:rsidP="00C53C1A">
      <w:pPr>
        <w:pStyle w:val="CBFApptext"/>
        <w:tabs>
          <w:tab w:val="left" w:pos="1843"/>
          <w:tab w:val="left" w:pos="2835"/>
        </w:tabs>
        <w:spacing w:before="40" w:after="0"/>
        <w:rPr>
          <w:rFonts w:asciiTheme="minorHAnsi" w:hAnsiTheme="minorHAnsi" w:cstheme="minorHAnsi"/>
          <w:sz w:val="24"/>
          <w:szCs w:val="24"/>
        </w:rPr>
      </w:pPr>
      <w:r w:rsidRPr="00501AC9">
        <w:rPr>
          <w:rFonts w:asciiTheme="minorHAnsi" w:hAnsiTheme="minorHAnsi" w:cstheme="minorHAnsi"/>
          <w:b/>
          <w:sz w:val="24"/>
          <w:szCs w:val="24"/>
        </w:rPr>
        <w:t>Postal:</w:t>
      </w:r>
      <w:r w:rsidRPr="00501AC9">
        <w:rPr>
          <w:rFonts w:asciiTheme="minorHAnsi" w:hAnsiTheme="minorHAnsi" w:cstheme="minorHAnsi"/>
          <w:sz w:val="24"/>
          <w:szCs w:val="24"/>
        </w:rPr>
        <w:tab/>
        <w:t>GPO Box 1350, HOBART TAS  7001</w:t>
      </w:r>
    </w:p>
    <w:p w14:paraId="2CE89A9B" w14:textId="77777777" w:rsidR="00C53C1A" w:rsidRPr="00501AC9" w:rsidRDefault="00C53C1A" w:rsidP="00C53C1A">
      <w:pPr>
        <w:pStyle w:val="CBFApptext"/>
        <w:tabs>
          <w:tab w:val="left" w:pos="1843"/>
          <w:tab w:val="left" w:pos="2835"/>
        </w:tabs>
        <w:spacing w:before="40" w:after="0"/>
        <w:ind w:hanging="2268"/>
        <w:rPr>
          <w:rFonts w:asciiTheme="minorHAnsi" w:hAnsiTheme="minorHAnsi" w:cstheme="minorHAnsi"/>
          <w:sz w:val="24"/>
          <w:szCs w:val="24"/>
        </w:rPr>
      </w:pPr>
      <w:r w:rsidRPr="00501AC9">
        <w:rPr>
          <w:rFonts w:asciiTheme="minorHAnsi" w:hAnsiTheme="minorHAnsi" w:cstheme="minorHAnsi"/>
          <w:b/>
          <w:sz w:val="24"/>
          <w:szCs w:val="24"/>
        </w:rPr>
        <w:t>Street:</w:t>
      </w:r>
      <w:r w:rsidRPr="00501AC9">
        <w:rPr>
          <w:rFonts w:asciiTheme="minorHAnsi" w:hAnsiTheme="minorHAnsi" w:cstheme="minorHAnsi"/>
          <w:sz w:val="24"/>
          <w:szCs w:val="24"/>
        </w:rPr>
        <w:tab/>
      </w:r>
      <w:r w:rsidRPr="00501AC9">
        <w:rPr>
          <w:rFonts w:asciiTheme="minorHAnsi" w:hAnsiTheme="minorHAnsi" w:cstheme="minorHAnsi"/>
          <w:sz w:val="24"/>
          <w:szCs w:val="24"/>
        </w:rPr>
        <w:tab/>
        <w:t>Suite 2, Tech 3, Tasmanian Technopark, Innovation Drive, Dowsing Point</w:t>
      </w:r>
    </w:p>
    <w:bookmarkEnd w:id="0"/>
    <w:p w14:paraId="5EE6AFD8" w14:textId="2924F46C" w:rsidR="009F2474" w:rsidRPr="009A7A61" w:rsidRDefault="009F2474" w:rsidP="009F2474">
      <w:pPr>
        <w:jc w:val="center"/>
        <w:rPr>
          <w:rFonts w:ascii="Calibri" w:hAnsi="Calibri" w:cs="Calibri"/>
          <w:b/>
          <w:bCs/>
          <w:sz w:val="36"/>
          <w:szCs w:val="36"/>
        </w:rPr>
      </w:pPr>
      <w:r w:rsidRPr="009A7A61">
        <w:rPr>
          <w:rFonts w:ascii="Calibri" w:hAnsi="Calibri" w:cs="Calibri"/>
          <w:b/>
          <w:bCs/>
          <w:sz w:val="36"/>
          <w:szCs w:val="36"/>
        </w:rPr>
        <w:lastRenderedPageBreak/>
        <w:t>Fund Background</w:t>
      </w:r>
    </w:p>
    <w:p w14:paraId="52F4DFEA" w14:textId="77777777" w:rsidR="009F2474" w:rsidRPr="00B91146" w:rsidRDefault="009F2474" w:rsidP="009F2474">
      <w:pPr>
        <w:rPr>
          <w:rFonts w:ascii="Calibri" w:hAnsi="Calibri" w:cs="Calibri"/>
          <w:b/>
          <w:szCs w:val="24"/>
        </w:rPr>
      </w:pPr>
    </w:p>
    <w:p w14:paraId="173EE3CF" w14:textId="49D71550" w:rsidR="009F2474" w:rsidRPr="001A0B04" w:rsidRDefault="009F2474" w:rsidP="009F2474">
      <w:pPr>
        <w:rPr>
          <w:rFonts w:ascii="Calibri" w:hAnsi="Calibri" w:cs="Calibri"/>
          <w:szCs w:val="24"/>
        </w:rPr>
      </w:pPr>
      <w:bookmarkStart w:id="1" w:name="_Hlk29814679"/>
      <w:r w:rsidRPr="001A0B04">
        <w:rPr>
          <w:rFonts w:ascii="Calibri" w:hAnsi="Calibri" w:cs="Calibri"/>
          <w:szCs w:val="24"/>
        </w:rPr>
        <w:t xml:space="preserve">The Tasmanian Community Fund was established in 1999 from the sale proceeds </w:t>
      </w:r>
      <w:r w:rsidR="0058099B">
        <w:rPr>
          <w:rFonts w:ascii="Calibri" w:hAnsi="Calibri" w:cs="Calibri"/>
          <w:szCs w:val="24"/>
        </w:rPr>
        <w:t xml:space="preserve">of </w:t>
      </w:r>
      <w:r w:rsidR="00273AD1">
        <w:rPr>
          <w:rFonts w:ascii="Calibri" w:hAnsi="Calibri" w:cs="Calibri"/>
          <w:szCs w:val="24"/>
        </w:rPr>
        <w:t>a community asset</w:t>
      </w:r>
      <w:r w:rsidRPr="001A0B04">
        <w:rPr>
          <w:rFonts w:ascii="Calibri" w:hAnsi="Calibri" w:cs="Calibri"/>
          <w:szCs w:val="24"/>
        </w:rPr>
        <w:t xml:space="preserve"> to directly benefit the community by making grants to community organisations. </w:t>
      </w:r>
    </w:p>
    <w:p w14:paraId="62B640D5" w14:textId="77777777" w:rsidR="009F2474" w:rsidRPr="001A0B04" w:rsidRDefault="009F2474" w:rsidP="009F2474">
      <w:pPr>
        <w:rPr>
          <w:rFonts w:ascii="Calibri" w:hAnsi="Calibri" w:cs="Calibri"/>
          <w:szCs w:val="24"/>
        </w:rPr>
      </w:pPr>
    </w:p>
    <w:p w14:paraId="04E213E8" w14:textId="77777777" w:rsidR="009F2474" w:rsidRPr="001A0B04" w:rsidRDefault="009F2474" w:rsidP="009F2474">
      <w:pPr>
        <w:rPr>
          <w:rFonts w:ascii="Calibri" w:hAnsi="Calibri" w:cs="Calibri"/>
          <w:szCs w:val="24"/>
        </w:rPr>
      </w:pPr>
      <w:r w:rsidRPr="001A0B04">
        <w:rPr>
          <w:rFonts w:ascii="Calibri" w:hAnsi="Calibri" w:cs="Calibri"/>
          <w:szCs w:val="24"/>
        </w:rPr>
        <w:t xml:space="preserve">The Fund receives an annual appropriation in perpetuity. </w:t>
      </w:r>
      <w:r w:rsidRPr="0096776F">
        <w:rPr>
          <w:rFonts w:ascii="Calibri" w:hAnsi="Calibri" w:cs="Calibri"/>
          <w:szCs w:val="24"/>
        </w:rPr>
        <w:t>In 2022-23, the appropriation was $7.95 million.</w:t>
      </w:r>
      <w:r>
        <w:rPr>
          <w:rFonts w:ascii="Calibri" w:hAnsi="Calibri" w:cs="Calibri"/>
          <w:szCs w:val="24"/>
        </w:rPr>
        <w:t xml:space="preserve"> </w:t>
      </w:r>
      <w:r w:rsidRPr="001A0B04">
        <w:rPr>
          <w:rFonts w:ascii="Calibri" w:hAnsi="Calibri" w:cs="Calibri"/>
          <w:szCs w:val="24"/>
        </w:rPr>
        <w:t xml:space="preserve">This appropriation covers all Fund costs, including grants and administrative expenses. </w:t>
      </w:r>
    </w:p>
    <w:p w14:paraId="70226DAA" w14:textId="77777777" w:rsidR="009F2474" w:rsidRPr="001A0B04" w:rsidRDefault="009F2474" w:rsidP="009F2474">
      <w:pPr>
        <w:rPr>
          <w:rFonts w:ascii="Calibri" w:hAnsi="Calibri" w:cs="Calibri"/>
          <w:szCs w:val="24"/>
        </w:rPr>
      </w:pPr>
    </w:p>
    <w:p w14:paraId="73D61069" w14:textId="77777777" w:rsidR="009F2474" w:rsidRPr="001A0B04" w:rsidRDefault="009F2474" w:rsidP="009F2474">
      <w:pPr>
        <w:rPr>
          <w:rFonts w:ascii="Calibri" w:hAnsi="Calibri" w:cs="Calibri"/>
          <w:szCs w:val="24"/>
        </w:rPr>
      </w:pPr>
      <w:r w:rsidRPr="001A0B04">
        <w:rPr>
          <w:rFonts w:ascii="Calibri" w:hAnsi="Calibri" w:cs="Calibri"/>
          <w:szCs w:val="24"/>
        </w:rPr>
        <w:t>Since 2000, the Fund has allocated more than $130 million to more than 3 200 projects in all areas of the State, making it one of Tasmania’s most significant grant-making bodies.</w:t>
      </w:r>
    </w:p>
    <w:p w14:paraId="76407D82" w14:textId="77777777" w:rsidR="009F2474" w:rsidRPr="001A0B04" w:rsidRDefault="009F2474" w:rsidP="009F2474">
      <w:pPr>
        <w:rPr>
          <w:rFonts w:ascii="Calibri" w:hAnsi="Calibri" w:cs="Calibri"/>
          <w:szCs w:val="24"/>
        </w:rPr>
      </w:pPr>
    </w:p>
    <w:p w14:paraId="231BDDB0" w14:textId="77777777" w:rsidR="009F2474" w:rsidRPr="00F74D2D" w:rsidRDefault="009F2474" w:rsidP="009F2474">
      <w:pPr>
        <w:rPr>
          <w:rFonts w:ascii="Calibri" w:hAnsi="Calibri" w:cs="Calibri"/>
          <w:b/>
          <w:szCs w:val="24"/>
        </w:rPr>
      </w:pPr>
      <w:r w:rsidRPr="00F74D2D">
        <w:rPr>
          <w:rFonts w:ascii="Calibri" w:hAnsi="Calibri" w:cs="Calibri"/>
          <w:b/>
          <w:szCs w:val="24"/>
        </w:rPr>
        <w:t>Governing Legislation</w:t>
      </w:r>
    </w:p>
    <w:p w14:paraId="4DB3C2F4" w14:textId="77777777" w:rsidR="009F2474" w:rsidRPr="00F74D2D" w:rsidRDefault="009F2474" w:rsidP="009F2474">
      <w:pPr>
        <w:rPr>
          <w:rFonts w:ascii="Calibri" w:hAnsi="Calibri" w:cs="Calibri"/>
          <w:szCs w:val="24"/>
        </w:rPr>
      </w:pPr>
      <w:r w:rsidRPr="00F74D2D">
        <w:rPr>
          <w:rFonts w:ascii="Calibri" w:hAnsi="Calibri" w:cs="Calibri"/>
          <w:szCs w:val="24"/>
        </w:rPr>
        <w:t xml:space="preserve">The Fund’s operations are governed by the </w:t>
      </w:r>
      <w:r w:rsidRPr="00F74D2D">
        <w:rPr>
          <w:rFonts w:ascii="Calibri" w:hAnsi="Calibri" w:cs="Calibri"/>
          <w:i/>
          <w:szCs w:val="24"/>
        </w:rPr>
        <w:t>Tasmanian Community Fund Act 2005</w:t>
      </w:r>
      <w:r w:rsidRPr="00F74D2D">
        <w:rPr>
          <w:rFonts w:ascii="Calibri" w:hAnsi="Calibri" w:cs="Calibri"/>
          <w:szCs w:val="24"/>
        </w:rPr>
        <w:t>. The legislation sets out:</w:t>
      </w:r>
    </w:p>
    <w:p w14:paraId="044AD965" w14:textId="77777777" w:rsidR="009F2474" w:rsidRPr="00F74D2D" w:rsidRDefault="009F2474" w:rsidP="009F2474">
      <w:pPr>
        <w:numPr>
          <w:ilvl w:val="0"/>
          <w:numId w:val="19"/>
        </w:numPr>
        <w:tabs>
          <w:tab w:val="clear" w:pos="720"/>
          <w:tab w:val="num" w:pos="426"/>
        </w:tabs>
        <w:ind w:left="425" w:hanging="425"/>
        <w:rPr>
          <w:rFonts w:ascii="Calibri" w:hAnsi="Calibri" w:cs="Calibri"/>
          <w:szCs w:val="24"/>
        </w:rPr>
      </w:pPr>
      <w:r w:rsidRPr="00F74D2D">
        <w:rPr>
          <w:rFonts w:ascii="Calibri" w:hAnsi="Calibri" w:cs="Calibri"/>
          <w:szCs w:val="24"/>
        </w:rPr>
        <w:t>the guaranteed funding for the Board to distribute;</w:t>
      </w:r>
    </w:p>
    <w:p w14:paraId="4682A77F" w14:textId="77777777" w:rsidR="009F2474" w:rsidRPr="00F74D2D" w:rsidRDefault="009F2474" w:rsidP="009F2474">
      <w:pPr>
        <w:numPr>
          <w:ilvl w:val="0"/>
          <w:numId w:val="19"/>
        </w:numPr>
        <w:tabs>
          <w:tab w:val="clear" w:pos="720"/>
          <w:tab w:val="num" w:pos="426"/>
        </w:tabs>
        <w:ind w:left="425" w:hanging="425"/>
        <w:rPr>
          <w:rFonts w:ascii="Calibri" w:hAnsi="Calibri" w:cs="Calibri"/>
          <w:szCs w:val="24"/>
        </w:rPr>
      </w:pPr>
      <w:r w:rsidRPr="00F74D2D">
        <w:rPr>
          <w:rFonts w:ascii="Calibri" w:hAnsi="Calibri" w:cs="Calibri"/>
          <w:szCs w:val="24"/>
        </w:rPr>
        <w:t xml:space="preserve">the independence of the Board to award grants and set its strategic direction; </w:t>
      </w:r>
    </w:p>
    <w:p w14:paraId="1D6088A2" w14:textId="77777777" w:rsidR="009F2474" w:rsidRPr="00F74D2D" w:rsidRDefault="009F2474" w:rsidP="009F2474">
      <w:pPr>
        <w:numPr>
          <w:ilvl w:val="0"/>
          <w:numId w:val="19"/>
        </w:numPr>
        <w:tabs>
          <w:tab w:val="clear" w:pos="720"/>
          <w:tab w:val="num" w:pos="426"/>
        </w:tabs>
        <w:ind w:left="426" w:hanging="426"/>
        <w:rPr>
          <w:rFonts w:ascii="Calibri" w:hAnsi="Calibri" w:cs="Calibri"/>
          <w:szCs w:val="24"/>
        </w:rPr>
      </w:pPr>
      <w:r w:rsidRPr="00F74D2D">
        <w:rPr>
          <w:rFonts w:ascii="Calibri" w:hAnsi="Calibri" w:cs="Calibri"/>
          <w:szCs w:val="24"/>
        </w:rPr>
        <w:t>the powers, functions and duties of the Board;</w:t>
      </w:r>
    </w:p>
    <w:p w14:paraId="1B666BFF" w14:textId="77777777" w:rsidR="009F2474" w:rsidRPr="00F74D2D" w:rsidRDefault="009F2474" w:rsidP="009F2474">
      <w:pPr>
        <w:numPr>
          <w:ilvl w:val="0"/>
          <w:numId w:val="19"/>
        </w:numPr>
        <w:tabs>
          <w:tab w:val="clear" w:pos="720"/>
          <w:tab w:val="num" w:pos="426"/>
        </w:tabs>
        <w:ind w:left="426" w:hanging="426"/>
        <w:rPr>
          <w:rFonts w:ascii="Calibri" w:hAnsi="Calibri" w:cs="Calibri"/>
          <w:szCs w:val="24"/>
        </w:rPr>
      </w:pPr>
      <w:r w:rsidRPr="00F74D2D">
        <w:rPr>
          <w:rFonts w:ascii="Calibri" w:hAnsi="Calibri" w:cs="Calibri"/>
          <w:szCs w:val="24"/>
        </w:rPr>
        <w:t>Board appointments and meeting protocols;</w:t>
      </w:r>
    </w:p>
    <w:p w14:paraId="4349D181" w14:textId="77777777" w:rsidR="009F2474" w:rsidRPr="00F74D2D" w:rsidRDefault="009F2474" w:rsidP="009F2474">
      <w:pPr>
        <w:numPr>
          <w:ilvl w:val="0"/>
          <w:numId w:val="19"/>
        </w:numPr>
        <w:tabs>
          <w:tab w:val="clear" w:pos="720"/>
          <w:tab w:val="num" w:pos="426"/>
        </w:tabs>
        <w:ind w:left="426" w:hanging="426"/>
        <w:rPr>
          <w:rFonts w:ascii="Calibri" w:hAnsi="Calibri" w:cs="Calibri"/>
          <w:szCs w:val="24"/>
        </w:rPr>
      </w:pPr>
      <w:r w:rsidRPr="00F74D2D">
        <w:rPr>
          <w:rFonts w:ascii="Calibri" w:hAnsi="Calibri" w:cs="Calibri"/>
          <w:szCs w:val="24"/>
        </w:rPr>
        <w:t>staffing of the Fund; and</w:t>
      </w:r>
    </w:p>
    <w:p w14:paraId="01F720BA" w14:textId="77777777" w:rsidR="009F2474" w:rsidRPr="00F74D2D" w:rsidRDefault="009F2474" w:rsidP="009F2474">
      <w:pPr>
        <w:numPr>
          <w:ilvl w:val="0"/>
          <w:numId w:val="19"/>
        </w:numPr>
        <w:tabs>
          <w:tab w:val="clear" w:pos="720"/>
          <w:tab w:val="num" w:pos="426"/>
        </w:tabs>
        <w:ind w:left="426" w:hanging="426"/>
        <w:rPr>
          <w:rFonts w:ascii="Calibri" w:hAnsi="Calibri" w:cs="Calibri"/>
          <w:szCs w:val="24"/>
        </w:rPr>
      </w:pPr>
      <w:r w:rsidRPr="00F74D2D">
        <w:rPr>
          <w:rFonts w:ascii="Calibri" w:hAnsi="Calibri" w:cs="Calibri"/>
          <w:szCs w:val="24"/>
        </w:rPr>
        <w:t>financial and operational accountability requirements.</w:t>
      </w:r>
    </w:p>
    <w:p w14:paraId="00AF3167" w14:textId="77777777" w:rsidR="009F2474" w:rsidRPr="00F74D2D" w:rsidRDefault="009F2474" w:rsidP="009F2474">
      <w:pPr>
        <w:ind w:hanging="720"/>
        <w:rPr>
          <w:rFonts w:ascii="Calibri" w:hAnsi="Calibri" w:cs="Calibri"/>
          <w:b/>
          <w:szCs w:val="24"/>
        </w:rPr>
      </w:pPr>
    </w:p>
    <w:p w14:paraId="5C06E7E1" w14:textId="59FE725A" w:rsidR="009F2474" w:rsidRPr="00F74D2D" w:rsidRDefault="0058099B" w:rsidP="009F2474">
      <w:pPr>
        <w:rPr>
          <w:rFonts w:ascii="Calibri" w:hAnsi="Calibri" w:cs="Calibri"/>
          <w:szCs w:val="24"/>
        </w:rPr>
      </w:pPr>
      <w:r>
        <w:rPr>
          <w:rFonts w:ascii="Calibri" w:hAnsi="Calibri" w:cs="Calibri"/>
          <w:szCs w:val="24"/>
        </w:rPr>
        <w:t xml:space="preserve">A copy </w:t>
      </w:r>
      <w:r w:rsidR="009F2474" w:rsidRPr="00F74D2D">
        <w:rPr>
          <w:rFonts w:ascii="Calibri" w:hAnsi="Calibri" w:cs="Calibri"/>
          <w:szCs w:val="24"/>
        </w:rPr>
        <w:t xml:space="preserve">of the Act </w:t>
      </w:r>
      <w:r>
        <w:rPr>
          <w:rFonts w:ascii="Calibri" w:hAnsi="Calibri" w:cs="Calibri"/>
          <w:szCs w:val="24"/>
        </w:rPr>
        <w:t>is</w:t>
      </w:r>
      <w:r w:rsidR="009F2474" w:rsidRPr="00F74D2D">
        <w:rPr>
          <w:rFonts w:ascii="Calibri" w:hAnsi="Calibri" w:cs="Calibri"/>
          <w:szCs w:val="24"/>
        </w:rPr>
        <w:t xml:space="preserve"> available at: www.thelaw.tas.gov.au.</w:t>
      </w:r>
    </w:p>
    <w:bookmarkEnd w:id="1"/>
    <w:p w14:paraId="0FFA7AB4" w14:textId="77777777" w:rsidR="009F2474" w:rsidRPr="00F74D2D" w:rsidRDefault="009F2474" w:rsidP="009F2474">
      <w:pPr>
        <w:rPr>
          <w:rFonts w:ascii="Calibri" w:hAnsi="Calibri" w:cs="Calibri"/>
          <w:b/>
          <w:szCs w:val="24"/>
        </w:rPr>
      </w:pPr>
    </w:p>
    <w:p w14:paraId="1741F534" w14:textId="77777777" w:rsidR="009F2474" w:rsidRPr="00F74D2D" w:rsidRDefault="009F2474" w:rsidP="009F2474">
      <w:pPr>
        <w:rPr>
          <w:rFonts w:ascii="Calibri" w:hAnsi="Calibri" w:cs="Calibri"/>
          <w:b/>
          <w:szCs w:val="24"/>
        </w:rPr>
      </w:pPr>
      <w:r w:rsidRPr="00F74D2D">
        <w:rPr>
          <w:rFonts w:ascii="Calibri" w:hAnsi="Calibri" w:cs="Calibri"/>
          <w:b/>
          <w:szCs w:val="24"/>
        </w:rPr>
        <w:t>Fund Board and Staff</w:t>
      </w:r>
    </w:p>
    <w:p w14:paraId="3DF63349" w14:textId="5CFB5BFB" w:rsidR="009F2474" w:rsidRPr="00F74D2D" w:rsidRDefault="009F2474" w:rsidP="009F2474">
      <w:pPr>
        <w:rPr>
          <w:rFonts w:ascii="Calibri" w:hAnsi="Calibri" w:cs="Calibri"/>
          <w:szCs w:val="24"/>
        </w:rPr>
      </w:pPr>
      <w:r w:rsidRPr="00F74D2D">
        <w:rPr>
          <w:rFonts w:ascii="Calibri" w:hAnsi="Calibri" w:cs="Calibri"/>
          <w:szCs w:val="24"/>
        </w:rPr>
        <w:t xml:space="preserve">The Fund is managed by a Board drawn from around the State. Members are appointed by the Governor for their mix of community and business experience. As at 1 </w:t>
      </w:r>
      <w:r>
        <w:rPr>
          <w:rFonts w:ascii="Calibri" w:hAnsi="Calibri" w:cs="Calibri"/>
          <w:szCs w:val="24"/>
        </w:rPr>
        <w:t xml:space="preserve">January </w:t>
      </w:r>
      <w:r w:rsidRPr="00F74D2D">
        <w:rPr>
          <w:rFonts w:ascii="Calibri" w:hAnsi="Calibri" w:cs="Calibri"/>
          <w:szCs w:val="24"/>
        </w:rPr>
        <w:t>202</w:t>
      </w:r>
      <w:r>
        <w:rPr>
          <w:rFonts w:ascii="Calibri" w:hAnsi="Calibri" w:cs="Calibri"/>
          <w:szCs w:val="24"/>
        </w:rPr>
        <w:t>4</w:t>
      </w:r>
      <w:r w:rsidRPr="00F74D2D">
        <w:rPr>
          <w:rFonts w:ascii="Calibri" w:hAnsi="Calibri" w:cs="Calibri"/>
          <w:szCs w:val="24"/>
        </w:rPr>
        <w:t xml:space="preserve"> the members are:</w:t>
      </w:r>
    </w:p>
    <w:p w14:paraId="291A3BC8" w14:textId="77777777" w:rsidR="009F2474" w:rsidRPr="00F74D2D" w:rsidRDefault="009F2474" w:rsidP="009F2474">
      <w:pPr>
        <w:rPr>
          <w:rFonts w:ascii="Calibri" w:hAnsi="Calibri" w:cs="Calibri"/>
          <w:b/>
          <w:szCs w:val="24"/>
          <w:u w:val="single"/>
        </w:rPr>
      </w:pPr>
    </w:p>
    <w:p w14:paraId="6E742D56" w14:textId="77777777" w:rsidR="009F2474" w:rsidRPr="00F74D2D" w:rsidRDefault="009F2474" w:rsidP="009F2474">
      <w:pPr>
        <w:rPr>
          <w:rFonts w:ascii="Calibri" w:hAnsi="Calibri" w:cs="Calibri"/>
          <w:b/>
          <w:szCs w:val="24"/>
          <w:u w:val="single"/>
        </w:rPr>
      </w:pPr>
      <w:r w:rsidRPr="00F74D2D">
        <w:rPr>
          <w:rFonts w:ascii="Calibri" w:hAnsi="Calibri" w:cs="Calibri"/>
          <w:b/>
          <w:szCs w:val="24"/>
          <w:u w:val="single"/>
        </w:rPr>
        <w:t>Chairperson</w:t>
      </w:r>
    </w:p>
    <w:p w14:paraId="79FC3998" w14:textId="77777777" w:rsidR="009F2474" w:rsidRPr="009A7A61" w:rsidRDefault="009F2474" w:rsidP="009F2474">
      <w:pPr>
        <w:tabs>
          <w:tab w:val="left" w:pos="2552"/>
        </w:tabs>
        <w:ind w:left="2550" w:hanging="2550"/>
        <w:rPr>
          <w:rFonts w:ascii="Calibri" w:hAnsi="Calibri" w:cs="Calibri"/>
          <w:szCs w:val="24"/>
        </w:rPr>
      </w:pPr>
      <w:r w:rsidRPr="0049231C">
        <w:rPr>
          <w:rFonts w:ascii="Calibri" w:hAnsi="Calibri" w:cs="Calibri"/>
          <w:b/>
          <w:szCs w:val="24"/>
        </w:rPr>
        <w:t>Sally Darke</w:t>
      </w:r>
      <w:r w:rsidRPr="00F74D2D">
        <w:rPr>
          <w:rFonts w:ascii="Calibri" w:hAnsi="Calibri" w:cs="Calibri"/>
          <w:b/>
          <w:szCs w:val="24"/>
        </w:rPr>
        <w:tab/>
      </w:r>
      <w:r w:rsidRPr="00F74D2D">
        <w:rPr>
          <w:rFonts w:ascii="Calibri" w:hAnsi="Calibri" w:cs="Calibri"/>
          <w:szCs w:val="24"/>
        </w:rPr>
        <w:t>Non-Executive Director of </w:t>
      </w:r>
      <w:proofErr w:type="spellStart"/>
      <w:r w:rsidRPr="00F74D2D">
        <w:rPr>
          <w:rFonts w:ascii="Calibri" w:hAnsi="Calibri" w:cs="Calibri"/>
          <w:szCs w:val="24"/>
        </w:rPr>
        <w:t>TasWater</w:t>
      </w:r>
      <w:proofErr w:type="spellEnd"/>
      <w:r>
        <w:rPr>
          <w:rFonts w:ascii="Calibri" w:hAnsi="Calibri" w:cs="Calibri"/>
          <w:szCs w:val="24"/>
        </w:rPr>
        <w:t xml:space="preserve"> and Stadiums Tasmania, past Non-Executive Director of </w:t>
      </w:r>
      <w:r w:rsidRPr="00F74D2D">
        <w:rPr>
          <w:rFonts w:ascii="Calibri" w:hAnsi="Calibri" w:cs="Calibri"/>
          <w:szCs w:val="24"/>
        </w:rPr>
        <w:t xml:space="preserve">Tas Ports, past Chairperson of Scotch </w:t>
      </w:r>
      <w:proofErr w:type="spellStart"/>
      <w:r w:rsidRPr="00F74D2D">
        <w:rPr>
          <w:rFonts w:ascii="Calibri" w:hAnsi="Calibri" w:cs="Calibri"/>
          <w:szCs w:val="24"/>
        </w:rPr>
        <w:t>Oakburn</w:t>
      </w:r>
      <w:proofErr w:type="spellEnd"/>
      <w:r w:rsidRPr="00F74D2D">
        <w:rPr>
          <w:rFonts w:ascii="Calibri" w:hAnsi="Calibri" w:cs="Calibri"/>
          <w:szCs w:val="24"/>
        </w:rPr>
        <w:t xml:space="preserve"> College, former Non-Executive Director, Chairman and Advisor to the Board of B&amp;E, and former human resource consultant </w:t>
      </w:r>
      <w:r w:rsidRPr="009A7A61">
        <w:rPr>
          <w:rFonts w:ascii="Calibri" w:hAnsi="Calibri" w:cs="Calibri"/>
          <w:szCs w:val="24"/>
        </w:rPr>
        <w:t>undertaking strategic planning, executive recruitment, governance training and organisation, board and CEO performance review.</w:t>
      </w:r>
    </w:p>
    <w:p w14:paraId="5C3A7813" w14:textId="77777777" w:rsidR="009F2474" w:rsidRPr="009A7A61" w:rsidRDefault="009F2474" w:rsidP="009F2474">
      <w:pPr>
        <w:tabs>
          <w:tab w:val="left" w:pos="2552"/>
        </w:tabs>
        <w:ind w:left="2550" w:hanging="2550"/>
        <w:rPr>
          <w:rFonts w:ascii="Calibri" w:hAnsi="Calibri" w:cs="Calibri"/>
          <w:szCs w:val="24"/>
        </w:rPr>
      </w:pPr>
    </w:p>
    <w:p w14:paraId="4A1D547B" w14:textId="77777777" w:rsidR="009F2474" w:rsidRPr="009A7A61" w:rsidRDefault="009F2474" w:rsidP="009F2474">
      <w:pPr>
        <w:tabs>
          <w:tab w:val="left" w:pos="2552"/>
        </w:tabs>
        <w:ind w:left="2550" w:hanging="2550"/>
        <w:rPr>
          <w:rFonts w:ascii="Calibri" w:hAnsi="Calibri" w:cs="Calibri"/>
          <w:b/>
          <w:szCs w:val="24"/>
          <w:u w:val="single"/>
        </w:rPr>
      </w:pPr>
      <w:r w:rsidRPr="009A7A61">
        <w:rPr>
          <w:rFonts w:ascii="Calibri" w:hAnsi="Calibri" w:cs="Calibri"/>
          <w:b/>
          <w:szCs w:val="24"/>
          <w:u w:val="single"/>
        </w:rPr>
        <w:t>Members</w:t>
      </w:r>
    </w:p>
    <w:p w14:paraId="623EDBE2" w14:textId="77777777" w:rsidR="009F2474" w:rsidRDefault="009F2474" w:rsidP="009F2474">
      <w:pPr>
        <w:shd w:val="clear" w:color="auto" w:fill="FFFFFF"/>
        <w:ind w:left="2550" w:hanging="2550"/>
        <w:rPr>
          <w:rFonts w:ascii="Calibri" w:hAnsi="Calibri" w:cs="Calibri"/>
          <w:szCs w:val="24"/>
          <w:lang w:eastAsia="en-AU"/>
        </w:rPr>
      </w:pPr>
      <w:r w:rsidRPr="009A7A61">
        <w:rPr>
          <w:rFonts w:ascii="Calibri" w:hAnsi="Calibri" w:cs="Calibri"/>
          <w:b/>
          <w:bCs/>
          <w:szCs w:val="24"/>
        </w:rPr>
        <w:t>Ric de Santi</w:t>
      </w:r>
      <w:r w:rsidRPr="009A7A61">
        <w:rPr>
          <w:rFonts w:ascii="Calibri" w:hAnsi="Calibri" w:cs="Calibri"/>
          <w:b/>
          <w:szCs w:val="24"/>
        </w:rPr>
        <w:tab/>
      </w:r>
      <w:r w:rsidRPr="009A7A61">
        <w:rPr>
          <w:rFonts w:ascii="Calibri" w:hAnsi="Calibri" w:cs="Calibri"/>
          <w:color w:val="050505"/>
          <w:szCs w:val="24"/>
          <w:lang w:eastAsia="en-AU"/>
        </w:rPr>
        <w:t xml:space="preserve">Director of Port Arthur Historic Site Management Authority; member of the Audit Panels of Launceston City (Chair), </w:t>
      </w:r>
      <w:r>
        <w:rPr>
          <w:rFonts w:ascii="Calibri" w:hAnsi="Calibri" w:cs="Calibri"/>
          <w:color w:val="050505"/>
          <w:szCs w:val="24"/>
          <w:lang w:eastAsia="en-AU"/>
        </w:rPr>
        <w:t xml:space="preserve">Brighton (Chair), </w:t>
      </w:r>
      <w:r w:rsidRPr="009A7A61">
        <w:rPr>
          <w:rFonts w:ascii="Calibri" w:hAnsi="Calibri" w:cs="Calibri"/>
          <w:color w:val="050505"/>
          <w:szCs w:val="24"/>
          <w:lang w:eastAsia="en-AU"/>
        </w:rPr>
        <w:t xml:space="preserve">Glenorchy City, Sorell and </w:t>
      </w:r>
      <w:r w:rsidRPr="009A7A61">
        <w:rPr>
          <w:rFonts w:ascii="Calibri" w:hAnsi="Calibri" w:cs="Calibri"/>
          <w:szCs w:val="24"/>
          <w:lang w:eastAsia="en-AU"/>
        </w:rPr>
        <w:t xml:space="preserve">Glamorgan Spring Bay Councils; member of the Audit Committee of the Australian Accounting and Australian Auditing and Assurance Standards Boards; and member of the Local Government Board conducting the Future of Local Government Review. Ric is also Deputy Chair of the Catholic </w:t>
      </w:r>
      <w:r w:rsidRPr="009A7A61">
        <w:rPr>
          <w:rFonts w:ascii="Calibri" w:hAnsi="Calibri" w:cs="Calibri"/>
          <w:szCs w:val="24"/>
          <w:lang w:eastAsia="en-AU"/>
        </w:rPr>
        <w:lastRenderedPageBreak/>
        <w:t>Education Commission of Tasmania; and Director of the Launceston City Football Club Inc. Ric previously served as Deputy Auditor-General in Tasmania until 2021.</w:t>
      </w:r>
    </w:p>
    <w:p w14:paraId="208647D8" w14:textId="77777777" w:rsidR="009F2474" w:rsidRPr="009A7A61" w:rsidRDefault="009F2474" w:rsidP="009F2474">
      <w:pPr>
        <w:shd w:val="clear" w:color="auto" w:fill="FFFFFF"/>
        <w:ind w:left="2550" w:hanging="2550"/>
        <w:rPr>
          <w:rFonts w:ascii="Calibri" w:hAnsi="Calibri" w:cs="Calibri"/>
          <w:szCs w:val="24"/>
        </w:rPr>
      </w:pPr>
    </w:p>
    <w:p w14:paraId="5A7EDBAB" w14:textId="0C934B9E" w:rsidR="009F2474" w:rsidRDefault="009F2474" w:rsidP="009F2474">
      <w:pPr>
        <w:tabs>
          <w:tab w:val="left" w:pos="2552"/>
        </w:tabs>
        <w:ind w:left="2550" w:hanging="2550"/>
        <w:rPr>
          <w:rFonts w:ascii="Calibri" w:hAnsi="Calibri" w:cs="Calibri"/>
          <w:szCs w:val="24"/>
        </w:rPr>
      </w:pPr>
      <w:r w:rsidRPr="009A7A61">
        <w:rPr>
          <w:rFonts w:ascii="Calibri" w:hAnsi="Calibri" w:cs="Calibri"/>
          <w:b/>
          <w:szCs w:val="24"/>
        </w:rPr>
        <w:t>Alexander McKenzie</w:t>
      </w:r>
      <w:r w:rsidRPr="009A7A61">
        <w:rPr>
          <w:rFonts w:ascii="Calibri" w:hAnsi="Calibri" w:cs="Calibri"/>
          <w:szCs w:val="24"/>
        </w:rPr>
        <w:tab/>
        <w:t>Civil litigation</w:t>
      </w:r>
      <w:r>
        <w:rPr>
          <w:rFonts w:ascii="Calibri" w:hAnsi="Calibri" w:cs="Calibri"/>
          <w:szCs w:val="24"/>
        </w:rPr>
        <w:t xml:space="preserve"> lawyer</w:t>
      </w:r>
      <w:r w:rsidRPr="009A7A61">
        <w:rPr>
          <w:rFonts w:ascii="Calibri" w:hAnsi="Calibri" w:cs="Calibri"/>
          <w:szCs w:val="24"/>
        </w:rPr>
        <w:t xml:space="preserve"> in Burnie and Director of McLean McKenzie &amp; </w:t>
      </w:r>
      <w:proofErr w:type="spellStart"/>
      <w:r w:rsidRPr="009A7A61">
        <w:rPr>
          <w:rFonts w:ascii="Calibri" w:hAnsi="Calibri" w:cs="Calibri"/>
          <w:szCs w:val="24"/>
        </w:rPr>
        <w:t>Topfer</w:t>
      </w:r>
      <w:proofErr w:type="spellEnd"/>
      <w:r w:rsidRPr="009A7A61">
        <w:rPr>
          <w:rFonts w:ascii="Calibri" w:hAnsi="Calibri" w:cs="Calibri"/>
          <w:szCs w:val="24"/>
        </w:rPr>
        <w:t>. Currently President of the Tasmanian Council of Social Services (</w:t>
      </w:r>
      <w:proofErr w:type="spellStart"/>
      <w:r w:rsidRPr="009A7A61">
        <w:rPr>
          <w:rFonts w:ascii="Calibri" w:hAnsi="Calibri" w:cs="Calibri"/>
          <w:szCs w:val="24"/>
        </w:rPr>
        <w:t>TasCOSS</w:t>
      </w:r>
      <w:proofErr w:type="spellEnd"/>
      <w:r w:rsidRPr="009A7A61">
        <w:rPr>
          <w:rFonts w:ascii="Calibri" w:hAnsi="Calibri" w:cs="Calibri"/>
          <w:szCs w:val="24"/>
        </w:rPr>
        <w:t xml:space="preserve">), Chair of the Tasmanian Rugby Union Judiciary and a Member of the Basketball Tasmania Judiciary and Board Member, RACT. Formerly Chair of Ten Days on the Island, Deputy Chair of </w:t>
      </w:r>
      <w:proofErr w:type="spellStart"/>
      <w:r w:rsidRPr="009A7A61">
        <w:rPr>
          <w:rFonts w:ascii="Calibri" w:hAnsi="Calibri" w:cs="Calibri"/>
          <w:szCs w:val="24"/>
        </w:rPr>
        <w:t>Wyndarra</w:t>
      </w:r>
      <w:proofErr w:type="spellEnd"/>
      <w:r w:rsidRPr="009A7A61">
        <w:rPr>
          <w:rFonts w:ascii="Calibri" w:hAnsi="Calibri" w:cs="Calibri"/>
          <w:szCs w:val="24"/>
        </w:rPr>
        <w:t xml:space="preserve"> Health Centre at Smithton and President of the Burnie </w:t>
      </w:r>
      <w:proofErr w:type="spellStart"/>
      <w:r w:rsidRPr="009A7A61">
        <w:rPr>
          <w:rFonts w:ascii="Calibri" w:hAnsi="Calibri" w:cs="Calibri"/>
          <w:szCs w:val="24"/>
        </w:rPr>
        <w:t>Rubgy</w:t>
      </w:r>
      <w:proofErr w:type="spellEnd"/>
      <w:r w:rsidRPr="009A7A61">
        <w:rPr>
          <w:rFonts w:ascii="Calibri" w:hAnsi="Calibri" w:cs="Calibri"/>
          <w:szCs w:val="24"/>
        </w:rPr>
        <w:t xml:space="preserve"> Union Club.</w:t>
      </w:r>
    </w:p>
    <w:p w14:paraId="07BEB341" w14:textId="77777777" w:rsidR="00B51112" w:rsidRDefault="00B51112" w:rsidP="009F2474">
      <w:pPr>
        <w:tabs>
          <w:tab w:val="left" w:pos="2552"/>
        </w:tabs>
        <w:ind w:left="2550" w:hanging="2550"/>
        <w:rPr>
          <w:rFonts w:ascii="Calibri" w:hAnsi="Calibri" w:cs="Calibri"/>
          <w:b/>
          <w:szCs w:val="24"/>
        </w:rPr>
      </w:pPr>
    </w:p>
    <w:p w14:paraId="02FECB62" w14:textId="2AAFD692" w:rsidR="001A6500" w:rsidRPr="001A6500" w:rsidRDefault="00B51112" w:rsidP="00AD60D5">
      <w:pPr>
        <w:tabs>
          <w:tab w:val="left" w:pos="2552"/>
        </w:tabs>
        <w:ind w:left="2550" w:hanging="2550"/>
        <w:rPr>
          <w:rFonts w:ascii="Calibri" w:hAnsi="Calibri" w:cs="Calibri"/>
          <w:szCs w:val="24"/>
        </w:rPr>
      </w:pPr>
      <w:r>
        <w:rPr>
          <w:rFonts w:ascii="Calibri" w:hAnsi="Calibri" w:cs="Calibri"/>
          <w:b/>
          <w:szCs w:val="24"/>
        </w:rPr>
        <w:t xml:space="preserve">Stephen Walley         </w:t>
      </w:r>
      <w:r w:rsidR="0058099B">
        <w:rPr>
          <w:rFonts w:ascii="Calibri" w:hAnsi="Calibri" w:cs="Calibri"/>
          <w:b/>
          <w:szCs w:val="24"/>
        </w:rPr>
        <w:t xml:space="preserve">      </w:t>
      </w:r>
      <w:r w:rsidR="0058099B" w:rsidRPr="0058099B">
        <w:rPr>
          <w:rFonts w:ascii="Calibri" w:hAnsi="Calibri" w:cs="Calibri"/>
          <w:bCs/>
          <w:szCs w:val="24"/>
        </w:rPr>
        <w:t xml:space="preserve"> </w:t>
      </w:r>
      <w:r w:rsidR="0058099B">
        <w:rPr>
          <w:rFonts w:ascii="Calibri" w:hAnsi="Calibri" w:cs="Calibri"/>
          <w:bCs/>
          <w:szCs w:val="24"/>
        </w:rPr>
        <w:t xml:space="preserve"> </w:t>
      </w:r>
      <w:r w:rsidR="0058099B" w:rsidRPr="0058099B">
        <w:rPr>
          <w:rFonts w:ascii="Calibri" w:hAnsi="Calibri" w:cs="Calibri"/>
          <w:bCs/>
          <w:szCs w:val="24"/>
        </w:rPr>
        <w:t>35</w:t>
      </w:r>
      <w:r w:rsidR="0058099B">
        <w:rPr>
          <w:rFonts w:ascii="Calibri" w:hAnsi="Calibri" w:cs="Calibri"/>
          <w:bCs/>
          <w:szCs w:val="24"/>
        </w:rPr>
        <w:t xml:space="preserve"> </w:t>
      </w:r>
      <w:r w:rsidR="001A6500" w:rsidRPr="001A6500">
        <w:rPr>
          <w:rFonts w:ascii="Calibri" w:hAnsi="Calibri" w:cs="Calibri"/>
          <w:szCs w:val="24"/>
        </w:rPr>
        <w:t xml:space="preserve">year career in the Tasmanian Education Department, serving as principal of St Helens District High School, St Marys District School and Prospect High School. </w:t>
      </w:r>
      <w:r w:rsidR="0058099B">
        <w:rPr>
          <w:rFonts w:ascii="Calibri" w:hAnsi="Calibri" w:cs="Calibri"/>
          <w:szCs w:val="24"/>
        </w:rPr>
        <w:t>P</w:t>
      </w:r>
      <w:r w:rsidR="001A6500" w:rsidRPr="001A6500">
        <w:rPr>
          <w:rFonts w:ascii="Calibri" w:hAnsi="Calibri" w:cs="Calibri"/>
          <w:szCs w:val="24"/>
        </w:rPr>
        <w:t>rivate Educational Consultant, where he was a member of the national Big Picture Education Australia leadership team</w:t>
      </w:r>
      <w:r w:rsidR="0058099B">
        <w:rPr>
          <w:rFonts w:ascii="Calibri" w:hAnsi="Calibri" w:cs="Calibri"/>
          <w:szCs w:val="24"/>
        </w:rPr>
        <w:t xml:space="preserve">, including the </w:t>
      </w:r>
      <w:r w:rsidR="001A6500" w:rsidRPr="001A6500">
        <w:rPr>
          <w:rFonts w:ascii="Calibri" w:hAnsi="Calibri" w:cs="Calibri"/>
          <w:szCs w:val="24"/>
        </w:rPr>
        <w:t>establish</w:t>
      </w:r>
      <w:r w:rsidR="0058099B">
        <w:rPr>
          <w:rFonts w:ascii="Calibri" w:hAnsi="Calibri" w:cs="Calibri"/>
          <w:szCs w:val="24"/>
        </w:rPr>
        <w:t xml:space="preserve">ment of </w:t>
      </w:r>
      <w:r w:rsidR="001A6500" w:rsidRPr="001A6500">
        <w:rPr>
          <w:rFonts w:ascii="Calibri" w:hAnsi="Calibri" w:cs="Calibri"/>
          <w:szCs w:val="24"/>
        </w:rPr>
        <w:t>the Launceston Big Picture School.</w:t>
      </w:r>
      <w:r w:rsidR="00AD60D5">
        <w:rPr>
          <w:rFonts w:ascii="Calibri" w:hAnsi="Calibri" w:cs="Calibri"/>
          <w:szCs w:val="24"/>
        </w:rPr>
        <w:t xml:space="preserve"> </w:t>
      </w:r>
      <w:r w:rsidR="001A6500" w:rsidRPr="001A6500">
        <w:rPr>
          <w:rFonts w:ascii="Calibri" w:hAnsi="Calibri" w:cs="Calibri"/>
          <w:szCs w:val="24"/>
        </w:rPr>
        <w:t xml:space="preserve">Project Manager with Break </w:t>
      </w:r>
      <w:proofErr w:type="spellStart"/>
      <w:r w:rsidR="001A6500" w:rsidRPr="001A6500">
        <w:rPr>
          <w:rFonts w:ascii="Calibri" w:hAnsi="Calibri" w:cs="Calibri"/>
          <w:szCs w:val="24"/>
        </w:rPr>
        <w:t>O’Day</w:t>
      </w:r>
      <w:proofErr w:type="spellEnd"/>
      <w:r w:rsidR="001A6500" w:rsidRPr="001A6500">
        <w:rPr>
          <w:rFonts w:ascii="Calibri" w:hAnsi="Calibri" w:cs="Calibri"/>
          <w:szCs w:val="24"/>
        </w:rPr>
        <w:t xml:space="preserve"> Employment Connect</w:t>
      </w:r>
      <w:r w:rsidR="0058099B">
        <w:rPr>
          <w:rFonts w:ascii="Calibri" w:hAnsi="Calibri" w:cs="Calibri"/>
          <w:szCs w:val="24"/>
        </w:rPr>
        <w:t>.</w:t>
      </w:r>
      <w:r w:rsidR="001A6500" w:rsidRPr="001A6500">
        <w:rPr>
          <w:rFonts w:ascii="Calibri" w:hAnsi="Calibri" w:cs="Calibri"/>
          <w:szCs w:val="24"/>
        </w:rPr>
        <w:t xml:space="preserve"> </w:t>
      </w:r>
      <w:r w:rsidR="00AD60D5">
        <w:rPr>
          <w:rFonts w:ascii="Calibri" w:hAnsi="Calibri" w:cs="Calibri"/>
          <w:szCs w:val="24"/>
        </w:rPr>
        <w:t>D</w:t>
      </w:r>
      <w:r w:rsidR="001A6500" w:rsidRPr="001A6500">
        <w:rPr>
          <w:rFonts w:ascii="Calibri" w:hAnsi="Calibri" w:cs="Calibri"/>
          <w:szCs w:val="24"/>
        </w:rPr>
        <w:t>irector of the St Helens/St Marys Bendigo Community Bank and President of the East Coast Swans Football Club.</w:t>
      </w:r>
    </w:p>
    <w:p w14:paraId="03CD2AA0" w14:textId="77777777" w:rsidR="001A6500" w:rsidRDefault="001A6500" w:rsidP="001A6500"/>
    <w:p w14:paraId="1EC1C7C9" w14:textId="47BBF930" w:rsidR="009F2474" w:rsidRPr="009A7A61" w:rsidRDefault="009F2474" w:rsidP="00AD60D5">
      <w:pPr>
        <w:tabs>
          <w:tab w:val="left" w:pos="2552"/>
        </w:tabs>
        <w:ind w:left="2550" w:hanging="2550"/>
        <w:rPr>
          <w:rFonts w:ascii="Calibri" w:hAnsi="Calibri" w:cs="Calibri"/>
          <w:szCs w:val="24"/>
        </w:rPr>
      </w:pPr>
      <w:r w:rsidRPr="009A7A61">
        <w:rPr>
          <w:rFonts w:ascii="Calibri" w:hAnsi="Calibri" w:cs="Calibri"/>
          <w:b/>
          <w:szCs w:val="24"/>
        </w:rPr>
        <w:t>Michelle Swallow</w:t>
      </w:r>
      <w:r w:rsidRPr="009A7A61">
        <w:rPr>
          <w:rFonts w:ascii="Calibri" w:hAnsi="Calibri" w:cs="Calibri"/>
          <w:szCs w:val="24"/>
        </w:rPr>
        <w:tab/>
      </w:r>
      <w:r w:rsidR="00273AD1" w:rsidRPr="00273AD1">
        <w:rPr>
          <w:rFonts w:ascii="Calibri" w:hAnsi="Calibri" w:cs="Calibri"/>
          <w:szCs w:val="24"/>
        </w:rPr>
        <w:t>Fellow of the Australian Institute of Company Directors</w:t>
      </w:r>
      <w:r w:rsidR="00AD60D5">
        <w:rPr>
          <w:rFonts w:ascii="Calibri" w:hAnsi="Calibri" w:cs="Calibri"/>
          <w:szCs w:val="24"/>
        </w:rPr>
        <w:t xml:space="preserve"> and</w:t>
      </w:r>
      <w:r w:rsidR="00273AD1" w:rsidRPr="00273AD1">
        <w:rPr>
          <w:rFonts w:ascii="Calibri" w:hAnsi="Calibri" w:cs="Calibri"/>
          <w:szCs w:val="24"/>
        </w:rPr>
        <w:t xml:space="preserve"> a graduate of the Tasmanian Leaders Program,</w:t>
      </w:r>
      <w:r w:rsidR="00AD60D5">
        <w:rPr>
          <w:rFonts w:ascii="Calibri" w:hAnsi="Calibri" w:cs="Calibri"/>
          <w:szCs w:val="24"/>
        </w:rPr>
        <w:t xml:space="preserve"> </w:t>
      </w:r>
      <w:r w:rsidR="00273AD1" w:rsidRPr="00273AD1">
        <w:rPr>
          <w:rFonts w:ascii="Calibri" w:hAnsi="Calibri" w:cs="Calibri"/>
          <w:szCs w:val="24"/>
        </w:rPr>
        <w:t>Director of Leadership and Change Consultan</w:t>
      </w:r>
      <w:r w:rsidR="00AD60D5">
        <w:rPr>
          <w:rFonts w:ascii="Calibri" w:hAnsi="Calibri" w:cs="Calibri"/>
          <w:szCs w:val="24"/>
        </w:rPr>
        <w:t>ts Pty Ltd.</w:t>
      </w:r>
      <w:r w:rsidR="00273AD1">
        <w:rPr>
          <w:rFonts w:ascii="Calibri" w:hAnsi="Calibri" w:cs="Calibri"/>
          <w:szCs w:val="24"/>
        </w:rPr>
        <w:t xml:space="preserve"> </w:t>
      </w:r>
      <w:r w:rsidR="00B51112">
        <w:rPr>
          <w:rFonts w:ascii="Calibri" w:hAnsi="Calibri" w:cs="Calibri"/>
          <w:szCs w:val="24"/>
        </w:rPr>
        <w:t>D</w:t>
      </w:r>
      <w:r w:rsidR="00273AD1">
        <w:rPr>
          <w:rFonts w:ascii="Calibri" w:hAnsi="Calibri" w:cs="Calibri"/>
          <w:szCs w:val="24"/>
        </w:rPr>
        <w:t>irector of Community Housing (Tas)</w:t>
      </w:r>
      <w:r w:rsidRPr="009A7A61">
        <w:rPr>
          <w:rFonts w:ascii="Calibri" w:hAnsi="Calibri" w:cs="Calibri"/>
          <w:szCs w:val="24"/>
        </w:rPr>
        <w:t xml:space="preserve"> </w:t>
      </w:r>
      <w:r w:rsidR="00273AD1">
        <w:rPr>
          <w:rFonts w:ascii="Calibri" w:hAnsi="Calibri" w:cs="Calibri"/>
          <w:szCs w:val="24"/>
        </w:rPr>
        <w:t xml:space="preserve">Limited, </w:t>
      </w:r>
      <w:r w:rsidR="00B51112">
        <w:rPr>
          <w:rFonts w:ascii="Calibri" w:hAnsi="Calibri" w:cs="Calibri"/>
          <w:szCs w:val="24"/>
        </w:rPr>
        <w:t xml:space="preserve">a </w:t>
      </w:r>
      <w:r w:rsidR="00273AD1">
        <w:rPr>
          <w:rFonts w:ascii="Calibri" w:hAnsi="Calibri" w:cs="Calibri"/>
          <w:szCs w:val="24"/>
        </w:rPr>
        <w:t>f</w:t>
      </w:r>
      <w:r w:rsidRPr="009A7A61">
        <w:rPr>
          <w:rFonts w:ascii="Calibri" w:hAnsi="Calibri" w:cs="Calibri"/>
          <w:szCs w:val="24"/>
        </w:rPr>
        <w:t xml:space="preserve">ormer Non-Executive Director of </w:t>
      </w:r>
      <w:proofErr w:type="spellStart"/>
      <w:r w:rsidRPr="009A7A61">
        <w:rPr>
          <w:rFonts w:ascii="Calibri" w:hAnsi="Calibri" w:cs="Calibri"/>
          <w:szCs w:val="24"/>
        </w:rPr>
        <w:t>TasTAFE</w:t>
      </w:r>
      <w:proofErr w:type="spellEnd"/>
      <w:r w:rsidRPr="009A7A61">
        <w:rPr>
          <w:rFonts w:ascii="Calibri" w:hAnsi="Calibri" w:cs="Calibri"/>
          <w:szCs w:val="24"/>
        </w:rPr>
        <w:t xml:space="preserve">, Chair of the </w:t>
      </w:r>
      <w:proofErr w:type="spellStart"/>
      <w:r w:rsidRPr="009A7A61">
        <w:rPr>
          <w:rFonts w:ascii="Calibri" w:hAnsi="Calibri" w:cs="Calibri"/>
          <w:szCs w:val="24"/>
        </w:rPr>
        <w:t>TasTAFE</w:t>
      </w:r>
      <w:proofErr w:type="spellEnd"/>
      <w:r w:rsidRPr="009A7A61">
        <w:rPr>
          <w:rFonts w:ascii="Calibri" w:hAnsi="Calibri" w:cs="Calibri"/>
          <w:szCs w:val="24"/>
        </w:rPr>
        <w:t xml:space="preserve"> Audit and Risk Management Committee and </w:t>
      </w:r>
      <w:r w:rsidR="00B51112">
        <w:rPr>
          <w:rFonts w:ascii="Calibri" w:hAnsi="Calibri" w:cs="Calibri"/>
          <w:szCs w:val="24"/>
        </w:rPr>
        <w:t xml:space="preserve">a </w:t>
      </w:r>
      <w:r w:rsidRPr="009A7A61">
        <w:rPr>
          <w:rFonts w:ascii="Calibri" w:hAnsi="Calibri" w:cs="Calibri"/>
          <w:szCs w:val="24"/>
        </w:rPr>
        <w:t>former committee member of Regional Development Australia Tasmania.</w:t>
      </w:r>
    </w:p>
    <w:p w14:paraId="0B1A38FF" w14:textId="77777777" w:rsidR="009F2474" w:rsidRPr="009A7A61" w:rsidRDefault="009F2474" w:rsidP="009F2474">
      <w:pPr>
        <w:tabs>
          <w:tab w:val="left" w:pos="2552"/>
        </w:tabs>
        <w:rPr>
          <w:rFonts w:ascii="Calibri" w:hAnsi="Calibri" w:cs="Calibri"/>
          <w:b/>
          <w:szCs w:val="24"/>
          <w:u w:val="single"/>
        </w:rPr>
      </w:pPr>
      <w:bookmarkStart w:id="2" w:name="_Hlk91083823"/>
    </w:p>
    <w:p w14:paraId="0809535A" w14:textId="77777777" w:rsidR="009F2474" w:rsidRPr="0072087E" w:rsidRDefault="009F2474" w:rsidP="009F2474">
      <w:pPr>
        <w:tabs>
          <w:tab w:val="left" w:pos="2552"/>
        </w:tabs>
        <w:ind w:left="2550" w:hanging="2550"/>
        <w:rPr>
          <w:rFonts w:ascii="Calibri" w:hAnsi="Calibri" w:cs="Calibri"/>
          <w:b/>
          <w:szCs w:val="24"/>
        </w:rPr>
      </w:pPr>
      <w:r w:rsidRPr="009A7A61">
        <w:rPr>
          <w:rFonts w:ascii="Calibri" w:hAnsi="Calibri" w:cs="Calibri"/>
          <w:b/>
          <w:szCs w:val="24"/>
          <w:u w:val="single"/>
        </w:rPr>
        <w:t>Intern Director</w:t>
      </w:r>
      <w:r w:rsidRPr="009A7A61">
        <w:rPr>
          <w:rFonts w:ascii="Calibri" w:hAnsi="Calibri" w:cs="Calibri"/>
          <w:b/>
          <w:szCs w:val="24"/>
        </w:rPr>
        <w:tab/>
      </w:r>
      <w:bookmarkEnd w:id="2"/>
      <w:r w:rsidRPr="0072087E">
        <w:rPr>
          <w:rFonts w:ascii="Calibri" w:hAnsi="Calibri" w:cs="Calibri"/>
          <w:b/>
          <w:szCs w:val="24"/>
        </w:rPr>
        <w:tab/>
      </w:r>
    </w:p>
    <w:p w14:paraId="68CF4676" w14:textId="4A7C57BE" w:rsidR="009F2474" w:rsidRPr="0072087E" w:rsidRDefault="009F2474" w:rsidP="009F2474">
      <w:pPr>
        <w:ind w:left="2550" w:hanging="2550"/>
        <w:rPr>
          <w:rFonts w:ascii="Calibri" w:hAnsi="Calibri" w:cs="Calibri"/>
          <w:b/>
          <w:bCs/>
        </w:rPr>
      </w:pPr>
      <w:r>
        <w:rPr>
          <w:rFonts w:ascii="Calibri" w:hAnsi="Calibri" w:cs="Calibri"/>
          <w:b/>
          <w:bCs/>
        </w:rPr>
        <w:t>Dattaraj Mahambrey</w:t>
      </w:r>
      <w:r w:rsidRPr="0072087E">
        <w:rPr>
          <w:rFonts w:ascii="Calibri" w:hAnsi="Calibri" w:cs="Calibri"/>
          <w:b/>
          <w:bCs/>
        </w:rPr>
        <w:tab/>
      </w:r>
      <w:r w:rsidRPr="0072087E">
        <w:rPr>
          <w:rFonts w:ascii="Calibri" w:hAnsi="Calibri" w:cs="Calibri"/>
          <w:szCs w:val="24"/>
        </w:rPr>
        <w:t>F</w:t>
      </w:r>
      <w:r w:rsidRPr="0072087E">
        <w:rPr>
          <w:rFonts w:ascii="Calibri" w:hAnsi="Calibri" w:cs="Calibri"/>
          <w:szCs w:val="24"/>
          <w:lang w:eastAsia="en-AU"/>
        </w:rPr>
        <w:t>ounding</w:t>
      </w:r>
      <w:r>
        <w:rPr>
          <w:rFonts w:ascii="Calibri" w:hAnsi="Calibri" w:cs="Calibri"/>
          <w:szCs w:val="24"/>
          <w:lang w:eastAsia="en-AU"/>
        </w:rPr>
        <w:t xml:space="preserve"> member</w:t>
      </w:r>
      <w:r w:rsidRPr="0072087E">
        <w:rPr>
          <w:rFonts w:ascii="Calibri" w:hAnsi="Calibri" w:cs="Calibri"/>
          <w:szCs w:val="24"/>
          <w:lang w:eastAsia="en-AU"/>
        </w:rPr>
        <w:t xml:space="preserve"> of the </w:t>
      </w:r>
      <w:proofErr w:type="spellStart"/>
      <w:r w:rsidRPr="0072087E">
        <w:rPr>
          <w:rFonts w:ascii="Calibri" w:hAnsi="Calibri" w:cs="Calibri"/>
          <w:szCs w:val="24"/>
          <w:lang w:eastAsia="en-AU"/>
        </w:rPr>
        <w:t>Summerleas</w:t>
      </w:r>
      <w:proofErr w:type="spellEnd"/>
      <w:r w:rsidRPr="0072087E">
        <w:rPr>
          <w:rFonts w:ascii="Calibri" w:hAnsi="Calibri" w:cs="Calibri"/>
          <w:szCs w:val="24"/>
          <w:lang w:eastAsia="en-AU"/>
        </w:rPr>
        <w:t xml:space="preserve"> Eagles Cricket Club,</w:t>
      </w:r>
      <w:r>
        <w:rPr>
          <w:rFonts w:ascii="Calibri" w:hAnsi="Calibri" w:cs="Calibri"/>
          <w:szCs w:val="24"/>
          <w:lang w:eastAsia="en-AU"/>
        </w:rPr>
        <w:t xml:space="preserve"> and</w:t>
      </w:r>
      <w:r w:rsidRPr="0072087E">
        <w:rPr>
          <w:rFonts w:ascii="Calibri" w:hAnsi="Calibri" w:cs="Calibri"/>
          <w:szCs w:val="24"/>
          <w:lang w:eastAsia="en-AU"/>
        </w:rPr>
        <w:t xml:space="preserve"> </w:t>
      </w:r>
      <w:r>
        <w:rPr>
          <w:rFonts w:ascii="Calibri" w:hAnsi="Calibri" w:cs="Calibri"/>
          <w:szCs w:val="24"/>
          <w:lang w:eastAsia="en-AU"/>
        </w:rPr>
        <w:t xml:space="preserve">former Chair of the Multicultural Council of Tasmania. Certified Public Accountant (CPA) with more than a decade of experience in Tasmania’s energy industry. </w:t>
      </w:r>
      <w:r w:rsidR="00AD60D5">
        <w:rPr>
          <w:rFonts w:ascii="Calibri" w:hAnsi="Calibri" w:cs="Calibri"/>
          <w:szCs w:val="24"/>
          <w:lang w:eastAsia="en-AU"/>
        </w:rPr>
        <w:t>G</w:t>
      </w:r>
      <w:r>
        <w:rPr>
          <w:rFonts w:ascii="Calibri" w:hAnsi="Calibri" w:cs="Calibri"/>
          <w:szCs w:val="24"/>
          <w:lang w:eastAsia="en-AU"/>
        </w:rPr>
        <w:t>raduate of the University of Tasmania and a graduate of the Australian Institute of Company Directors.</w:t>
      </w:r>
    </w:p>
    <w:p w14:paraId="72CF017E" w14:textId="77777777" w:rsidR="009F2474" w:rsidRPr="00F74D2D" w:rsidRDefault="009F2474" w:rsidP="009F2474">
      <w:pPr>
        <w:rPr>
          <w:rFonts w:ascii="Calibri" w:hAnsi="Calibri" w:cs="Calibri"/>
          <w:szCs w:val="24"/>
        </w:rPr>
      </w:pPr>
    </w:p>
    <w:p w14:paraId="0A793CCE" w14:textId="77777777" w:rsidR="009F2474" w:rsidRPr="00F74D2D" w:rsidRDefault="009F2474" w:rsidP="009F2474">
      <w:pPr>
        <w:keepNext/>
        <w:keepLines/>
        <w:rPr>
          <w:rFonts w:ascii="Calibri" w:hAnsi="Calibri" w:cs="Calibri"/>
          <w:szCs w:val="24"/>
        </w:rPr>
      </w:pPr>
      <w:r w:rsidRPr="00F74D2D">
        <w:rPr>
          <w:rFonts w:ascii="Calibri" w:hAnsi="Calibri" w:cs="Calibri"/>
          <w:szCs w:val="24"/>
        </w:rPr>
        <w:t>Under the Act, the Board has the sole discretion to award grants and has responsibility to ensure the Fund’s operations are in accordance with legislative requirements.</w:t>
      </w:r>
    </w:p>
    <w:p w14:paraId="681E7264" w14:textId="77777777" w:rsidR="009F2474" w:rsidRPr="00F74D2D" w:rsidRDefault="009F2474" w:rsidP="009F2474">
      <w:pPr>
        <w:keepNext/>
        <w:keepLines/>
        <w:rPr>
          <w:rFonts w:ascii="Calibri" w:hAnsi="Calibri" w:cs="Calibri"/>
          <w:szCs w:val="24"/>
        </w:rPr>
      </w:pPr>
    </w:p>
    <w:p w14:paraId="73175212" w14:textId="77777777" w:rsidR="009F2474" w:rsidRPr="00F74D2D" w:rsidRDefault="009F2474" w:rsidP="009F2474">
      <w:pPr>
        <w:keepNext/>
        <w:keepLines/>
        <w:rPr>
          <w:rFonts w:ascii="Calibri" w:hAnsi="Calibri" w:cs="Calibri"/>
          <w:szCs w:val="24"/>
        </w:rPr>
      </w:pPr>
      <w:r w:rsidRPr="00F74D2D">
        <w:rPr>
          <w:rFonts w:ascii="Calibri" w:hAnsi="Calibri" w:cs="Calibri"/>
          <w:szCs w:val="24"/>
        </w:rPr>
        <w:t xml:space="preserve">The Board is supported by four employees, who manage the day-to-day operations of the Fund: </w:t>
      </w:r>
    </w:p>
    <w:p w14:paraId="08478995" w14:textId="77777777" w:rsidR="009F2474" w:rsidRDefault="009F2474" w:rsidP="009F2474">
      <w:pPr>
        <w:tabs>
          <w:tab w:val="left" w:pos="2835"/>
        </w:tabs>
        <w:rPr>
          <w:rFonts w:ascii="Calibri" w:hAnsi="Calibri" w:cs="Calibri"/>
          <w:szCs w:val="24"/>
        </w:rPr>
      </w:pPr>
      <w:r w:rsidRPr="00F74D2D">
        <w:rPr>
          <w:rFonts w:ascii="Calibri" w:hAnsi="Calibri" w:cs="Calibri"/>
          <w:b/>
          <w:szCs w:val="24"/>
        </w:rPr>
        <w:t>Lola Cowle</w:t>
      </w:r>
      <w:r w:rsidRPr="00F74D2D">
        <w:rPr>
          <w:rFonts w:ascii="Calibri" w:hAnsi="Calibri" w:cs="Calibri"/>
          <w:szCs w:val="24"/>
        </w:rPr>
        <w:t xml:space="preserve"> </w:t>
      </w:r>
      <w:r w:rsidRPr="00F74D2D">
        <w:rPr>
          <w:rFonts w:ascii="Calibri" w:hAnsi="Calibri" w:cs="Calibri"/>
          <w:szCs w:val="24"/>
        </w:rPr>
        <w:tab/>
      </w:r>
      <w:r>
        <w:rPr>
          <w:rFonts w:ascii="Calibri" w:hAnsi="Calibri" w:cs="Calibri"/>
          <w:szCs w:val="24"/>
        </w:rPr>
        <w:t>Manager</w:t>
      </w:r>
    </w:p>
    <w:p w14:paraId="3B75D4C6" w14:textId="77777777" w:rsidR="009F2474" w:rsidRPr="00F74D2D" w:rsidRDefault="009F2474" w:rsidP="009F2474">
      <w:pPr>
        <w:tabs>
          <w:tab w:val="left" w:pos="2835"/>
        </w:tabs>
        <w:rPr>
          <w:rFonts w:ascii="Calibri" w:hAnsi="Calibri" w:cs="Calibri"/>
          <w:szCs w:val="24"/>
        </w:rPr>
      </w:pPr>
      <w:r w:rsidRPr="00D2688B">
        <w:rPr>
          <w:rFonts w:ascii="Calibri" w:hAnsi="Calibri" w:cs="Calibri"/>
          <w:b/>
          <w:bCs/>
          <w:szCs w:val="24"/>
        </w:rPr>
        <w:t>Keridan Taylor</w:t>
      </w:r>
      <w:r>
        <w:rPr>
          <w:rFonts w:ascii="Calibri" w:hAnsi="Calibri" w:cs="Calibri"/>
          <w:szCs w:val="24"/>
        </w:rPr>
        <w:tab/>
        <w:t>Client Manager</w:t>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p>
    <w:p w14:paraId="327079E3" w14:textId="77777777" w:rsidR="009F2474" w:rsidRPr="00F74D2D" w:rsidRDefault="009F2474" w:rsidP="009F2474">
      <w:pPr>
        <w:tabs>
          <w:tab w:val="left" w:pos="2835"/>
        </w:tabs>
        <w:rPr>
          <w:rFonts w:ascii="Calibri" w:hAnsi="Calibri" w:cs="Calibri"/>
          <w:szCs w:val="24"/>
        </w:rPr>
      </w:pPr>
      <w:r w:rsidRPr="00F74D2D">
        <w:rPr>
          <w:rFonts w:ascii="Calibri" w:hAnsi="Calibri" w:cs="Calibri"/>
          <w:b/>
          <w:bCs/>
          <w:szCs w:val="24"/>
        </w:rPr>
        <w:t>Anna Dryburgh</w:t>
      </w:r>
      <w:r w:rsidRPr="00F74D2D">
        <w:rPr>
          <w:rFonts w:ascii="Calibri" w:hAnsi="Calibri" w:cs="Calibri"/>
          <w:szCs w:val="24"/>
        </w:rPr>
        <w:tab/>
        <w:t>Client Manager</w:t>
      </w:r>
      <w:r w:rsidRPr="00F74D2D">
        <w:rPr>
          <w:rFonts w:ascii="Calibri" w:hAnsi="Calibri" w:cs="Calibri"/>
          <w:szCs w:val="24"/>
        </w:rPr>
        <w:tab/>
      </w:r>
      <w:r w:rsidRPr="00F74D2D">
        <w:rPr>
          <w:rFonts w:ascii="Calibri" w:hAnsi="Calibri" w:cs="Calibri"/>
          <w:szCs w:val="24"/>
        </w:rPr>
        <w:tab/>
      </w:r>
      <w:r w:rsidRPr="00F74D2D">
        <w:rPr>
          <w:rFonts w:ascii="Calibri" w:hAnsi="Calibri" w:cs="Calibri"/>
          <w:szCs w:val="24"/>
        </w:rPr>
        <w:tab/>
      </w:r>
      <w:r w:rsidRPr="00F74D2D">
        <w:rPr>
          <w:rFonts w:ascii="Calibri" w:hAnsi="Calibri" w:cs="Calibri"/>
          <w:szCs w:val="24"/>
        </w:rPr>
        <w:tab/>
      </w:r>
    </w:p>
    <w:p w14:paraId="2000B7A8" w14:textId="77777777" w:rsidR="009F2474" w:rsidRPr="00F74D2D" w:rsidRDefault="009F2474" w:rsidP="009F2474">
      <w:pPr>
        <w:tabs>
          <w:tab w:val="left" w:pos="2835"/>
        </w:tabs>
        <w:rPr>
          <w:rFonts w:ascii="Calibri" w:hAnsi="Calibri" w:cs="Calibri"/>
          <w:szCs w:val="24"/>
        </w:rPr>
      </w:pPr>
      <w:r w:rsidRPr="00F74D2D">
        <w:rPr>
          <w:rFonts w:ascii="Calibri" w:hAnsi="Calibri" w:cs="Calibri"/>
          <w:b/>
          <w:szCs w:val="24"/>
        </w:rPr>
        <w:t>Cheryl Walker</w:t>
      </w:r>
      <w:r w:rsidRPr="00F74D2D">
        <w:rPr>
          <w:rFonts w:ascii="Calibri" w:hAnsi="Calibri" w:cs="Calibri"/>
          <w:szCs w:val="24"/>
        </w:rPr>
        <w:tab/>
        <w:t>Project and Administrative Officer</w:t>
      </w:r>
      <w:r w:rsidRPr="00F74D2D">
        <w:rPr>
          <w:rFonts w:ascii="Calibri" w:hAnsi="Calibri" w:cs="Calibri"/>
          <w:szCs w:val="24"/>
        </w:rPr>
        <w:tab/>
      </w:r>
      <w:r w:rsidRPr="00F74D2D">
        <w:rPr>
          <w:rFonts w:ascii="Calibri" w:hAnsi="Calibri" w:cs="Calibri"/>
          <w:szCs w:val="24"/>
        </w:rPr>
        <w:tab/>
      </w:r>
    </w:p>
    <w:p w14:paraId="569278BA" w14:textId="77777777" w:rsidR="009F2474" w:rsidRPr="00F74D2D" w:rsidRDefault="009F2474" w:rsidP="009F2474">
      <w:pPr>
        <w:tabs>
          <w:tab w:val="left" w:pos="2835"/>
        </w:tabs>
        <w:rPr>
          <w:rFonts w:ascii="Calibri" w:hAnsi="Calibri" w:cs="Calibri"/>
          <w:szCs w:val="24"/>
        </w:rPr>
      </w:pPr>
      <w:r>
        <w:rPr>
          <w:rFonts w:ascii="Calibri" w:hAnsi="Calibri" w:cs="Calibri"/>
          <w:b/>
          <w:bCs/>
          <w:szCs w:val="24"/>
        </w:rPr>
        <w:t>Phone</w:t>
      </w:r>
      <w:r w:rsidRPr="00F74D2D">
        <w:rPr>
          <w:rFonts w:ascii="Calibri" w:hAnsi="Calibri" w:cs="Calibri"/>
          <w:b/>
          <w:bCs/>
          <w:szCs w:val="24"/>
        </w:rPr>
        <w:tab/>
      </w:r>
      <w:r>
        <w:rPr>
          <w:rFonts w:ascii="Calibri" w:hAnsi="Calibri" w:cs="Calibri"/>
          <w:szCs w:val="24"/>
        </w:rPr>
        <w:t>6270 5843</w:t>
      </w:r>
      <w:r w:rsidRPr="00F74D2D">
        <w:rPr>
          <w:rFonts w:ascii="Calibri" w:hAnsi="Calibri" w:cs="Calibri"/>
          <w:szCs w:val="24"/>
        </w:rPr>
        <w:tab/>
      </w:r>
      <w:r w:rsidRPr="00F74D2D">
        <w:rPr>
          <w:rFonts w:ascii="Calibri" w:hAnsi="Calibri" w:cs="Calibri"/>
          <w:szCs w:val="24"/>
        </w:rPr>
        <w:tab/>
      </w:r>
      <w:r w:rsidRPr="00F74D2D">
        <w:rPr>
          <w:rFonts w:ascii="Calibri" w:hAnsi="Calibri" w:cs="Calibri"/>
          <w:szCs w:val="24"/>
        </w:rPr>
        <w:tab/>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F2474" w:rsidRPr="00B51112" w14:paraId="6B201E73" w14:textId="77777777" w:rsidTr="005672A1">
        <w:tc>
          <w:tcPr>
            <w:tcW w:w="9923" w:type="dxa"/>
            <w:tcBorders>
              <w:bottom w:val="single" w:sz="4" w:space="0" w:color="auto"/>
            </w:tcBorders>
            <w:shd w:val="clear" w:color="auto" w:fill="auto"/>
          </w:tcPr>
          <w:p w14:paraId="0906F636" w14:textId="77777777" w:rsidR="009F2474" w:rsidRPr="00B51112" w:rsidRDefault="009F2474" w:rsidP="005672A1">
            <w:pPr>
              <w:spacing w:before="120" w:after="120"/>
              <w:jc w:val="center"/>
              <w:rPr>
                <w:rFonts w:ascii="Calibri" w:hAnsi="Calibri" w:cs="Calibri"/>
                <w:szCs w:val="24"/>
                <w:highlight w:val="yellow"/>
              </w:rPr>
            </w:pPr>
            <w:r w:rsidRPr="00413393">
              <w:rPr>
                <w:rFonts w:ascii="Calibri" w:hAnsi="Calibri" w:cs="Calibri"/>
                <w:b/>
                <w:szCs w:val="24"/>
              </w:rPr>
              <w:lastRenderedPageBreak/>
              <w:t>TCF Values</w:t>
            </w:r>
          </w:p>
        </w:tc>
      </w:tr>
    </w:tbl>
    <w:p w14:paraId="4A3D21C1" w14:textId="77777777" w:rsidR="009F2474" w:rsidRPr="00B51112" w:rsidRDefault="009F2474" w:rsidP="009F2474">
      <w:pPr>
        <w:rPr>
          <w:vanish/>
          <w:highlight w:val="yellow"/>
        </w:rPr>
      </w:pPr>
    </w:p>
    <w:tbl>
      <w:tblPr>
        <w:tblStyle w:val="TableGrid"/>
        <w:tblW w:w="9923" w:type="dxa"/>
        <w:tblInd w:w="-5" w:type="dxa"/>
        <w:tblLook w:val="04A0" w:firstRow="1" w:lastRow="0" w:firstColumn="1" w:lastColumn="0" w:noHBand="0" w:noVBand="1"/>
      </w:tblPr>
      <w:tblGrid>
        <w:gridCol w:w="3261"/>
        <w:gridCol w:w="6662"/>
      </w:tblGrid>
      <w:tr w:rsidR="009F2474" w:rsidRPr="00B51112" w14:paraId="47E70CE5" w14:textId="77777777" w:rsidTr="005672A1">
        <w:tc>
          <w:tcPr>
            <w:tcW w:w="3261" w:type="dxa"/>
            <w:shd w:val="clear" w:color="auto" w:fill="9CF6A0"/>
          </w:tcPr>
          <w:p w14:paraId="2644CC3F" w14:textId="77777777" w:rsidR="009F2474" w:rsidRPr="00413393" w:rsidRDefault="009F2474" w:rsidP="005672A1">
            <w:pPr>
              <w:rPr>
                <w:rFonts w:ascii="Calibri" w:hAnsi="Calibri" w:cs="Calibri"/>
                <w:b/>
                <w:bCs/>
                <w:sz w:val="22"/>
                <w:szCs w:val="22"/>
              </w:rPr>
            </w:pPr>
            <w:r w:rsidRPr="00413393">
              <w:rPr>
                <w:rFonts w:ascii="Calibri" w:hAnsi="Calibri" w:cs="Calibri"/>
                <w:b/>
                <w:bCs/>
                <w:sz w:val="22"/>
                <w:szCs w:val="22"/>
              </w:rPr>
              <w:t>COMMUNITY FOCUSED</w:t>
            </w:r>
          </w:p>
        </w:tc>
        <w:tc>
          <w:tcPr>
            <w:tcW w:w="6662" w:type="dxa"/>
          </w:tcPr>
          <w:p w14:paraId="385C4C47" w14:textId="77777777" w:rsidR="009F2474" w:rsidRPr="00413393" w:rsidRDefault="009F2474" w:rsidP="005672A1">
            <w:pPr>
              <w:rPr>
                <w:rFonts w:ascii="Calibri" w:hAnsi="Calibri" w:cs="Calibri"/>
                <w:sz w:val="22"/>
                <w:szCs w:val="22"/>
              </w:rPr>
            </w:pPr>
            <w:r w:rsidRPr="00413393">
              <w:rPr>
                <w:rFonts w:ascii="Calibri" w:hAnsi="Calibri" w:cs="Calibri"/>
                <w:sz w:val="22"/>
                <w:szCs w:val="22"/>
              </w:rPr>
              <w:t>To connect with community and strategically respond to identified needs</w:t>
            </w:r>
          </w:p>
        </w:tc>
      </w:tr>
      <w:tr w:rsidR="009F2474" w:rsidRPr="00B51112" w14:paraId="5190094B" w14:textId="77777777" w:rsidTr="005672A1">
        <w:tc>
          <w:tcPr>
            <w:tcW w:w="3261" w:type="dxa"/>
            <w:shd w:val="clear" w:color="auto" w:fill="0070C0"/>
          </w:tcPr>
          <w:p w14:paraId="05E68383" w14:textId="77777777" w:rsidR="009F2474" w:rsidRPr="00413393" w:rsidRDefault="009F2474" w:rsidP="005672A1">
            <w:pPr>
              <w:rPr>
                <w:rFonts w:ascii="Calibri" w:hAnsi="Calibri" w:cs="Calibri"/>
                <w:b/>
                <w:bCs/>
                <w:sz w:val="22"/>
                <w:szCs w:val="22"/>
              </w:rPr>
            </w:pPr>
            <w:r w:rsidRPr="00413393">
              <w:rPr>
                <w:rFonts w:ascii="Calibri" w:hAnsi="Calibri" w:cs="Calibri"/>
                <w:b/>
                <w:bCs/>
                <w:sz w:val="22"/>
                <w:szCs w:val="22"/>
              </w:rPr>
              <w:t>INTEGRITY</w:t>
            </w:r>
          </w:p>
        </w:tc>
        <w:tc>
          <w:tcPr>
            <w:tcW w:w="6662" w:type="dxa"/>
          </w:tcPr>
          <w:p w14:paraId="774FF5A7" w14:textId="690321BA" w:rsidR="009F2474" w:rsidRPr="00413393" w:rsidRDefault="009F2474" w:rsidP="005672A1">
            <w:pPr>
              <w:rPr>
                <w:rFonts w:ascii="Calibri" w:hAnsi="Calibri" w:cs="Calibri"/>
                <w:sz w:val="22"/>
                <w:szCs w:val="22"/>
              </w:rPr>
            </w:pPr>
            <w:r w:rsidRPr="00413393">
              <w:rPr>
                <w:rFonts w:ascii="Calibri" w:hAnsi="Calibri" w:cs="Calibri"/>
                <w:sz w:val="22"/>
                <w:szCs w:val="22"/>
              </w:rPr>
              <w:t>To be fair, reasonable, honest and accountable at all times and ensure transparency of process, probity in decision making</w:t>
            </w:r>
          </w:p>
        </w:tc>
      </w:tr>
      <w:tr w:rsidR="009F2474" w:rsidRPr="00B51112" w14:paraId="00276298" w14:textId="77777777" w:rsidTr="005672A1">
        <w:tc>
          <w:tcPr>
            <w:tcW w:w="3261" w:type="dxa"/>
            <w:shd w:val="clear" w:color="auto" w:fill="52CBCE"/>
          </w:tcPr>
          <w:p w14:paraId="1DC16561" w14:textId="77777777" w:rsidR="009F2474" w:rsidRPr="00413393" w:rsidRDefault="009F2474" w:rsidP="005672A1">
            <w:pPr>
              <w:rPr>
                <w:rFonts w:ascii="Calibri" w:hAnsi="Calibri" w:cs="Calibri"/>
                <w:b/>
                <w:bCs/>
                <w:sz w:val="22"/>
                <w:szCs w:val="22"/>
              </w:rPr>
            </w:pPr>
            <w:r w:rsidRPr="00413393">
              <w:rPr>
                <w:rFonts w:ascii="Calibri" w:hAnsi="Calibri" w:cs="Calibri"/>
                <w:b/>
                <w:bCs/>
                <w:sz w:val="22"/>
                <w:szCs w:val="22"/>
              </w:rPr>
              <w:t>LEADERSHIP</w:t>
            </w:r>
          </w:p>
        </w:tc>
        <w:tc>
          <w:tcPr>
            <w:tcW w:w="6662" w:type="dxa"/>
          </w:tcPr>
          <w:p w14:paraId="1F5AF9A1" w14:textId="77777777" w:rsidR="009F2474" w:rsidRPr="00413393" w:rsidRDefault="009F2474" w:rsidP="005672A1">
            <w:pPr>
              <w:rPr>
                <w:rFonts w:ascii="Calibri" w:hAnsi="Calibri" w:cs="Calibri"/>
                <w:sz w:val="22"/>
                <w:szCs w:val="22"/>
              </w:rPr>
            </w:pPr>
            <w:r w:rsidRPr="00413393">
              <w:rPr>
                <w:rFonts w:ascii="Calibri" w:hAnsi="Calibri" w:cs="Calibri"/>
                <w:sz w:val="22"/>
                <w:szCs w:val="22"/>
              </w:rPr>
              <w:t xml:space="preserve">To make strategic decisions, </w:t>
            </w:r>
            <w:proofErr w:type="spellStart"/>
            <w:r w:rsidRPr="00413393">
              <w:rPr>
                <w:rFonts w:ascii="Calibri" w:hAnsi="Calibri" w:cs="Calibri"/>
                <w:sz w:val="22"/>
                <w:szCs w:val="22"/>
              </w:rPr>
              <w:t>lead</w:t>
            </w:r>
            <w:proofErr w:type="spellEnd"/>
            <w:r w:rsidRPr="00413393">
              <w:rPr>
                <w:rFonts w:ascii="Calibri" w:hAnsi="Calibri" w:cs="Calibri"/>
                <w:sz w:val="22"/>
                <w:szCs w:val="22"/>
              </w:rPr>
              <w:t xml:space="preserve"> by example, foster innovation, influence for change and facilitate the development of strong community leadership</w:t>
            </w:r>
          </w:p>
        </w:tc>
      </w:tr>
      <w:tr w:rsidR="009F2474" w:rsidRPr="00501AC9" w14:paraId="2E296DBD" w14:textId="77777777" w:rsidTr="005672A1">
        <w:tc>
          <w:tcPr>
            <w:tcW w:w="3261" w:type="dxa"/>
            <w:shd w:val="clear" w:color="auto" w:fill="B1CFD9"/>
          </w:tcPr>
          <w:p w14:paraId="01FE112D" w14:textId="77777777" w:rsidR="009F2474" w:rsidRPr="00413393" w:rsidRDefault="009F2474" w:rsidP="005672A1">
            <w:pPr>
              <w:rPr>
                <w:rFonts w:ascii="Calibri" w:hAnsi="Calibri" w:cs="Calibri"/>
                <w:b/>
                <w:bCs/>
                <w:sz w:val="22"/>
                <w:szCs w:val="22"/>
              </w:rPr>
            </w:pPr>
            <w:r w:rsidRPr="00413393">
              <w:rPr>
                <w:rFonts w:ascii="Calibri" w:hAnsi="Calibri" w:cs="Calibri"/>
                <w:b/>
                <w:bCs/>
                <w:sz w:val="22"/>
                <w:szCs w:val="22"/>
              </w:rPr>
              <w:t>COLLABORATIVE</w:t>
            </w:r>
          </w:p>
        </w:tc>
        <w:tc>
          <w:tcPr>
            <w:tcW w:w="6662" w:type="dxa"/>
          </w:tcPr>
          <w:p w14:paraId="0AE5A86B" w14:textId="77777777" w:rsidR="009F2474" w:rsidRPr="00413393" w:rsidRDefault="009F2474" w:rsidP="005672A1">
            <w:pPr>
              <w:rPr>
                <w:rFonts w:ascii="Calibri" w:hAnsi="Calibri" w:cs="Calibri"/>
                <w:sz w:val="22"/>
                <w:szCs w:val="22"/>
              </w:rPr>
            </w:pPr>
            <w:r w:rsidRPr="00413393">
              <w:rPr>
                <w:rFonts w:ascii="Calibri" w:hAnsi="Calibri" w:cs="Calibri"/>
                <w:sz w:val="22"/>
                <w:szCs w:val="22"/>
              </w:rPr>
              <w:t>To work with others and to foster partnerships to achieve wellbeing outcomes for the community</w:t>
            </w:r>
          </w:p>
          <w:p w14:paraId="277AD426" w14:textId="77777777" w:rsidR="009F2474" w:rsidRPr="00413393" w:rsidRDefault="009F2474" w:rsidP="005672A1">
            <w:pPr>
              <w:rPr>
                <w:rFonts w:ascii="Calibri" w:hAnsi="Calibri" w:cs="Calibri"/>
                <w:sz w:val="22"/>
                <w:szCs w:val="22"/>
              </w:rPr>
            </w:pPr>
          </w:p>
        </w:tc>
      </w:tr>
    </w:tbl>
    <w:p w14:paraId="0663C923" w14:textId="77777777" w:rsidR="009F2474" w:rsidRPr="00B91146" w:rsidRDefault="009F2474" w:rsidP="009F2474">
      <w:pPr>
        <w:rPr>
          <w:rFonts w:ascii="Calibri" w:hAnsi="Calibri" w:cs="Calibri"/>
          <w:b/>
          <w:szCs w:val="24"/>
        </w:rPr>
      </w:pPr>
    </w:p>
    <w:p w14:paraId="3D27FAE6" w14:textId="77777777" w:rsidR="009F2474" w:rsidRPr="009A7A61" w:rsidRDefault="009F2474" w:rsidP="009F2474">
      <w:pPr>
        <w:rPr>
          <w:rFonts w:ascii="Calibri" w:hAnsi="Calibri" w:cs="Calibri"/>
          <w:b/>
          <w:szCs w:val="24"/>
        </w:rPr>
      </w:pPr>
      <w:r w:rsidRPr="009A7A61">
        <w:rPr>
          <w:rFonts w:ascii="Calibri" w:hAnsi="Calibri" w:cs="Calibri"/>
          <w:b/>
          <w:szCs w:val="24"/>
        </w:rPr>
        <w:t>Code of Conduct</w:t>
      </w:r>
    </w:p>
    <w:p w14:paraId="10E148E6" w14:textId="77777777" w:rsidR="009F2474" w:rsidRPr="009A7A61" w:rsidRDefault="009F2474" w:rsidP="009F2474">
      <w:pPr>
        <w:rPr>
          <w:rFonts w:ascii="Calibri" w:hAnsi="Calibri" w:cs="Calibri"/>
          <w:szCs w:val="24"/>
        </w:rPr>
      </w:pPr>
      <w:r w:rsidRPr="009A7A61">
        <w:rPr>
          <w:rFonts w:ascii="Calibri" w:hAnsi="Calibri" w:cs="Calibri"/>
          <w:szCs w:val="24"/>
        </w:rPr>
        <w:t xml:space="preserve">The Board takes its responsibility to manage a large pool of public funds seriously. In addition to the requirements of the </w:t>
      </w:r>
      <w:r w:rsidRPr="009A7A61">
        <w:rPr>
          <w:rFonts w:ascii="Calibri" w:hAnsi="Calibri" w:cs="Calibri"/>
          <w:i/>
          <w:szCs w:val="24"/>
        </w:rPr>
        <w:t xml:space="preserve">Tasmanian Community Fund Act 2005 </w:t>
      </w:r>
      <w:r w:rsidRPr="009A7A61">
        <w:rPr>
          <w:rFonts w:ascii="Calibri" w:hAnsi="Calibri" w:cs="Calibri"/>
          <w:szCs w:val="24"/>
        </w:rPr>
        <w:t xml:space="preserve">and other legislative requirements, Board members adhere to a Code of Conduct. The Code of Conduct is available on the Fund’s website. </w:t>
      </w:r>
    </w:p>
    <w:p w14:paraId="2DB669A9" w14:textId="77777777" w:rsidR="009F2474" w:rsidRPr="009A7A61" w:rsidRDefault="009F2474" w:rsidP="009F2474">
      <w:pPr>
        <w:rPr>
          <w:rFonts w:ascii="Calibri" w:hAnsi="Calibri" w:cs="Calibri"/>
          <w:szCs w:val="24"/>
        </w:rPr>
      </w:pPr>
    </w:p>
    <w:p w14:paraId="4A004485" w14:textId="77777777" w:rsidR="009F2474" w:rsidRPr="009A7A61" w:rsidRDefault="009F2474" w:rsidP="009F2474">
      <w:pPr>
        <w:rPr>
          <w:rFonts w:ascii="Calibri" w:hAnsi="Calibri" w:cs="Calibri"/>
          <w:szCs w:val="24"/>
        </w:rPr>
      </w:pPr>
      <w:r w:rsidRPr="009A7A61">
        <w:rPr>
          <w:rFonts w:ascii="Calibri" w:hAnsi="Calibri" w:cs="Calibri"/>
          <w:szCs w:val="24"/>
        </w:rPr>
        <w:t>Board members must act honestly in all matters and ensure that their functions and powers are performed and exercised in the best interests of the Tasmanian community.</w:t>
      </w:r>
    </w:p>
    <w:p w14:paraId="07519124" w14:textId="77777777" w:rsidR="009F2474" w:rsidRPr="009A7A61" w:rsidRDefault="009F2474" w:rsidP="009F2474">
      <w:pPr>
        <w:rPr>
          <w:rFonts w:ascii="Calibri" w:hAnsi="Calibri" w:cs="Calibri"/>
          <w:szCs w:val="24"/>
        </w:rPr>
      </w:pPr>
    </w:p>
    <w:p w14:paraId="5F39B7FE" w14:textId="77777777" w:rsidR="009F2474" w:rsidRPr="009A7A61" w:rsidRDefault="009F2474" w:rsidP="009F2474">
      <w:pPr>
        <w:rPr>
          <w:rFonts w:ascii="Calibri" w:hAnsi="Calibri" w:cs="Calibri"/>
          <w:szCs w:val="24"/>
        </w:rPr>
      </w:pPr>
      <w:r w:rsidRPr="009A7A61">
        <w:rPr>
          <w:rFonts w:ascii="Calibri" w:hAnsi="Calibri" w:cs="Calibri"/>
          <w:szCs w:val="24"/>
        </w:rPr>
        <w:t>Fund staff must adhere to the State Service Code of Conduct.</w:t>
      </w:r>
    </w:p>
    <w:p w14:paraId="445461AA" w14:textId="77777777" w:rsidR="009F2474" w:rsidRPr="009A7A61" w:rsidRDefault="009F2474" w:rsidP="009F2474">
      <w:pPr>
        <w:pStyle w:val="Header"/>
        <w:rPr>
          <w:rFonts w:ascii="Calibri" w:hAnsi="Calibri" w:cs="Calibri"/>
          <w:b/>
          <w:szCs w:val="24"/>
        </w:rPr>
      </w:pPr>
    </w:p>
    <w:p w14:paraId="7AEDCEF7" w14:textId="21BDE537" w:rsidR="00C3450F" w:rsidRPr="008530FD" w:rsidRDefault="000E2495" w:rsidP="00811101">
      <w:pPr>
        <w:pStyle w:val="Header"/>
        <w:rPr>
          <w:rFonts w:asciiTheme="minorHAnsi" w:hAnsiTheme="minorHAnsi" w:cstheme="minorHAnsi"/>
          <w:b/>
          <w:szCs w:val="24"/>
        </w:rPr>
      </w:pPr>
      <w:r w:rsidRPr="008530FD">
        <w:rPr>
          <w:rFonts w:asciiTheme="minorHAnsi" w:hAnsiTheme="minorHAnsi" w:cstheme="minorHAnsi"/>
          <w:b/>
          <w:szCs w:val="24"/>
        </w:rPr>
        <w:t>Funding</w:t>
      </w:r>
      <w:r w:rsidR="00C3450F" w:rsidRPr="008530FD">
        <w:rPr>
          <w:rFonts w:asciiTheme="minorHAnsi" w:hAnsiTheme="minorHAnsi" w:cstheme="minorHAnsi"/>
          <w:b/>
          <w:szCs w:val="24"/>
        </w:rPr>
        <w:t xml:space="preserve"> </w:t>
      </w:r>
      <w:r w:rsidR="00BD4764" w:rsidRPr="008530FD">
        <w:rPr>
          <w:rFonts w:asciiTheme="minorHAnsi" w:hAnsiTheme="minorHAnsi" w:cstheme="minorHAnsi"/>
          <w:b/>
          <w:szCs w:val="24"/>
        </w:rPr>
        <w:t>recipients</w:t>
      </w:r>
    </w:p>
    <w:p w14:paraId="1029D9A3" w14:textId="6E48412A" w:rsidR="00C3450F" w:rsidRPr="00501AC9" w:rsidRDefault="00C3450F" w:rsidP="00811101">
      <w:pPr>
        <w:pStyle w:val="BlockText"/>
        <w:rPr>
          <w:rFonts w:asciiTheme="minorHAnsi" w:hAnsiTheme="minorHAnsi" w:cstheme="minorHAnsi"/>
          <w:szCs w:val="24"/>
        </w:rPr>
      </w:pPr>
      <w:r w:rsidRPr="00501AC9">
        <w:rPr>
          <w:rFonts w:asciiTheme="minorHAnsi" w:hAnsiTheme="minorHAnsi" w:cstheme="minorHAnsi"/>
          <w:szCs w:val="24"/>
        </w:rPr>
        <w:t xml:space="preserve">The Tasmanian Community Fund website </w:t>
      </w:r>
      <w:hyperlink r:id="rId10" w:history="1">
        <w:r w:rsidRPr="00501AC9">
          <w:rPr>
            <w:rStyle w:val="Hyperlink"/>
            <w:rFonts w:asciiTheme="minorHAnsi" w:hAnsiTheme="minorHAnsi" w:cstheme="minorHAnsi"/>
            <w:szCs w:val="24"/>
          </w:rPr>
          <w:t>www.tascomfund.org</w:t>
        </w:r>
      </w:hyperlink>
      <w:r w:rsidRPr="00501AC9">
        <w:rPr>
          <w:rFonts w:asciiTheme="minorHAnsi" w:hAnsiTheme="minorHAnsi" w:cstheme="minorHAnsi"/>
          <w:szCs w:val="24"/>
        </w:rPr>
        <w:t xml:space="preserve"> has a list of previous grant recipients.</w:t>
      </w:r>
    </w:p>
    <w:p w14:paraId="308EF817" w14:textId="77777777" w:rsidR="00F46E3B" w:rsidRPr="00501AC9" w:rsidRDefault="000E2752" w:rsidP="003A5AD8">
      <w:pPr>
        <w:pStyle w:val="Numbered"/>
        <w:numPr>
          <w:ilvl w:val="0"/>
          <w:numId w:val="0"/>
        </w:numPr>
        <w:spacing w:before="0"/>
        <w:ind w:left="-360"/>
        <w:jc w:val="center"/>
        <w:rPr>
          <w:rFonts w:asciiTheme="minorHAnsi" w:hAnsiTheme="minorHAnsi" w:cstheme="minorHAnsi"/>
          <w:sz w:val="36"/>
          <w:szCs w:val="36"/>
        </w:rPr>
      </w:pPr>
      <w:r w:rsidRPr="00501AC9">
        <w:rPr>
          <w:rFonts w:asciiTheme="minorHAnsi" w:hAnsiTheme="minorHAnsi" w:cstheme="minorHAnsi"/>
          <w:smallCaps w:val="0"/>
          <w:sz w:val="36"/>
          <w:szCs w:val="36"/>
        </w:rPr>
        <w:br w:type="page"/>
      </w:r>
      <w:r w:rsidR="00F46E3B" w:rsidRPr="00501AC9">
        <w:rPr>
          <w:rFonts w:asciiTheme="minorHAnsi" w:hAnsiTheme="minorHAnsi" w:cstheme="minorHAnsi"/>
          <w:smallCaps w:val="0"/>
          <w:sz w:val="36"/>
          <w:szCs w:val="36"/>
        </w:rPr>
        <w:lastRenderedPageBreak/>
        <w:t>Eligibility and Assessment</w:t>
      </w:r>
      <w:r w:rsidR="00F46E3B" w:rsidRPr="00501AC9">
        <w:rPr>
          <w:rFonts w:asciiTheme="minorHAnsi" w:hAnsiTheme="minorHAnsi" w:cstheme="minorHAnsi"/>
          <w:sz w:val="36"/>
          <w:szCs w:val="36"/>
        </w:rPr>
        <w:t xml:space="preserve"> </w:t>
      </w:r>
      <w:r w:rsidR="00F46E3B" w:rsidRPr="00501AC9">
        <w:rPr>
          <w:rFonts w:asciiTheme="minorHAnsi" w:hAnsiTheme="minorHAnsi" w:cstheme="minorHAnsi"/>
          <w:smallCaps w:val="0"/>
          <w:sz w:val="36"/>
          <w:szCs w:val="36"/>
        </w:rPr>
        <w:t>Summary</w:t>
      </w:r>
    </w:p>
    <w:p w14:paraId="77D054D5" w14:textId="77777777" w:rsidR="00F46E3B" w:rsidRPr="00501AC9" w:rsidRDefault="00F46E3B" w:rsidP="00F46E3B">
      <w:pPr>
        <w:pStyle w:val="Title"/>
        <w:spacing w:before="0"/>
        <w:ind w:left="-142"/>
        <w:rPr>
          <w:rFonts w:asciiTheme="minorHAnsi" w:hAnsiTheme="minorHAnsi" w:cstheme="minorHAnsi"/>
          <w:sz w:val="8"/>
          <w:szCs w:val="8"/>
        </w:rPr>
      </w:pPr>
    </w:p>
    <w:tbl>
      <w:tblPr>
        <w:tblW w:w="0" w:type="auto"/>
        <w:tblInd w:w="-176" w:type="dxa"/>
        <w:tblBorders>
          <w:top w:val="single" w:sz="36" w:space="0" w:color="CCFFFF"/>
          <w:left w:val="single" w:sz="36" w:space="0" w:color="CCFFFF"/>
          <w:bottom w:val="single" w:sz="36" w:space="0" w:color="CCFFFF"/>
          <w:right w:val="single" w:sz="36" w:space="0" w:color="CCFFFF"/>
          <w:insideH w:val="single" w:sz="36" w:space="0" w:color="CCFFFF"/>
          <w:insideV w:val="single" w:sz="36" w:space="0" w:color="CCFFFF"/>
        </w:tblBorders>
        <w:shd w:val="clear" w:color="auto" w:fill="3366CC"/>
        <w:tblLook w:val="01E0" w:firstRow="1" w:lastRow="1" w:firstColumn="1" w:lastColumn="1" w:noHBand="0" w:noVBand="0"/>
      </w:tblPr>
      <w:tblGrid>
        <w:gridCol w:w="9418"/>
      </w:tblGrid>
      <w:tr w:rsidR="00F46E3B" w:rsidRPr="00501AC9" w14:paraId="28422BAE" w14:textId="77777777" w:rsidTr="00993434">
        <w:tc>
          <w:tcPr>
            <w:tcW w:w="10004" w:type="dxa"/>
            <w:shd w:val="clear" w:color="auto" w:fill="3366CC"/>
          </w:tcPr>
          <w:p w14:paraId="0E535E5A" w14:textId="77777777" w:rsidR="00B41F65" w:rsidRPr="00501AC9" w:rsidRDefault="00F46E3B" w:rsidP="00B41F65">
            <w:pPr>
              <w:rPr>
                <w:rFonts w:asciiTheme="minorHAnsi" w:hAnsiTheme="minorHAnsi" w:cstheme="minorHAnsi"/>
                <w:b/>
                <w:color w:val="FFFFFF"/>
                <w:sz w:val="27"/>
                <w:szCs w:val="27"/>
              </w:rPr>
            </w:pPr>
            <w:r w:rsidRPr="00501AC9">
              <w:rPr>
                <w:rFonts w:asciiTheme="minorHAnsi" w:hAnsiTheme="minorHAnsi" w:cstheme="minorHAnsi"/>
                <w:b/>
                <w:color w:val="FFFFFF"/>
                <w:szCs w:val="24"/>
              </w:rPr>
              <w:t xml:space="preserve"> </w:t>
            </w:r>
            <w:r w:rsidRPr="00501AC9">
              <w:rPr>
                <w:rFonts w:asciiTheme="minorHAnsi" w:hAnsiTheme="minorHAnsi" w:cstheme="minorHAnsi"/>
                <w:b/>
                <w:color w:val="FFFFFF"/>
                <w:sz w:val="27"/>
                <w:szCs w:val="27"/>
              </w:rPr>
              <w:t>To be eligible to apply, organisations must be:</w:t>
            </w:r>
          </w:p>
          <w:p w14:paraId="2F57569F" w14:textId="75C4A8CE" w:rsidR="00B41F65" w:rsidRPr="00501AC9" w:rsidRDefault="00B41F65" w:rsidP="001A1F8C">
            <w:pPr>
              <w:numPr>
                <w:ilvl w:val="0"/>
                <w:numId w:val="10"/>
              </w:numPr>
              <w:tabs>
                <w:tab w:val="clear" w:pos="1080"/>
                <w:tab w:val="num" w:pos="567"/>
              </w:tabs>
              <w:spacing w:before="40" w:after="40"/>
              <w:ind w:left="0" w:firstLine="0"/>
              <w:rPr>
                <w:rFonts w:asciiTheme="minorHAnsi" w:hAnsiTheme="minorHAnsi" w:cstheme="minorHAnsi"/>
                <w:color w:val="FFFFFF"/>
                <w:szCs w:val="24"/>
              </w:rPr>
            </w:pPr>
            <w:r w:rsidRPr="00501AC9">
              <w:rPr>
                <w:rFonts w:asciiTheme="minorHAnsi" w:hAnsiTheme="minorHAnsi" w:cstheme="minorHAnsi"/>
                <w:color w:val="FFFFFF"/>
                <w:szCs w:val="24"/>
              </w:rPr>
              <w:t>not for profit</w:t>
            </w:r>
            <w:r w:rsidR="003A5AD8">
              <w:rPr>
                <w:rFonts w:asciiTheme="minorHAnsi" w:hAnsiTheme="minorHAnsi" w:cstheme="minorHAnsi"/>
                <w:color w:val="FFFFFF"/>
                <w:szCs w:val="24"/>
              </w:rPr>
              <w:t>*</w:t>
            </w:r>
            <w:r w:rsidRPr="00501AC9">
              <w:rPr>
                <w:rFonts w:asciiTheme="minorHAnsi" w:hAnsiTheme="minorHAnsi" w:cstheme="minorHAnsi"/>
                <w:color w:val="FFFFFF"/>
                <w:szCs w:val="24"/>
              </w:rPr>
              <w:t xml:space="preserve">; </w:t>
            </w:r>
          </w:p>
          <w:p w14:paraId="44A2E6E1" w14:textId="5229D3A0" w:rsidR="00B41F65" w:rsidRPr="00501AC9" w:rsidRDefault="00F46E3B" w:rsidP="001A1F8C">
            <w:pPr>
              <w:numPr>
                <w:ilvl w:val="0"/>
                <w:numId w:val="10"/>
              </w:numPr>
              <w:tabs>
                <w:tab w:val="clear" w:pos="1080"/>
                <w:tab w:val="num" w:pos="567"/>
              </w:tabs>
              <w:spacing w:before="40" w:after="40"/>
              <w:ind w:left="567" w:hanging="567"/>
              <w:rPr>
                <w:rFonts w:asciiTheme="minorHAnsi" w:hAnsiTheme="minorHAnsi" w:cstheme="minorHAnsi"/>
                <w:color w:val="FFFFFF"/>
                <w:szCs w:val="24"/>
              </w:rPr>
            </w:pPr>
            <w:r w:rsidRPr="00501AC9">
              <w:rPr>
                <w:rFonts w:asciiTheme="minorHAnsi" w:hAnsiTheme="minorHAnsi" w:cstheme="minorHAnsi"/>
                <w:color w:val="FFFFFF"/>
                <w:szCs w:val="24"/>
              </w:rPr>
              <w:t>incorporated</w:t>
            </w:r>
            <w:r w:rsidR="003A5AD8">
              <w:rPr>
                <w:rFonts w:asciiTheme="minorHAnsi" w:hAnsiTheme="minorHAnsi" w:cstheme="minorHAnsi"/>
                <w:color w:val="FFFFFF"/>
                <w:szCs w:val="24"/>
              </w:rPr>
              <w:t>,</w:t>
            </w:r>
            <w:r w:rsidR="001739F6" w:rsidRPr="00501AC9">
              <w:rPr>
                <w:rFonts w:asciiTheme="minorHAnsi" w:hAnsiTheme="minorHAnsi" w:cstheme="minorHAnsi"/>
                <w:color w:val="FFFFFF"/>
                <w:szCs w:val="24"/>
              </w:rPr>
              <w:t xml:space="preserve"> or be a not-for-profit legal entity</w:t>
            </w:r>
            <w:r w:rsidRPr="00501AC9">
              <w:rPr>
                <w:rFonts w:asciiTheme="minorHAnsi" w:hAnsiTheme="minorHAnsi" w:cstheme="minorHAnsi"/>
                <w:color w:val="FFFFFF"/>
                <w:szCs w:val="24"/>
              </w:rPr>
              <w:t>, or sponsored by an incorporated organisation</w:t>
            </w:r>
            <w:r w:rsidR="001739F6" w:rsidRPr="00501AC9">
              <w:rPr>
                <w:rFonts w:asciiTheme="minorHAnsi" w:hAnsiTheme="minorHAnsi" w:cstheme="minorHAnsi"/>
                <w:color w:val="FFFFFF"/>
                <w:szCs w:val="24"/>
              </w:rPr>
              <w:t xml:space="preserve"> or a not-for-profit legal entity</w:t>
            </w:r>
            <w:r w:rsidRPr="00501AC9">
              <w:rPr>
                <w:rFonts w:asciiTheme="minorHAnsi" w:hAnsiTheme="minorHAnsi" w:cstheme="minorHAnsi"/>
                <w:color w:val="FFFFFF"/>
                <w:szCs w:val="24"/>
              </w:rPr>
              <w:t>; and</w:t>
            </w:r>
          </w:p>
          <w:p w14:paraId="38802CC4" w14:textId="6437A734" w:rsidR="00811101" w:rsidRPr="003A5AD8" w:rsidRDefault="00F46E3B" w:rsidP="003A5AD8">
            <w:pPr>
              <w:numPr>
                <w:ilvl w:val="0"/>
                <w:numId w:val="10"/>
              </w:numPr>
              <w:tabs>
                <w:tab w:val="clear" w:pos="1080"/>
                <w:tab w:val="num" w:pos="567"/>
              </w:tabs>
              <w:spacing w:before="40" w:after="40"/>
              <w:ind w:left="0" w:firstLine="0"/>
              <w:rPr>
                <w:rFonts w:asciiTheme="minorHAnsi" w:hAnsiTheme="minorHAnsi" w:cstheme="minorHAnsi"/>
                <w:color w:val="FFFFFF"/>
                <w:sz w:val="28"/>
                <w:szCs w:val="28"/>
              </w:rPr>
            </w:pPr>
            <w:r w:rsidRPr="00501AC9">
              <w:rPr>
                <w:rFonts w:asciiTheme="minorHAnsi" w:hAnsiTheme="minorHAnsi" w:cstheme="minorHAnsi"/>
                <w:color w:val="FFFFFF"/>
                <w:szCs w:val="24"/>
              </w:rPr>
              <w:t>based in Tasmania, or proposing to undertake a project in Tasmania</w:t>
            </w:r>
            <w:r w:rsidR="00167641" w:rsidRPr="00501AC9">
              <w:rPr>
                <w:rFonts w:asciiTheme="minorHAnsi" w:hAnsiTheme="minorHAnsi" w:cstheme="minorHAnsi"/>
                <w:color w:val="FFFFFF"/>
                <w:szCs w:val="24"/>
              </w:rPr>
              <w:t>.</w:t>
            </w:r>
          </w:p>
        </w:tc>
      </w:tr>
    </w:tbl>
    <w:p w14:paraId="0D9268D6" w14:textId="77777777" w:rsidR="00F46E3B" w:rsidRPr="00501AC9" w:rsidRDefault="00F46E3B" w:rsidP="001A1F8C">
      <w:pPr>
        <w:numPr>
          <w:ilvl w:val="0"/>
          <w:numId w:val="10"/>
        </w:numPr>
        <w:tabs>
          <w:tab w:val="num" w:pos="567"/>
        </w:tabs>
        <w:spacing w:before="20" w:after="20"/>
        <w:rPr>
          <w:rFonts w:asciiTheme="minorHAnsi" w:hAnsiTheme="minorHAnsi" w:cstheme="minorHAnsi"/>
          <w:color w:val="FFFFFF"/>
          <w:sz w:val="4"/>
          <w:szCs w:val="4"/>
        </w:rPr>
      </w:pPr>
      <w:r w:rsidRPr="00501AC9">
        <w:rPr>
          <w:rFonts w:asciiTheme="minorHAnsi" w:hAnsiTheme="minorHAnsi" w:cstheme="minorHAnsi"/>
          <w:b/>
          <w:color w:val="FFFFFF"/>
          <w:sz w:val="4"/>
          <w:szCs w:val="4"/>
        </w:rPr>
        <w:t xml:space="preserve"> in Tasmania, or proposing to undertake a project in Tasmania</w:t>
      </w:r>
    </w:p>
    <w:tbl>
      <w:tblPr>
        <w:tblW w:w="0" w:type="auto"/>
        <w:tblInd w:w="-176" w:type="dxa"/>
        <w:tblBorders>
          <w:top w:val="single" w:sz="36" w:space="0" w:color="CCFFFF"/>
          <w:left w:val="single" w:sz="36" w:space="0" w:color="CCFFFF"/>
          <w:bottom w:val="single" w:sz="36" w:space="0" w:color="CCFFFF"/>
          <w:right w:val="single" w:sz="36" w:space="0" w:color="CCFFFF"/>
          <w:insideH w:val="single" w:sz="36" w:space="0" w:color="CCFFFF"/>
          <w:insideV w:val="single" w:sz="36" w:space="0" w:color="CCFFFF"/>
        </w:tblBorders>
        <w:shd w:val="clear" w:color="auto" w:fill="3366CC"/>
        <w:tblLook w:val="01E0" w:firstRow="1" w:lastRow="1" w:firstColumn="1" w:lastColumn="1" w:noHBand="0" w:noVBand="0"/>
      </w:tblPr>
      <w:tblGrid>
        <w:gridCol w:w="9418"/>
      </w:tblGrid>
      <w:tr w:rsidR="00F46E3B" w:rsidRPr="00501AC9" w14:paraId="53ADC6F6" w14:textId="77777777" w:rsidTr="00993434">
        <w:tc>
          <w:tcPr>
            <w:tcW w:w="10022" w:type="dxa"/>
            <w:shd w:val="clear" w:color="auto" w:fill="3366CC"/>
          </w:tcPr>
          <w:p w14:paraId="44CC9D2D" w14:textId="77777777" w:rsidR="00F46E3B" w:rsidRPr="00501AC9" w:rsidRDefault="00F46E3B" w:rsidP="00651560">
            <w:pPr>
              <w:spacing w:before="120" w:after="120"/>
              <w:rPr>
                <w:rFonts w:asciiTheme="minorHAnsi" w:hAnsiTheme="minorHAnsi" w:cstheme="minorHAnsi"/>
                <w:color w:val="FFFFFF"/>
                <w:sz w:val="27"/>
                <w:szCs w:val="27"/>
              </w:rPr>
            </w:pPr>
            <w:r w:rsidRPr="00501AC9">
              <w:rPr>
                <w:rFonts w:asciiTheme="minorHAnsi" w:hAnsiTheme="minorHAnsi" w:cstheme="minorHAnsi"/>
                <w:b/>
                <w:bCs/>
                <w:color w:val="FFFFFF"/>
                <w:sz w:val="27"/>
                <w:szCs w:val="27"/>
              </w:rPr>
              <w:t xml:space="preserve">Preference in funding will be given to projects </w:t>
            </w:r>
            <w:r w:rsidR="00F541B7" w:rsidRPr="00501AC9">
              <w:rPr>
                <w:rFonts w:asciiTheme="minorHAnsi" w:hAnsiTheme="minorHAnsi" w:cstheme="minorHAnsi"/>
                <w:b/>
                <w:bCs/>
                <w:color w:val="FFFFFF"/>
                <w:sz w:val="27"/>
                <w:szCs w:val="27"/>
              </w:rPr>
              <w:t>that</w:t>
            </w:r>
            <w:r w:rsidRPr="00501AC9">
              <w:rPr>
                <w:rFonts w:asciiTheme="minorHAnsi" w:hAnsiTheme="minorHAnsi" w:cstheme="minorHAnsi"/>
                <w:b/>
                <w:bCs/>
                <w:color w:val="FFFFFF"/>
                <w:sz w:val="27"/>
                <w:szCs w:val="27"/>
              </w:rPr>
              <w:t xml:space="preserve"> best demonstrate</w:t>
            </w:r>
            <w:r w:rsidRPr="00501AC9">
              <w:rPr>
                <w:rFonts w:asciiTheme="minorHAnsi" w:hAnsiTheme="minorHAnsi" w:cstheme="minorHAnsi"/>
                <w:bCs/>
                <w:color w:val="FFFFFF"/>
                <w:sz w:val="27"/>
                <w:szCs w:val="27"/>
              </w:rPr>
              <w:t>:</w:t>
            </w:r>
          </w:p>
          <w:p w14:paraId="78B6B377" w14:textId="77777777" w:rsidR="00F46E3B" w:rsidRPr="00501AC9" w:rsidRDefault="00F46E3B" w:rsidP="00651560">
            <w:pPr>
              <w:pStyle w:val="BulletText1"/>
              <w:tabs>
                <w:tab w:val="clear" w:pos="187"/>
              </w:tabs>
              <w:ind w:left="0" w:firstLine="0"/>
              <w:rPr>
                <w:rFonts w:asciiTheme="minorHAnsi" w:hAnsiTheme="minorHAnsi" w:cstheme="minorHAnsi"/>
                <w:color w:val="FFFFFF"/>
                <w:szCs w:val="24"/>
              </w:rPr>
            </w:pPr>
            <w:r w:rsidRPr="00501AC9">
              <w:rPr>
                <w:rFonts w:asciiTheme="minorHAnsi" w:hAnsiTheme="minorHAnsi" w:cstheme="minorHAnsi"/>
                <w:b/>
                <w:color w:val="FFFFFF"/>
                <w:szCs w:val="24"/>
              </w:rPr>
              <w:t xml:space="preserve"> </w:t>
            </w:r>
            <w:r w:rsidRPr="00501AC9">
              <w:rPr>
                <w:rFonts w:asciiTheme="minorHAnsi" w:hAnsiTheme="minorHAnsi" w:cstheme="minorHAnsi"/>
                <w:color w:val="FFFFFF"/>
                <w:szCs w:val="24"/>
              </w:rPr>
              <w:t>benefit to the Tasmanian community;</w:t>
            </w:r>
          </w:p>
          <w:p w14:paraId="140FE08F" w14:textId="77777777" w:rsidR="00F46E3B" w:rsidRPr="00501AC9" w:rsidRDefault="00F46E3B" w:rsidP="00651560">
            <w:pPr>
              <w:pStyle w:val="BulletText1"/>
              <w:tabs>
                <w:tab w:val="clear" w:pos="187"/>
                <w:tab w:val="clear" w:pos="360"/>
                <w:tab w:val="num" w:pos="426"/>
              </w:tabs>
              <w:ind w:left="0" w:firstLine="0"/>
              <w:rPr>
                <w:rFonts w:asciiTheme="minorHAnsi" w:hAnsiTheme="minorHAnsi" w:cstheme="minorHAnsi"/>
                <w:color w:val="FFFFFF"/>
                <w:szCs w:val="24"/>
              </w:rPr>
            </w:pPr>
            <w:r w:rsidRPr="00501AC9">
              <w:rPr>
                <w:rFonts w:asciiTheme="minorHAnsi" w:hAnsiTheme="minorHAnsi" w:cstheme="minorHAnsi"/>
                <w:color w:val="FFFFFF"/>
                <w:szCs w:val="24"/>
              </w:rPr>
              <w:t>innovation and proactivity;</w:t>
            </w:r>
          </w:p>
          <w:p w14:paraId="40267909" w14:textId="77777777" w:rsidR="00F46E3B" w:rsidRPr="00501AC9" w:rsidRDefault="00F46E3B" w:rsidP="00651560">
            <w:pPr>
              <w:pStyle w:val="BulletText1"/>
              <w:tabs>
                <w:tab w:val="clear" w:pos="187"/>
                <w:tab w:val="clear" w:pos="360"/>
                <w:tab w:val="num" w:pos="426"/>
              </w:tabs>
              <w:ind w:left="0" w:firstLine="0"/>
              <w:rPr>
                <w:rFonts w:asciiTheme="minorHAnsi" w:hAnsiTheme="minorHAnsi" w:cstheme="minorHAnsi"/>
                <w:color w:val="FFFFFF"/>
                <w:szCs w:val="24"/>
              </w:rPr>
            </w:pPr>
            <w:r w:rsidRPr="00501AC9">
              <w:rPr>
                <w:rFonts w:asciiTheme="minorHAnsi" w:hAnsiTheme="minorHAnsi" w:cstheme="minorHAnsi"/>
                <w:color w:val="FFFFFF"/>
                <w:szCs w:val="24"/>
              </w:rPr>
              <w:t>an integrated and collaborative approach, avoiding duplication;</w:t>
            </w:r>
          </w:p>
          <w:p w14:paraId="1EFE12C2" w14:textId="77777777" w:rsidR="00F46E3B" w:rsidRPr="00501AC9" w:rsidRDefault="00F46E3B" w:rsidP="00651560">
            <w:pPr>
              <w:pStyle w:val="BulletText1"/>
              <w:tabs>
                <w:tab w:val="clear" w:pos="187"/>
                <w:tab w:val="clear" w:pos="360"/>
                <w:tab w:val="num" w:pos="426"/>
              </w:tabs>
              <w:ind w:left="0" w:firstLine="0"/>
              <w:rPr>
                <w:rFonts w:asciiTheme="minorHAnsi" w:hAnsiTheme="minorHAnsi" w:cstheme="minorHAnsi"/>
                <w:color w:val="FFFFFF"/>
                <w:szCs w:val="24"/>
              </w:rPr>
            </w:pPr>
            <w:r w:rsidRPr="00501AC9">
              <w:rPr>
                <w:rFonts w:asciiTheme="minorHAnsi" w:hAnsiTheme="minorHAnsi" w:cstheme="minorHAnsi"/>
                <w:color w:val="FFFFFF"/>
                <w:szCs w:val="24"/>
              </w:rPr>
              <w:t>value for money;</w:t>
            </w:r>
          </w:p>
          <w:p w14:paraId="142250B4" w14:textId="77777777" w:rsidR="00F46E3B" w:rsidRPr="00501AC9" w:rsidRDefault="00F46E3B" w:rsidP="00651560">
            <w:pPr>
              <w:pStyle w:val="BulletText1"/>
              <w:tabs>
                <w:tab w:val="clear" w:pos="187"/>
                <w:tab w:val="clear" w:pos="360"/>
                <w:tab w:val="num" w:pos="426"/>
              </w:tabs>
              <w:ind w:left="0" w:firstLine="0"/>
              <w:rPr>
                <w:rFonts w:asciiTheme="minorHAnsi" w:hAnsiTheme="minorHAnsi" w:cstheme="minorHAnsi"/>
                <w:color w:val="FFFFFF"/>
                <w:szCs w:val="24"/>
              </w:rPr>
            </w:pPr>
            <w:r w:rsidRPr="00501AC9">
              <w:rPr>
                <w:rFonts w:asciiTheme="minorHAnsi" w:hAnsiTheme="minorHAnsi" w:cstheme="minorHAnsi"/>
                <w:color w:val="FFFFFF"/>
                <w:szCs w:val="24"/>
              </w:rPr>
              <w:t>community support for the project, particularly from any partners;</w:t>
            </w:r>
          </w:p>
          <w:p w14:paraId="037ED406" w14:textId="64F8D367" w:rsidR="00F46E3B" w:rsidRPr="00501AC9" w:rsidRDefault="00F46E3B" w:rsidP="00651560">
            <w:pPr>
              <w:pStyle w:val="BulletText1"/>
              <w:tabs>
                <w:tab w:val="clear" w:pos="187"/>
                <w:tab w:val="clear" w:pos="360"/>
                <w:tab w:val="num" w:pos="426"/>
              </w:tabs>
              <w:ind w:left="0" w:firstLine="0"/>
              <w:rPr>
                <w:rFonts w:asciiTheme="minorHAnsi" w:hAnsiTheme="minorHAnsi" w:cstheme="minorHAnsi"/>
                <w:color w:val="FFFFFF"/>
                <w:szCs w:val="24"/>
              </w:rPr>
            </w:pPr>
            <w:r w:rsidRPr="00501AC9">
              <w:rPr>
                <w:rFonts w:asciiTheme="minorHAnsi" w:hAnsiTheme="minorHAnsi" w:cstheme="minorHAnsi"/>
                <w:color w:val="FFFFFF"/>
                <w:szCs w:val="24"/>
              </w:rPr>
              <w:t>other financial or in-kind contributions;</w:t>
            </w:r>
          </w:p>
          <w:p w14:paraId="33989A5C" w14:textId="77777777" w:rsidR="00F46E3B" w:rsidRPr="00501AC9" w:rsidRDefault="00F46E3B" w:rsidP="00651560">
            <w:pPr>
              <w:pStyle w:val="BulletText1"/>
              <w:tabs>
                <w:tab w:val="clear" w:pos="187"/>
                <w:tab w:val="clear" w:pos="360"/>
                <w:tab w:val="num" w:pos="426"/>
              </w:tabs>
              <w:ind w:left="0" w:firstLine="0"/>
              <w:rPr>
                <w:rFonts w:asciiTheme="minorHAnsi" w:hAnsiTheme="minorHAnsi" w:cstheme="minorHAnsi"/>
                <w:color w:val="FFFFFF"/>
                <w:szCs w:val="24"/>
              </w:rPr>
            </w:pPr>
            <w:r w:rsidRPr="00501AC9">
              <w:rPr>
                <w:rFonts w:asciiTheme="minorHAnsi" w:hAnsiTheme="minorHAnsi" w:cstheme="minorHAnsi"/>
                <w:color w:val="FFFFFF"/>
                <w:szCs w:val="24"/>
              </w:rPr>
              <w:t>the ability to build and strengthen community capacity;</w:t>
            </w:r>
          </w:p>
          <w:p w14:paraId="00668D66" w14:textId="77777777" w:rsidR="00F46E3B" w:rsidRPr="00501AC9" w:rsidRDefault="00F46E3B" w:rsidP="00651560">
            <w:pPr>
              <w:pStyle w:val="BulletText1"/>
              <w:tabs>
                <w:tab w:val="clear" w:pos="187"/>
                <w:tab w:val="clear" w:pos="360"/>
                <w:tab w:val="num" w:pos="426"/>
              </w:tabs>
              <w:ind w:left="0" w:firstLine="0"/>
              <w:rPr>
                <w:rFonts w:asciiTheme="minorHAnsi" w:hAnsiTheme="minorHAnsi" w:cstheme="minorHAnsi"/>
                <w:color w:val="FFFFFF"/>
                <w:szCs w:val="24"/>
              </w:rPr>
            </w:pPr>
            <w:r w:rsidRPr="00501AC9">
              <w:rPr>
                <w:rFonts w:asciiTheme="minorHAnsi" w:hAnsiTheme="minorHAnsi" w:cstheme="minorHAnsi"/>
                <w:color w:val="FFFFFF"/>
                <w:szCs w:val="24"/>
              </w:rPr>
              <w:t>good prospects for successful implementation; and</w:t>
            </w:r>
          </w:p>
          <w:p w14:paraId="794B2A96" w14:textId="77777777" w:rsidR="00F46E3B" w:rsidRPr="00501AC9" w:rsidRDefault="00F46E3B" w:rsidP="00651560">
            <w:pPr>
              <w:pStyle w:val="BulletText1"/>
              <w:tabs>
                <w:tab w:val="clear" w:pos="187"/>
                <w:tab w:val="clear" w:pos="360"/>
                <w:tab w:val="num" w:pos="426"/>
              </w:tabs>
              <w:ind w:left="426" w:hanging="426"/>
              <w:rPr>
                <w:rFonts w:asciiTheme="minorHAnsi" w:hAnsiTheme="minorHAnsi" w:cstheme="minorHAnsi"/>
                <w:color w:val="FFFFFF"/>
                <w:sz w:val="28"/>
                <w:szCs w:val="28"/>
              </w:rPr>
            </w:pPr>
            <w:r w:rsidRPr="00501AC9">
              <w:rPr>
                <w:rFonts w:asciiTheme="minorHAnsi" w:hAnsiTheme="minorHAnsi" w:cstheme="minorHAnsi"/>
                <w:color w:val="FFFFFF"/>
                <w:szCs w:val="24"/>
              </w:rPr>
              <w:t>volunteer and community involvement with the project.</w:t>
            </w:r>
          </w:p>
        </w:tc>
      </w:tr>
    </w:tbl>
    <w:p w14:paraId="4CB6A701" w14:textId="77777777" w:rsidR="00F46E3B" w:rsidRPr="00501AC9" w:rsidRDefault="00F46E3B" w:rsidP="00F46E3B">
      <w:pPr>
        <w:pStyle w:val="Title"/>
        <w:spacing w:before="0"/>
        <w:ind w:left="-142"/>
        <w:jc w:val="both"/>
        <w:rPr>
          <w:rFonts w:asciiTheme="minorHAnsi" w:hAnsiTheme="minorHAnsi" w:cstheme="minorHAnsi"/>
          <w:sz w:val="4"/>
          <w:szCs w:val="4"/>
        </w:rPr>
      </w:pPr>
    </w:p>
    <w:tbl>
      <w:tblPr>
        <w:tblW w:w="0" w:type="auto"/>
        <w:tblInd w:w="-176" w:type="dxa"/>
        <w:tblBorders>
          <w:top w:val="single" w:sz="36" w:space="0" w:color="CCFFFF"/>
          <w:left w:val="single" w:sz="36" w:space="0" w:color="CCFFFF"/>
          <w:bottom w:val="single" w:sz="36" w:space="0" w:color="CCFFFF"/>
          <w:right w:val="single" w:sz="36" w:space="0" w:color="CCFFFF"/>
          <w:insideH w:val="single" w:sz="36" w:space="0" w:color="CCFFFF"/>
          <w:insideV w:val="single" w:sz="36" w:space="0" w:color="CCFFFF"/>
        </w:tblBorders>
        <w:shd w:val="clear" w:color="auto" w:fill="3366CC"/>
        <w:tblLook w:val="01E0" w:firstRow="1" w:lastRow="1" w:firstColumn="1" w:lastColumn="1" w:noHBand="0" w:noVBand="0"/>
      </w:tblPr>
      <w:tblGrid>
        <w:gridCol w:w="9418"/>
      </w:tblGrid>
      <w:tr w:rsidR="00F46E3B" w:rsidRPr="00501AC9" w14:paraId="04D19603" w14:textId="77777777" w:rsidTr="00993434">
        <w:tc>
          <w:tcPr>
            <w:tcW w:w="10022" w:type="dxa"/>
            <w:shd w:val="clear" w:color="auto" w:fill="3366CC"/>
          </w:tcPr>
          <w:p w14:paraId="1631B0D3" w14:textId="77777777" w:rsidR="00F46E3B" w:rsidRPr="00501AC9" w:rsidRDefault="00F46E3B" w:rsidP="00651560">
            <w:pPr>
              <w:spacing w:before="120" w:after="120"/>
              <w:rPr>
                <w:rFonts w:asciiTheme="minorHAnsi" w:hAnsiTheme="minorHAnsi" w:cstheme="minorHAnsi"/>
                <w:b/>
                <w:color w:val="FFFFFF"/>
                <w:sz w:val="27"/>
                <w:szCs w:val="27"/>
              </w:rPr>
            </w:pPr>
            <w:r w:rsidRPr="00501AC9">
              <w:rPr>
                <w:rFonts w:asciiTheme="minorHAnsi" w:hAnsiTheme="minorHAnsi" w:cstheme="minorHAnsi"/>
                <w:b/>
                <w:color w:val="FFFFFF"/>
                <w:sz w:val="27"/>
                <w:szCs w:val="27"/>
              </w:rPr>
              <w:t>Funding exclusions:</w:t>
            </w:r>
          </w:p>
          <w:p w14:paraId="0B5951DE" w14:textId="77777777" w:rsidR="00F46E3B" w:rsidRPr="00501AC9" w:rsidRDefault="00F46E3B" w:rsidP="005644CC">
            <w:pPr>
              <w:pStyle w:val="BulletText1"/>
              <w:tabs>
                <w:tab w:val="clear" w:pos="187"/>
                <w:tab w:val="clear" w:pos="360"/>
              </w:tabs>
              <w:spacing w:before="20" w:after="20"/>
              <w:ind w:left="357" w:hanging="357"/>
              <w:rPr>
                <w:rFonts w:asciiTheme="minorHAnsi" w:hAnsiTheme="minorHAnsi" w:cstheme="minorHAnsi"/>
                <w:color w:val="FFFFFF"/>
                <w:szCs w:val="24"/>
              </w:rPr>
            </w:pPr>
            <w:proofErr w:type="spellStart"/>
            <w:r w:rsidRPr="00501AC9">
              <w:rPr>
                <w:rFonts w:asciiTheme="minorHAnsi" w:hAnsiTheme="minorHAnsi" w:cstheme="minorHAnsi"/>
                <w:color w:val="FFFFFF"/>
                <w:szCs w:val="24"/>
              </w:rPr>
              <w:t>organisations</w:t>
            </w:r>
            <w:proofErr w:type="spellEnd"/>
            <w:r w:rsidRPr="00501AC9">
              <w:rPr>
                <w:rFonts w:asciiTheme="minorHAnsi" w:hAnsiTheme="minorHAnsi" w:cstheme="minorHAnsi"/>
                <w:color w:val="FFFFFF"/>
                <w:szCs w:val="24"/>
              </w:rPr>
              <w:t xml:space="preserve"> with overdue reporting obligations for TCF projects;</w:t>
            </w:r>
          </w:p>
          <w:p w14:paraId="7CA66280" w14:textId="77777777" w:rsidR="00A15E8C" w:rsidRPr="00501AC9" w:rsidRDefault="00A15E8C" w:rsidP="005644CC">
            <w:pPr>
              <w:pStyle w:val="BulletText1"/>
              <w:tabs>
                <w:tab w:val="clear" w:pos="187"/>
                <w:tab w:val="clear" w:pos="360"/>
              </w:tabs>
              <w:spacing w:before="20" w:after="20"/>
              <w:ind w:left="357" w:hanging="357"/>
              <w:rPr>
                <w:rFonts w:asciiTheme="minorHAnsi" w:hAnsiTheme="minorHAnsi" w:cstheme="minorHAnsi"/>
                <w:color w:val="FFFFFF"/>
                <w:szCs w:val="24"/>
              </w:rPr>
            </w:pPr>
            <w:r w:rsidRPr="00501AC9">
              <w:rPr>
                <w:rFonts w:asciiTheme="minorHAnsi" w:hAnsiTheme="minorHAnsi" w:cstheme="minorHAnsi"/>
                <w:color w:val="FFFFFF"/>
                <w:szCs w:val="24"/>
              </w:rPr>
              <w:t>projects that will be predominantly undertaken outside of Tasmania;</w:t>
            </w:r>
          </w:p>
          <w:p w14:paraId="161DB2D3" w14:textId="77777777" w:rsidR="005644CC" w:rsidRPr="00501AC9" w:rsidRDefault="005644CC" w:rsidP="005644CC">
            <w:pPr>
              <w:pStyle w:val="BulletText1"/>
              <w:tabs>
                <w:tab w:val="clear" w:pos="187"/>
                <w:tab w:val="clear" w:pos="360"/>
              </w:tabs>
              <w:spacing w:before="20" w:after="20"/>
              <w:ind w:left="357" w:hanging="357"/>
              <w:rPr>
                <w:rFonts w:asciiTheme="minorHAnsi" w:hAnsiTheme="minorHAnsi" w:cstheme="minorHAnsi"/>
                <w:color w:val="FFFFFF"/>
                <w:szCs w:val="24"/>
              </w:rPr>
            </w:pPr>
            <w:r w:rsidRPr="00501AC9">
              <w:rPr>
                <w:rFonts w:asciiTheme="minorHAnsi" w:hAnsiTheme="minorHAnsi" w:cstheme="minorHAnsi"/>
                <w:color w:val="FFFFFF"/>
                <w:szCs w:val="24"/>
              </w:rPr>
              <w:t xml:space="preserve">projects </w:t>
            </w:r>
            <w:r w:rsidR="00515D20" w:rsidRPr="00501AC9">
              <w:rPr>
                <w:rFonts w:asciiTheme="minorHAnsi" w:hAnsiTheme="minorHAnsi" w:cstheme="minorHAnsi"/>
                <w:color w:val="FFFFFF"/>
                <w:szCs w:val="24"/>
              </w:rPr>
              <w:t xml:space="preserve">where </w:t>
            </w:r>
            <w:r w:rsidRPr="00501AC9">
              <w:rPr>
                <w:rFonts w:asciiTheme="minorHAnsi" w:hAnsiTheme="minorHAnsi" w:cstheme="minorHAnsi"/>
                <w:color w:val="FFFFFF"/>
                <w:szCs w:val="24"/>
              </w:rPr>
              <w:t xml:space="preserve">funding is more suitably sourced from another </w:t>
            </w:r>
            <w:proofErr w:type="spellStart"/>
            <w:r w:rsidRPr="00501AC9">
              <w:rPr>
                <w:rFonts w:asciiTheme="minorHAnsi" w:hAnsiTheme="minorHAnsi" w:cstheme="minorHAnsi"/>
                <w:color w:val="FFFFFF"/>
                <w:szCs w:val="24"/>
              </w:rPr>
              <w:t>organisation</w:t>
            </w:r>
            <w:proofErr w:type="spellEnd"/>
            <w:r w:rsidRPr="00501AC9">
              <w:rPr>
                <w:rFonts w:asciiTheme="minorHAnsi" w:hAnsiTheme="minorHAnsi" w:cstheme="minorHAnsi"/>
                <w:color w:val="FFFFFF"/>
                <w:szCs w:val="24"/>
              </w:rPr>
              <w:t>;</w:t>
            </w:r>
          </w:p>
          <w:p w14:paraId="0C6218E7" w14:textId="77777777" w:rsidR="00F46E3B" w:rsidRPr="00501AC9" w:rsidRDefault="00F46E3B" w:rsidP="00B41F65">
            <w:pPr>
              <w:pStyle w:val="BulletText1"/>
              <w:tabs>
                <w:tab w:val="clear" w:pos="187"/>
                <w:tab w:val="clear" w:pos="360"/>
              </w:tabs>
              <w:spacing w:before="20" w:after="20"/>
              <w:ind w:left="357" w:hanging="357"/>
              <w:rPr>
                <w:rFonts w:asciiTheme="minorHAnsi" w:hAnsiTheme="minorHAnsi" w:cstheme="minorHAnsi"/>
                <w:color w:val="FFFFFF"/>
                <w:szCs w:val="24"/>
              </w:rPr>
            </w:pPr>
            <w:r w:rsidRPr="00501AC9">
              <w:rPr>
                <w:rFonts w:asciiTheme="minorHAnsi" w:hAnsiTheme="minorHAnsi" w:cstheme="minorHAnsi"/>
                <w:color w:val="FFFFFF"/>
                <w:szCs w:val="24"/>
              </w:rPr>
              <w:t>projects which produce a private benefit to a specific business or person(s);</w:t>
            </w:r>
          </w:p>
          <w:p w14:paraId="2A621E00" w14:textId="77777777" w:rsidR="005644CC" w:rsidRPr="00501AC9" w:rsidRDefault="005644CC" w:rsidP="00B41F65">
            <w:pPr>
              <w:pStyle w:val="BulletText1"/>
              <w:tabs>
                <w:tab w:val="clear" w:pos="187"/>
                <w:tab w:val="clear" w:pos="360"/>
              </w:tabs>
              <w:spacing w:before="20" w:after="20"/>
              <w:ind w:left="357" w:hanging="357"/>
              <w:rPr>
                <w:rFonts w:asciiTheme="minorHAnsi" w:hAnsiTheme="minorHAnsi" w:cstheme="minorHAnsi"/>
                <w:color w:val="FFFFFF"/>
                <w:szCs w:val="24"/>
              </w:rPr>
            </w:pPr>
            <w:r w:rsidRPr="00501AC9">
              <w:rPr>
                <w:rFonts w:asciiTheme="minorHAnsi" w:hAnsiTheme="minorHAnsi" w:cstheme="minorHAnsi"/>
                <w:color w:val="FFFFFF"/>
                <w:szCs w:val="24"/>
              </w:rPr>
              <w:t>projects that replicat</w:t>
            </w:r>
            <w:r w:rsidR="00E30557" w:rsidRPr="00501AC9">
              <w:rPr>
                <w:rFonts w:asciiTheme="minorHAnsi" w:hAnsiTheme="minorHAnsi" w:cstheme="minorHAnsi"/>
                <w:color w:val="FFFFFF"/>
                <w:szCs w:val="24"/>
              </w:rPr>
              <w:t xml:space="preserve">e services or programs that </w:t>
            </w:r>
            <w:r w:rsidRPr="00501AC9">
              <w:rPr>
                <w:rFonts w:asciiTheme="minorHAnsi" w:hAnsiTheme="minorHAnsi" w:cstheme="minorHAnsi"/>
                <w:color w:val="FFFFFF"/>
                <w:szCs w:val="24"/>
              </w:rPr>
              <w:t>already exist within the community of interest;</w:t>
            </w:r>
          </w:p>
          <w:p w14:paraId="1125B5CD" w14:textId="77777777" w:rsidR="00F46E3B" w:rsidRPr="00501AC9" w:rsidRDefault="00F46E3B" w:rsidP="00B41F65">
            <w:pPr>
              <w:pStyle w:val="BulletText1"/>
              <w:tabs>
                <w:tab w:val="clear" w:pos="187"/>
                <w:tab w:val="clear" w:pos="360"/>
              </w:tabs>
              <w:spacing w:before="20" w:after="20"/>
              <w:ind w:left="357" w:hanging="357"/>
              <w:rPr>
                <w:rFonts w:asciiTheme="minorHAnsi" w:hAnsiTheme="minorHAnsi" w:cstheme="minorHAnsi"/>
                <w:color w:val="FFFFFF"/>
                <w:szCs w:val="24"/>
              </w:rPr>
            </w:pPr>
            <w:r w:rsidRPr="00501AC9">
              <w:rPr>
                <w:rFonts w:asciiTheme="minorHAnsi" w:hAnsiTheme="minorHAnsi" w:cstheme="minorHAnsi"/>
                <w:color w:val="FFFFFF"/>
                <w:szCs w:val="24"/>
              </w:rPr>
              <w:t xml:space="preserve">retrospective funding </w:t>
            </w:r>
            <w:proofErr w:type="spellStart"/>
            <w:r w:rsidRPr="00501AC9">
              <w:rPr>
                <w:rFonts w:asciiTheme="minorHAnsi" w:hAnsiTheme="minorHAnsi" w:cstheme="minorHAnsi"/>
                <w:color w:val="FFFFFF"/>
                <w:szCs w:val="24"/>
              </w:rPr>
              <w:t>ie</w:t>
            </w:r>
            <w:proofErr w:type="spellEnd"/>
            <w:r w:rsidRPr="00501AC9">
              <w:rPr>
                <w:rFonts w:asciiTheme="minorHAnsi" w:hAnsiTheme="minorHAnsi" w:cstheme="minorHAnsi"/>
                <w:color w:val="FFFFFF"/>
                <w:szCs w:val="24"/>
              </w:rPr>
              <w:t xml:space="preserve"> for costs already incurred before </w:t>
            </w:r>
            <w:r w:rsidR="00740589" w:rsidRPr="00501AC9">
              <w:rPr>
                <w:rFonts w:asciiTheme="minorHAnsi" w:hAnsiTheme="minorHAnsi" w:cstheme="minorHAnsi"/>
                <w:color w:val="FFFFFF"/>
                <w:szCs w:val="24"/>
              </w:rPr>
              <w:t>a grant deed is signed</w:t>
            </w:r>
            <w:r w:rsidRPr="00501AC9">
              <w:rPr>
                <w:rFonts w:asciiTheme="minorHAnsi" w:hAnsiTheme="minorHAnsi" w:cstheme="minorHAnsi"/>
                <w:color w:val="FFFFFF"/>
                <w:szCs w:val="24"/>
              </w:rPr>
              <w:t>;</w:t>
            </w:r>
          </w:p>
          <w:p w14:paraId="6EBC3E1B" w14:textId="6BB63C90" w:rsidR="00F46E3B" w:rsidRPr="00501AC9" w:rsidRDefault="00F46E3B" w:rsidP="00C45009">
            <w:pPr>
              <w:pStyle w:val="BulletText1"/>
              <w:tabs>
                <w:tab w:val="clear" w:pos="187"/>
                <w:tab w:val="clear" w:pos="360"/>
              </w:tabs>
              <w:spacing w:before="20" w:after="20"/>
              <w:ind w:left="357" w:hanging="357"/>
              <w:rPr>
                <w:rFonts w:asciiTheme="minorHAnsi" w:hAnsiTheme="minorHAnsi" w:cstheme="minorHAnsi"/>
                <w:color w:val="FFFFFF"/>
                <w:szCs w:val="24"/>
              </w:rPr>
            </w:pPr>
            <w:r w:rsidRPr="00501AC9">
              <w:rPr>
                <w:rFonts w:asciiTheme="minorHAnsi" w:hAnsiTheme="minorHAnsi" w:cstheme="minorHAnsi"/>
                <w:color w:val="FFFFFF"/>
                <w:szCs w:val="24"/>
              </w:rPr>
              <w:t>ongoing operational costs</w:t>
            </w:r>
            <w:r w:rsidR="00B51112">
              <w:rPr>
                <w:rFonts w:asciiTheme="minorHAnsi" w:hAnsiTheme="minorHAnsi" w:cstheme="minorHAnsi"/>
                <w:color w:val="FFFFFF"/>
                <w:szCs w:val="24"/>
              </w:rPr>
              <w:t xml:space="preserve"> or business as usual expenses;</w:t>
            </w:r>
          </w:p>
          <w:p w14:paraId="46A77A55" w14:textId="77777777" w:rsidR="00993434" w:rsidRPr="00501AC9" w:rsidRDefault="00993434" w:rsidP="00B41F65">
            <w:pPr>
              <w:pStyle w:val="BulletText1"/>
              <w:tabs>
                <w:tab w:val="clear" w:pos="187"/>
                <w:tab w:val="clear" w:pos="360"/>
              </w:tabs>
              <w:spacing w:before="20" w:after="20"/>
              <w:ind w:left="357" w:hanging="357"/>
              <w:rPr>
                <w:rFonts w:asciiTheme="minorHAnsi" w:hAnsiTheme="minorHAnsi" w:cstheme="minorHAnsi"/>
                <w:color w:val="FFFFFF"/>
                <w:szCs w:val="24"/>
              </w:rPr>
            </w:pPr>
            <w:r w:rsidRPr="00501AC9">
              <w:rPr>
                <w:rFonts w:asciiTheme="minorHAnsi" w:hAnsiTheme="minorHAnsi" w:cstheme="minorHAnsi"/>
                <w:color w:val="FFFFFF"/>
                <w:szCs w:val="24"/>
              </w:rPr>
              <w:t>construction or refurbishment of areas that will be leased or sub-leased to individuals or businesses for a commercial gain;</w:t>
            </w:r>
          </w:p>
          <w:p w14:paraId="220CF7B5" w14:textId="77777777" w:rsidR="00993434" w:rsidRPr="00501AC9" w:rsidRDefault="00993434" w:rsidP="00B41F65">
            <w:pPr>
              <w:pStyle w:val="BulletText1"/>
              <w:tabs>
                <w:tab w:val="clear" w:pos="187"/>
                <w:tab w:val="clear" w:pos="360"/>
              </w:tabs>
              <w:spacing w:before="20" w:after="20"/>
              <w:ind w:left="357" w:hanging="357"/>
              <w:rPr>
                <w:rFonts w:asciiTheme="minorHAnsi" w:hAnsiTheme="minorHAnsi" w:cstheme="minorHAnsi"/>
                <w:color w:val="FFFFFF"/>
                <w:szCs w:val="24"/>
              </w:rPr>
            </w:pPr>
            <w:r w:rsidRPr="00501AC9">
              <w:rPr>
                <w:rFonts w:asciiTheme="minorHAnsi" w:hAnsiTheme="minorHAnsi" w:cstheme="minorHAnsi"/>
                <w:color w:val="FFFFFF"/>
                <w:szCs w:val="24"/>
              </w:rPr>
              <w:t>prizes or gifts;</w:t>
            </w:r>
          </w:p>
          <w:p w14:paraId="668792A6" w14:textId="77777777" w:rsidR="00993434" w:rsidRPr="00501AC9" w:rsidRDefault="00993434" w:rsidP="00B41F65">
            <w:pPr>
              <w:pStyle w:val="BulletText1"/>
              <w:tabs>
                <w:tab w:val="clear" w:pos="187"/>
                <w:tab w:val="clear" w:pos="360"/>
              </w:tabs>
              <w:spacing w:before="20" w:after="20"/>
              <w:ind w:left="357" w:hanging="357"/>
              <w:rPr>
                <w:rFonts w:asciiTheme="minorHAnsi" w:hAnsiTheme="minorHAnsi" w:cstheme="minorHAnsi"/>
                <w:color w:val="FFFFFF"/>
                <w:szCs w:val="24"/>
              </w:rPr>
            </w:pPr>
            <w:r w:rsidRPr="00501AC9">
              <w:rPr>
                <w:rFonts w:asciiTheme="minorHAnsi" w:hAnsiTheme="minorHAnsi" w:cstheme="minorHAnsi"/>
                <w:color w:val="FFFFFF"/>
                <w:szCs w:val="24"/>
              </w:rPr>
              <w:t>purchase of property;</w:t>
            </w:r>
          </w:p>
          <w:p w14:paraId="7A11D779" w14:textId="77777777" w:rsidR="00993434" w:rsidRPr="00501AC9" w:rsidRDefault="00993434" w:rsidP="00B41F65">
            <w:pPr>
              <w:pStyle w:val="BulletText1"/>
              <w:tabs>
                <w:tab w:val="clear" w:pos="187"/>
                <w:tab w:val="clear" w:pos="360"/>
              </w:tabs>
              <w:spacing w:before="20" w:after="20"/>
              <w:ind w:left="357" w:hanging="357"/>
              <w:rPr>
                <w:rFonts w:asciiTheme="minorHAnsi" w:hAnsiTheme="minorHAnsi" w:cstheme="minorHAnsi"/>
                <w:color w:val="FFFFFF"/>
                <w:szCs w:val="24"/>
              </w:rPr>
            </w:pPr>
            <w:r w:rsidRPr="00501AC9">
              <w:rPr>
                <w:rFonts w:asciiTheme="minorHAnsi" w:hAnsiTheme="minorHAnsi" w:cstheme="minorHAnsi"/>
                <w:color w:val="FFFFFF"/>
                <w:szCs w:val="24"/>
              </w:rPr>
              <w:t>scholarships;</w:t>
            </w:r>
          </w:p>
          <w:p w14:paraId="19842FC0" w14:textId="77777777" w:rsidR="00993434" w:rsidRPr="00501AC9" w:rsidRDefault="00993434" w:rsidP="00B41F65">
            <w:pPr>
              <w:pStyle w:val="BulletText1"/>
              <w:tabs>
                <w:tab w:val="clear" w:pos="187"/>
                <w:tab w:val="clear" w:pos="360"/>
              </w:tabs>
              <w:spacing w:before="20" w:after="20"/>
              <w:ind w:left="357" w:hanging="357"/>
              <w:rPr>
                <w:rFonts w:asciiTheme="minorHAnsi" w:hAnsiTheme="minorHAnsi" w:cstheme="minorHAnsi"/>
                <w:color w:val="FFFFFF"/>
                <w:szCs w:val="24"/>
              </w:rPr>
            </w:pPr>
            <w:r w:rsidRPr="00501AC9">
              <w:rPr>
                <w:rFonts w:asciiTheme="minorHAnsi" w:hAnsiTheme="minorHAnsi" w:cstheme="minorHAnsi"/>
                <w:color w:val="FFFFFF"/>
                <w:szCs w:val="24"/>
              </w:rPr>
              <w:t>items or services that the applicant is contracted to provide;</w:t>
            </w:r>
          </w:p>
          <w:p w14:paraId="7F2896B6" w14:textId="77777777" w:rsidR="00993434" w:rsidRPr="00501AC9" w:rsidRDefault="00993434" w:rsidP="00B41F65">
            <w:pPr>
              <w:pStyle w:val="BulletText1"/>
              <w:tabs>
                <w:tab w:val="clear" w:pos="187"/>
                <w:tab w:val="clear" w:pos="360"/>
              </w:tabs>
              <w:spacing w:before="20" w:after="20"/>
              <w:ind w:left="357" w:hanging="357"/>
              <w:rPr>
                <w:rFonts w:asciiTheme="minorHAnsi" w:hAnsiTheme="minorHAnsi" w:cstheme="minorHAnsi"/>
                <w:color w:val="FFFFFF"/>
                <w:szCs w:val="24"/>
              </w:rPr>
            </w:pPr>
            <w:r w:rsidRPr="00501AC9">
              <w:rPr>
                <w:rFonts w:asciiTheme="minorHAnsi" w:hAnsiTheme="minorHAnsi" w:cstheme="minorHAnsi"/>
                <w:color w:val="FFFFFF"/>
                <w:szCs w:val="24"/>
              </w:rPr>
              <w:t xml:space="preserve">insufficiently defined items, </w:t>
            </w:r>
            <w:proofErr w:type="spellStart"/>
            <w:r w:rsidRPr="00501AC9">
              <w:rPr>
                <w:rFonts w:asciiTheme="minorHAnsi" w:hAnsiTheme="minorHAnsi" w:cstheme="minorHAnsi"/>
                <w:color w:val="FFFFFF"/>
                <w:szCs w:val="24"/>
              </w:rPr>
              <w:t>eg</w:t>
            </w:r>
            <w:proofErr w:type="spellEnd"/>
            <w:r w:rsidRPr="00501AC9">
              <w:rPr>
                <w:rFonts w:asciiTheme="minorHAnsi" w:hAnsiTheme="minorHAnsi" w:cstheme="minorHAnsi"/>
                <w:color w:val="FFFFFF"/>
                <w:szCs w:val="24"/>
              </w:rPr>
              <w:t xml:space="preserve"> contingency, sundry and miscellaneous items;</w:t>
            </w:r>
          </w:p>
          <w:p w14:paraId="532ACCA3" w14:textId="77777777" w:rsidR="00606C68" w:rsidRPr="00501AC9" w:rsidRDefault="00606C68" w:rsidP="00606C68">
            <w:pPr>
              <w:pStyle w:val="BulletText1"/>
              <w:tabs>
                <w:tab w:val="clear" w:pos="187"/>
                <w:tab w:val="clear" w:pos="360"/>
              </w:tabs>
              <w:spacing w:before="20" w:after="20"/>
              <w:ind w:left="357" w:hanging="357"/>
              <w:rPr>
                <w:rFonts w:asciiTheme="minorHAnsi" w:hAnsiTheme="minorHAnsi" w:cstheme="minorHAnsi"/>
                <w:color w:val="FFFFFF"/>
                <w:szCs w:val="24"/>
              </w:rPr>
            </w:pPr>
            <w:r w:rsidRPr="00501AC9">
              <w:rPr>
                <w:rFonts w:asciiTheme="minorHAnsi" w:hAnsiTheme="minorHAnsi" w:cstheme="minorHAnsi"/>
                <w:color w:val="FFFFFF"/>
                <w:szCs w:val="24"/>
              </w:rPr>
              <w:t>strategic, business or communication plans or feasibility studies or any other study that does not result in a direct outcome to the community;</w:t>
            </w:r>
          </w:p>
          <w:p w14:paraId="2BF96142" w14:textId="77777777" w:rsidR="00993434" w:rsidRPr="00501AC9" w:rsidRDefault="00993434" w:rsidP="00B41F65">
            <w:pPr>
              <w:pStyle w:val="BulletText1"/>
              <w:tabs>
                <w:tab w:val="clear" w:pos="187"/>
                <w:tab w:val="clear" w:pos="360"/>
              </w:tabs>
              <w:spacing w:before="20" w:after="20"/>
              <w:ind w:left="357" w:hanging="357"/>
              <w:rPr>
                <w:rFonts w:asciiTheme="minorHAnsi" w:hAnsiTheme="minorHAnsi" w:cstheme="minorHAnsi"/>
                <w:color w:val="FFFFFF"/>
                <w:szCs w:val="24"/>
              </w:rPr>
            </w:pPr>
            <w:r w:rsidRPr="00501AC9">
              <w:rPr>
                <w:rFonts w:asciiTheme="minorHAnsi" w:hAnsiTheme="minorHAnsi" w:cstheme="minorHAnsi"/>
                <w:color w:val="FFFFFF"/>
                <w:szCs w:val="24"/>
              </w:rPr>
              <w:t xml:space="preserve">publication of books/other products to celebrate an anniversary of an </w:t>
            </w:r>
            <w:proofErr w:type="spellStart"/>
            <w:r w:rsidRPr="00501AC9">
              <w:rPr>
                <w:rFonts w:asciiTheme="minorHAnsi" w:hAnsiTheme="minorHAnsi" w:cstheme="minorHAnsi"/>
                <w:color w:val="FFFFFF"/>
                <w:szCs w:val="24"/>
              </w:rPr>
              <w:t>organisation</w:t>
            </w:r>
            <w:proofErr w:type="spellEnd"/>
            <w:r w:rsidRPr="00501AC9">
              <w:rPr>
                <w:rFonts w:asciiTheme="minorHAnsi" w:hAnsiTheme="minorHAnsi" w:cstheme="minorHAnsi"/>
                <w:color w:val="FFFFFF"/>
                <w:szCs w:val="24"/>
              </w:rPr>
              <w:t>;</w:t>
            </w:r>
          </w:p>
          <w:p w14:paraId="1914E4DD" w14:textId="77777777" w:rsidR="00F46E3B" w:rsidRPr="00501AC9" w:rsidRDefault="00F46E3B" w:rsidP="00B41F65">
            <w:pPr>
              <w:pStyle w:val="Title"/>
              <w:numPr>
                <w:ilvl w:val="0"/>
                <w:numId w:val="2"/>
              </w:numPr>
              <w:spacing w:before="20" w:after="20"/>
              <w:ind w:left="357" w:hanging="357"/>
              <w:jc w:val="both"/>
              <w:rPr>
                <w:rFonts w:asciiTheme="minorHAnsi" w:hAnsiTheme="minorHAnsi" w:cstheme="minorHAnsi"/>
                <w:b w:val="0"/>
                <w:smallCaps w:val="0"/>
                <w:color w:val="FFFFFF"/>
                <w:sz w:val="24"/>
                <w:szCs w:val="24"/>
              </w:rPr>
            </w:pPr>
            <w:r w:rsidRPr="00501AC9">
              <w:rPr>
                <w:rFonts w:asciiTheme="minorHAnsi" w:hAnsiTheme="minorHAnsi" w:cstheme="minorHAnsi"/>
                <w:b w:val="0"/>
                <w:smallCaps w:val="0"/>
                <w:color w:val="FFFFFF"/>
                <w:sz w:val="24"/>
                <w:szCs w:val="24"/>
              </w:rPr>
              <w:t>loans</w:t>
            </w:r>
            <w:r w:rsidR="006C48A8" w:rsidRPr="00501AC9">
              <w:rPr>
                <w:rFonts w:asciiTheme="minorHAnsi" w:hAnsiTheme="minorHAnsi" w:cstheme="minorHAnsi"/>
                <w:b w:val="0"/>
                <w:smallCaps w:val="0"/>
                <w:color w:val="FFFFFF"/>
                <w:sz w:val="24"/>
                <w:szCs w:val="24"/>
              </w:rPr>
              <w:t xml:space="preserve"> or sponsorship</w:t>
            </w:r>
            <w:r w:rsidRPr="00501AC9">
              <w:rPr>
                <w:rFonts w:asciiTheme="minorHAnsi" w:hAnsiTheme="minorHAnsi" w:cstheme="minorHAnsi"/>
                <w:b w:val="0"/>
                <w:smallCaps w:val="0"/>
                <w:color w:val="FFFFFF"/>
                <w:sz w:val="24"/>
                <w:szCs w:val="24"/>
              </w:rPr>
              <w:t>; or</w:t>
            </w:r>
          </w:p>
          <w:p w14:paraId="519CBB7D" w14:textId="77777777" w:rsidR="00F46E3B" w:rsidRPr="00501AC9" w:rsidRDefault="00F46E3B" w:rsidP="00B41F65">
            <w:pPr>
              <w:pStyle w:val="Title"/>
              <w:numPr>
                <w:ilvl w:val="0"/>
                <w:numId w:val="2"/>
              </w:numPr>
              <w:spacing w:before="20" w:after="20"/>
              <w:ind w:left="357" w:hanging="357"/>
              <w:jc w:val="both"/>
              <w:rPr>
                <w:rFonts w:asciiTheme="minorHAnsi" w:hAnsiTheme="minorHAnsi" w:cstheme="minorHAnsi"/>
                <w:b w:val="0"/>
                <w:smallCaps w:val="0"/>
                <w:color w:val="FFFFFF"/>
                <w:sz w:val="24"/>
                <w:szCs w:val="24"/>
              </w:rPr>
            </w:pPr>
            <w:r w:rsidRPr="00501AC9">
              <w:rPr>
                <w:rFonts w:asciiTheme="minorHAnsi" w:hAnsiTheme="minorHAnsi" w:cstheme="minorHAnsi"/>
                <w:b w:val="0"/>
                <w:smallCaps w:val="0"/>
                <w:color w:val="FFFFFF"/>
                <w:sz w:val="24"/>
                <w:szCs w:val="24"/>
              </w:rPr>
              <w:t>where it is apparent that the applicant is becoming dependent on TCF funding.</w:t>
            </w:r>
          </w:p>
        </w:tc>
      </w:tr>
    </w:tbl>
    <w:p w14:paraId="77749E45" w14:textId="77777777" w:rsidR="002C009C" w:rsidRPr="00501AC9" w:rsidRDefault="002C009C" w:rsidP="002C009C">
      <w:pPr>
        <w:pStyle w:val="BulletText1"/>
        <w:numPr>
          <w:ilvl w:val="0"/>
          <w:numId w:val="0"/>
        </w:numPr>
        <w:ind w:left="360" w:hanging="360"/>
        <w:rPr>
          <w:rFonts w:asciiTheme="minorHAnsi" w:hAnsiTheme="minorHAnsi" w:cstheme="minorHAnsi"/>
          <w:sz w:val="12"/>
          <w:szCs w:val="12"/>
          <w:lang w:val="en-AU"/>
        </w:rPr>
      </w:pPr>
    </w:p>
    <w:p w14:paraId="4FE8AB36" w14:textId="49CDC292" w:rsidR="00B51B74" w:rsidRPr="003A5AD8" w:rsidRDefault="003A5AD8" w:rsidP="003A5AD8">
      <w:pPr>
        <w:pStyle w:val="BulletText1"/>
        <w:numPr>
          <w:ilvl w:val="0"/>
          <w:numId w:val="0"/>
        </w:numPr>
        <w:ind w:left="360"/>
        <w:rPr>
          <w:rFonts w:asciiTheme="minorHAnsi" w:hAnsiTheme="minorHAnsi" w:cstheme="minorHAnsi"/>
        </w:rPr>
      </w:pPr>
      <w:r w:rsidRPr="003A5AD8">
        <w:rPr>
          <w:rFonts w:asciiTheme="minorHAnsi" w:hAnsiTheme="minorHAnsi" w:cstheme="minorHAnsi"/>
        </w:rPr>
        <w:lastRenderedPageBreak/>
        <w:t>*</w:t>
      </w:r>
      <w:r w:rsidR="00B51B74" w:rsidRPr="003A5AD8">
        <w:rPr>
          <w:rFonts w:asciiTheme="minorHAnsi" w:hAnsiTheme="minorHAnsi" w:cstheme="minorHAnsi"/>
        </w:rPr>
        <w:t xml:space="preserve">Eligible, not for profit </w:t>
      </w:r>
      <w:proofErr w:type="spellStart"/>
      <w:r w:rsidR="00B51B74" w:rsidRPr="003A5AD8">
        <w:rPr>
          <w:rFonts w:asciiTheme="minorHAnsi" w:hAnsiTheme="minorHAnsi" w:cstheme="minorHAnsi"/>
        </w:rPr>
        <w:t>organisations</w:t>
      </w:r>
      <w:proofErr w:type="spellEnd"/>
      <w:r w:rsidR="00B51B74" w:rsidRPr="003A5AD8">
        <w:rPr>
          <w:rFonts w:asciiTheme="minorHAnsi" w:hAnsiTheme="minorHAnsi" w:cstheme="minorHAnsi"/>
        </w:rPr>
        <w:t xml:space="preserve"> include Councils and State Government Departments.</w:t>
      </w:r>
    </w:p>
    <w:p w14:paraId="2BFD110F" w14:textId="77777777" w:rsidR="00B51B74" w:rsidRPr="00501AC9" w:rsidRDefault="00B51B74" w:rsidP="002C009C">
      <w:pPr>
        <w:pStyle w:val="BulletText1"/>
        <w:numPr>
          <w:ilvl w:val="0"/>
          <w:numId w:val="0"/>
        </w:numPr>
        <w:rPr>
          <w:rFonts w:asciiTheme="minorHAnsi" w:hAnsiTheme="minorHAnsi" w:cstheme="minorHAnsi"/>
          <w:szCs w:val="24"/>
          <w:lang w:val="en-AU"/>
        </w:rPr>
      </w:pPr>
    </w:p>
    <w:p w14:paraId="26842925" w14:textId="77777777" w:rsidR="00F46E3B" w:rsidRPr="00501AC9" w:rsidRDefault="00F46E3B" w:rsidP="002C009C">
      <w:pPr>
        <w:pStyle w:val="BulletText1"/>
        <w:numPr>
          <w:ilvl w:val="0"/>
          <w:numId w:val="0"/>
        </w:numPr>
        <w:rPr>
          <w:rFonts w:asciiTheme="minorHAnsi" w:hAnsiTheme="minorHAnsi" w:cstheme="minorHAnsi"/>
          <w:szCs w:val="24"/>
          <w:lang w:val="en-AU"/>
        </w:rPr>
      </w:pPr>
      <w:r w:rsidRPr="00501AC9">
        <w:rPr>
          <w:rFonts w:asciiTheme="minorHAnsi" w:hAnsiTheme="minorHAnsi" w:cstheme="minorHAnsi"/>
          <w:szCs w:val="24"/>
          <w:lang w:val="en-AU"/>
        </w:rPr>
        <w:t xml:space="preserve">Each round, the Fund receives more applications than it has the capacity to support. Therefore, some worthwhile projects may not be funded, or may be offered partial funding. </w:t>
      </w:r>
    </w:p>
    <w:p w14:paraId="372B28DD" w14:textId="77777777" w:rsidR="00F46E3B" w:rsidRPr="00501AC9" w:rsidRDefault="00F46E3B" w:rsidP="00F46E3B">
      <w:pPr>
        <w:pStyle w:val="CBFApptext"/>
        <w:spacing w:after="0"/>
        <w:ind w:left="590" w:firstLine="828"/>
        <w:jc w:val="center"/>
        <w:rPr>
          <w:rFonts w:asciiTheme="minorHAnsi" w:hAnsiTheme="minorHAnsi" w:cstheme="minorHAnsi"/>
          <w:i/>
        </w:rPr>
      </w:pPr>
    </w:p>
    <w:p w14:paraId="0DCB7783" w14:textId="77777777" w:rsidR="00F46E3B" w:rsidRPr="00501AC9" w:rsidRDefault="00F46E3B" w:rsidP="00F46E3B">
      <w:pPr>
        <w:rPr>
          <w:rFonts w:asciiTheme="minorHAnsi" w:hAnsiTheme="minorHAnsi" w:cstheme="minorHAnsi"/>
          <w:szCs w:val="24"/>
        </w:rPr>
      </w:pPr>
      <w:r w:rsidRPr="00501AC9">
        <w:rPr>
          <w:rFonts w:asciiTheme="minorHAnsi" w:hAnsiTheme="minorHAnsi" w:cstheme="minorHAnsi"/>
          <w:szCs w:val="24"/>
        </w:rPr>
        <w:t xml:space="preserve">Potential applicants are encouraged to discuss their proposal with </w:t>
      </w:r>
      <w:r w:rsidR="00F254A2" w:rsidRPr="00501AC9">
        <w:rPr>
          <w:rFonts w:asciiTheme="minorHAnsi" w:hAnsiTheme="minorHAnsi" w:cstheme="minorHAnsi"/>
          <w:szCs w:val="24"/>
        </w:rPr>
        <w:t>Fund</w:t>
      </w:r>
      <w:r w:rsidRPr="00501AC9">
        <w:rPr>
          <w:rFonts w:asciiTheme="minorHAnsi" w:hAnsiTheme="minorHAnsi" w:cstheme="minorHAnsi"/>
          <w:szCs w:val="24"/>
        </w:rPr>
        <w:t xml:space="preserve"> staff early in the </w:t>
      </w:r>
      <w:r w:rsidR="00E30557" w:rsidRPr="00501AC9">
        <w:rPr>
          <w:rFonts w:asciiTheme="minorHAnsi" w:hAnsiTheme="minorHAnsi" w:cstheme="minorHAnsi"/>
          <w:szCs w:val="24"/>
        </w:rPr>
        <w:t xml:space="preserve">application </w:t>
      </w:r>
      <w:r w:rsidRPr="00501AC9">
        <w:rPr>
          <w:rFonts w:asciiTheme="minorHAnsi" w:hAnsiTheme="minorHAnsi" w:cstheme="minorHAnsi"/>
          <w:szCs w:val="24"/>
        </w:rPr>
        <w:t xml:space="preserve">process. </w:t>
      </w:r>
    </w:p>
    <w:p w14:paraId="16723493" w14:textId="77777777" w:rsidR="00B51B74" w:rsidRPr="00501AC9" w:rsidRDefault="00B51B74" w:rsidP="00F46E3B">
      <w:pPr>
        <w:rPr>
          <w:rFonts w:asciiTheme="minorHAnsi" w:hAnsiTheme="minorHAnsi" w:cstheme="minorHAnsi"/>
          <w:b/>
          <w:szCs w:val="24"/>
        </w:rPr>
      </w:pPr>
    </w:p>
    <w:p w14:paraId="4BE80AFF" w14:textId="0DC5843A" w:rsidR="00E130D9" w:rsidRDefault="00AE64BD" w:rsidP="00045BC6">
      <w:pPr>
        <w:tabs>
          <w:tab w:val="left" w:pos="2977"/>
          <w:tab w:val="left" w:pos="4678"/>
          <w:tab w:val="left" w:pos="7088"/>
        </w:tabs>
        <w:rPr>
          <w:rFonts w:asciiTheme="minorHAnsi" w:hAnsiTheme="minorHAnsi" w:cstheme="minorHAnsi"/>
          <w:szCs w:val="24"/>
        </w:rPr>
      </w:pPr>
      <w:r>
        <w:rPr>
          <w:rFonts w:asciiTheme="minorHAnsi" w:hAnsiTheme="minorHAnsi" w:cstheme="minorHAnsi"/>
          <w:b/>
          <w:szCs w:val="24"/>
        </w:rPr>
        <w:t>To contact staff phone:</w:t>
      </w:r>
      <w:r w:rsidR="00AD262F" w:rsidRPr="00501AC9">
        <w:rPr>
          <w:rFonts w:asciiTheme="minorHAnsi" w:hAnsiTheme="minorHAnsi" w:cstheme="minorHAnsi"/>
          <w:szCs w:val="24"/>
        </w:rPr>
        <w:t xml:space="preserve"> </w:t>
      </w:r>
      <w:r>
        <w:rPr>
          <w:rFonts w:asciiTheme="minorHAnsi" w:hAnsiTheme="minorHAnsi" w:cstheme="minorHAnsi"/>
          <w:szCs w:val="24"/>
        </w:rPr>
        <w:tab/>
        <w:t>6270 5843</w:t>
      </w:r>
    </w:p>
    <w:p w14:paraId="3F27CEEF" w14:textId="1F1D409A" w:rsidR="00AE64BD" w:rsidRDefault="00AE64BD" w:rsidP="00045BC6">
      <w:pPr>
        <w:tabs>
          <w:tab w:val="left" w:pos="2977"/>
          <w:tab w:val="left" w:pos="4678"/>
          <w:tab w:val="left" w:pos="7088"/>
        </w:tabs>
        <w:rPr>
          <w:rFonts w:asciiTheme="minorHAnsi" w:hAnsiTheme="minorHAnsi" w:cstheme="minorHAnsi"/>
          <w:szCs w:val="24"/>
        </w:rPr>
      </w:pPr>
      <w:r w:rsidRPr="00AE64BD">
        <w:rPr>
          <w:rFonts w:asciiTheme="minorHAnsi" w:hAnsiTheme="minorHAnsi" w:cstheme="minorHAnsi"/>
          <w:b/>
          <w:bCs/>
          <w:szCs w:val="24"/>
        </w:rPr>
        <w:t>To contact staff email:</w:t>
      </w:r>
      <w:r>
        <w:rPr>
          <w:rFonts w:asciiTheme="minorHAnsi" w:hAnsiTheme="minorHAnsi" w:cstheme="minorHAnsi"/>
          <w:szCs w:val="24"/>
        </w:rPr>
        <w:tab/>
        <w:t>admin@tascomfund.org</w:t>
      </w:r>
    </w:p>
    <w:p w14:paraId="48861DCC" w14:textId="566AF8F3" w:rsidR="0047444D" w:rsidRPr="00501AC9" w:rsidRDefault="00E130D9" w:rsidP="00AE64BD">
      <w:pPr>
        <w:tabs>
          <w:tab w:val="left" w:pos="2977"/>
          <w:tab w:val="left" w:pos="4678"/>
          <w:tab w:val="left" w:pos="7088"/>
        </w:tabs>
        <w:rPr>
          <w:rFonts w:asciiTheme="minorHAnsi" w:hAnsiTheme="minorHAnsi" w:cstheme="minorHAnsi"/>
          <w:b/>
          <w:i/>
          <w:sz w:val="36"/>
          <w:szCs w:val="36"/>
        </w:rPr>
        <w:sectPr w:rsidR="0047444D" w:rsidRPr="00501AC9" w:rsidSect="0058099B">
          <w:headerReference w:type="default" r:id="rId11"/>
          <w:footerReference w:type="even" r:id="rId12"/>
          <w:footerReference w:type="default" r:id="rId13"/>
          <w:pgSz w:w="11906" w:h="16838" w:code="9"/>
          <w:pgMar w:top="1304" w:right="1440" w:bottom="1440" w:left="1440" w:header="677" w:footer="432" w:gutter="0"/>
          <w:pgNumType w:start="1"/>
          <w:cols w:space="710"/>
          <w:titlePg/>
          <w:docGrid w:linePitch="360"/>
        </w:sectPr>
      </w:pPr>
      <w:r>
        <w:rPr>
          <w:rFonts w:asciiTheme="minorHAnsi" w:hAnsiTheme="minorHAnsi" w:cstheme="minorHAnsi"/>
          <w:szCs w:val="24"/>
        </w:rPr>
        <w:tab/>
      </w:r>
    </w:p>
    <w:p w14:paraId="5C3209A1" w14:textId="29BD9D82" w:rsidR="009600B3" w:rsidRPr="00501AC9" w:rsidRDefault="00A22A54" w:rsidP="003A5AD8">
      <w:pPr>
        <w:jc w:val="center"/>
        <w:rPr>
          <w:rFonts w:asciiTheme="minorHAnsi" w:hAnsiTheme="minorHAnsi" w:cstheme="minorHAnsi"/>
          <w:b/>
          <w:bCs/>
          <w:sz w:val="36"/>
          <w:szCs w:val="36"/>
        </w:rPr>
      </w:pPr>
      <w:r>
        <w:rPr>
          <w:rFonts w:asciiTheme="minorHAnsi" w:hAnsiTheme="minorHAnsi" w:cstheme="minorHAnsi"/>
          <w:b/>
          <w:bCs/>
          <w:sz w:val="36"/>
          <w:szCs w:val="36"/>
        </w:rPr>
        <w:lastRenderedPageBreak/>
        <w:t>2024 Community Action Grants</w:t>
      </w:r>
    </w:p>
    <w:p w14:paraId="06A83C42" w14:textId="77777777" w:rsidR="009600B3" w:rsidRPr="00501AC9" w:rsidRDefault="009600B3" w:rsidP="009600B3">
      <w:pPr>
        <w:rPr>
          <w:rFonts w:asciiTheme="minorHAnsi" w:hAnsiTheme="minorHAnsi" w:cstheme="minorHAnsi"/>
          <w:szCs w:val="24"/>
        </w:rPr>
      </w:pPr>
    </w:p>
    <w:p w14:paraId="1424AB49" w14:textId="18CB98EC" w:rsidR="005D5373" w:rsidRPr="0092060F" w:rsidRDefault="005D5373" w:rsidP="00675228">
      <w:pPr>
        <w:jc w:val="left"/>
        <w:rPr>
          <w:rFonts w:asciiTheme="minorHAnsi" w:hAnsiTheme="minorHAnsi" w:cstheme="minorHAnsi"/>
          <w:szCs w:val="24"/>
          <w:lang w:eastAsia="en-AU"/>
        </w:rPr>
      </w:pPr>
      <w:r w:rsidRPr="005D5373">
        <w:rPr>
          <w:rFonts w:asciiTheme="minorHAnsi" w:hAnsiTheme="minorHAnsi" w:cstheme="minorHAnsi"/>
          <w:szCs w:val="24"/>
          <w:lang w:eastAsia="en-AU"/>
        </w:rPr>
        <w:t xml:space="preserve">The Tasmanian Community Fund is calling for applications from not-for-profit community organisations </w:t>
      </w:r>
      <w:r w:rsidR="008A56C8" w:rsidRPr="0092060F">
        <w:rPr>
          <w:rFonts w:asciiTheme="minorHAnsi" w:hAnsiTheme="minorHAnsi" w:cstheme="minorHAnsi"/>
          <w:szCs w:val="24"/>
          <w:lang w:eastAsia="en-AU"/>
        </w:rPr>
        <w:t xml:space="preserve">for projects that support </w:t>
      </w:r>
      <w:r w:rsidR="00C243B9">
        <w:rPr>
          <w:rFonts w:asciiTheme="minorHAnsi" w:hAnsiTheme="minorHAnsi" w:cstheme="minorHAnsi"/>
          <w:szCs w:val="24"/>
          <w:lang w:eastAsia="en-AU"/>
        </w:rPr>
        <w:t>s</w:t>
      </w:r>
      <w:r w:rsidR="006110D4" w:rsidRPr="006110D4">
        <w:rPr>
          <w:rFonts w:asciiTheme="minorHAnsi" w:hAnsiTheme="minorHAnsi" w:cstheme="minorHAnsi"/>
          <w:szCs w:val="24"/>
          <w:lang w:eastAsia="en-AU"/>
        </w:rPr>
        <w:t>trong, vibrant and resilient communities</w:t>
      </w:r>
      <w:r w:rsidR="006110D4">
        <w:rPr>
          <w:rFonts w:ascii="Georgia" w:hAnsi="Georgia"/>
          <w:color w:val="4D4D4D"/>
          <w:sz w:val="26"/>
          <w:szCs w:val="26"/>
          <w:shd w:val="clear" w:color="auto" w:fill="FFFFFF"/>
        </w:rPr>
        <w:t>,</w:t>
      </w:r>
      <w:r w:rsidR="008A56C8" w:rsidRPr="0092060F">
        <w:rPr>
          <w:rFonts w:asciiTheme="minorHAnsi" w:hAnsiTheme="minorHAnsi" w:cstheme="minorHAnsi"/>
          <w:szCs w:val="24"/>
          <w:lang w:eastAsia="en-AU"/>
        </w:rPr>
        <w:t xml:space="preserve"> through programs and activities that </w:t>
      </w:r>
      <w:bookmarkStart w:id="3" w:name="_Hlk153963924"/>
      <w:r w:rsidR="008A56C8" w:rsidRPr="0092060F">
        <w:rPr>
          <w:rFonts w:asciiTheme="minorHAnsi" w:hAnsiTheme="minorHAnsi" w:cstheme="minorHAnsi"/>
          <w:szCs w:val="24"/>
          <w:lang w:eastAsia="en-AU"/>
        </w:rPr>
        <w:t xml:space="preserve">remove barriers to learning for 8–19 year </w:t>
      </w:r>
      <w:bookmarkEnd w:id="3"/>
      <w:r w:rsidR="008A56C8" w:rsidRPr="0092060F">
        <w:rPr>
          <w:rFonts w:asciiTheme="minorHAnsi" w:hAnsiTheme="minorHAnsi" w:cstheme="minorHAnsi"/>
          <w:szCs w:val="24"/>
          <w:lang w:eastAsia="en-AU"/>
        </w:rPr>
        <w:t>olds and build leadership capability</w:t>
      </w:r>
      <w:r w:rsidR="00315C23">
        <w:rPr>
          <w:rFonts w:asciiTheme="minorHAnsi" w:hAnsiTheme="minorHAnsi" w:cstheme="minorHAnsi"/>
          <w:szCs w:val="24"/>
          <w:lang w:eastAsia="en-AU"/>
        </w:rPr>
        <w:t xml:space="preserve"> and capacity across the community.</w:t>
      </w:r>
    </w:p>
    <w:p w14:paraId="75EAD559" w14:textId="77777777" w:rsidR="0092060F" w:rsidRPr="005D5373" w:rsidRDefault="0092060F" w:rsidP="00675228">
      <w:pPr>
        <w:jc w:val="left"/>
        <w:rPr>
          <w:rFonts w:asciiTheme="minorHAnsi" w:hAnsiTheme="minorHAnsi" w:cstheme="minorHAnsi"/>
          <w:szCs w:val="24"/>
          <w:lang w:eastAsia="en-AU"/>
        </w:rPr>
      </w:pPr>
    </w:p>
    <w:p w14:paraId="6C53A7DA" w14:textId="77777777" w:rsidR="008A7337" w:rsidRDefault="005D5373" w:rsidP="00675228">
      <w:pPr>
        <w:jc w:val="left"/>
        <w:rPr>
          <w:rFonts w:asciiTheme="minorHAnsi" w:hAnsiTheme="minorHAnsi" w:cstheme="minorHAnsi"/>
          <w:b/>
          <w:bCs/>
          <w:szCs w:val="24"/>
          <w:lang w:eastAsia="en-AU"/>
        </w:rPr>
      </w:pPr>
      <w:r w:rsidRPr="005D5373">
        <w:rPr>
          <w:rFonts w:asciiTheme="minorHAnsi" w:hAnsiTheme="minorHAnsi" w:cstheme="minorHAnsi"/>
          <w:b/>
          <w:bCs/>
          <w:szCs w:val="24"/>
          <w:lang w:eastAsia="en-AU"/>
        </w:rPr>
        <w:t>Application timeline</w:t>
      </w:r>
    </w:p>
    <w:p w14:paraId="34993395" w14:textId="58631619" w:rsidR="00CD66F7" w:rsidRDefault="005D5373" w:rsidP="00675228">
      <w:pPr>
        <w:jc w:val="left"/>
        <w:rPr>
          <w:rFonts w:asciiTheme="minorHAnsi" w:hAnsiTheme="minorHAnsi" w:cstheme="minorHAnsi"/>
          <w:szCs w:val="24"/>
          <w:lang w:eastAsia="en-AU"/>
        </w:rPr>
      </w:pPr>
      <w:r w:rsidRPr="005D5373">
        <w:rPr>
          <w:rFonts w:asciiTheme="minorHAnsi" w:hAnsiTheme="minorHAnsi" w:cstheme="minorHAnsi"/>
          <w:szCs w:val="24"/>
          <w:lang w:eastAsia="en-AU"/>
        </w:rPr>
        <w:t xml:space="preserve">Applications open at 8am on </w:t>
      </w:r>
      <w:r w:rsidR="0092060F">
        <w:rPr>
          <w:rFonts w:asciiTheme="minorHAnsi" w:hAnsiTheme="minorHAnsi" w:cstheme="minorHAnsi"/>
          <w:szCs w:val="24"/>
          <w:lang w:eastAsia="en-AU"/>
        </w:rPr>
        <w:t xml:space="preserve">1 January 2024 </w:t>
      </w:r>
      <w:r w:rsidR="0092060F" w:rsidRPr="005D5373">
        <w:rPr>
          <w:rFonts w:asciiTheme="minorHAnsi" w:hAnsiTheme="minorHAnsi" w:cstheme="minorHAnsi"/>
          <w:szCs w:val="24"/>
          <w:lang w:eastAsia="en-AU"/>
        </w:rPr>
        <w:t>and</w:t>
      </w:r>
      <w:r w:rsidRPr="005D5373">
        <w:rPr>
          <w:rFonts w:asciiTheme="minorHAnsi" w:hAnsiTheme="minorHAnsi" w:cstheme="minorHAnsi"/>
          <w:szCs w:val="24"/>
          <w:lang w:eastAsia="en-AU"/>
        </w:rPr>
        <w:t xml:space="preserve"> </w:t>
      </w:r>
      <w:r w:rsidR="00CD66F7">
        <w:rPr>
          <w:rFonts w:asciiTheme="minorHAnsi" w:hAnsiTheme="minorHAnsi" w:cstheme="minorHAnsi"/>
          <w:szCs w:val="24"/>
          <w:lang w:eastAsia="en-AU"/>
        </w:rPr>
        <w:t xml:space="preserve">the applications can be received </w:t>
      </w:r>
      <w:r w:rsidR="00DE4474">
        <w:rPr>
          <w:rFonts w:asciiTheme="minorHAnsi" w:hAnsiTheme="minorHAnsi" w:cstheme="minorHAnsi"/>
          <w:szCs w:val="24"/>
          <w:lang w:eastAsia="en-AU"/>
        </w:rPr>
        <w:t xml:space="preserve">until </w:t>
      </w:r>
      <w:r w:rsidR="00CD66F7">
        <w:rPr>
          <w:rFonts w:asciiTheme="minorHAnsi" w:hAnsiTheme="minorHAnsi" w:cstheme="minorHAnsi"/>
          <w:szCs w:val="24"/>
          <w:lang w:eastAsia="en-AU"/>
        </w:rPr>
        <w:t>5pm</w:t>
      </w:r>
      <w:r w:rsidR="00DE4474">
        <w:rPr>
          <w:rFonts w:asciiTheme="minorHAnsi" w:hAnsiTheme="minorHAnsi" w:cstheme="minorHAnsi"/>
          <w:szCs w:val="24"/>
          <w:lang w:eastAsia="en-AU"/>
        </w:rPr>
        <w:t xml:space="preserve"> </w:t>
      </w:r>
      <w:r w:rsidR="00315C23">
        <w:rPr>
          <w:rFonts w:asciiTheme="minorHAnsi" w:hAnsiTheme="minorHAnsi" w:cstheme="minorHAnsi"/>
          <w:szCs w:val="24"/>
          <w:lang w:eastAsia="en-AU"/>
        </w:rPr>
        <w:t xml:space="preserve">on </w:t>
      </w:r>
      <w:r w:rsidR="00DE4474">
        <w:rPr>
          <w:rFonts w:asciiTheme="minorHAnsi" w:hAnsiTheme="minorHAnsi" w:cstheme="minorHAnsi"/>
          <w:szCs w:val="24"/>
          <w:lang w:eastAsia="en-AU"/>
        </w:rPr>
        <w:t>31 December</w:t>
      </w:r>
      <w:r w:rsidR="00A22A54">
        <w:rPr>
          <w:rFonts w:asciiTheme="minorHAnsi" w:hAnsiTheme="minorHAnsi" w:cstheme="minorHAnsi"/>
          <w:szCs w:val="24"/>
          <w:lang w:eastAsia="en-AU"/>
        </w:rPr>
        <w:t xml:space="preserve"> 2024.</w:t>
      </w:r>
      <w:r w:rsidR="00CD66F7">
        <w:rPr>
          <w:rFonts w:asciiTheme="minorHAnsi" w:hAnsiTheme="minorHAnsi" w:cstheme="minorHAnsi"/>
          <w:szCs w:val="24"/>
          <w:lang w:eastAsia="en-AU"/>
        </w:rPr>
        <w:t xml:space="preserve"> Please note that this year, the Community Action Grant </w:t>
      </w:r>
      <w:r w:rsidR="00DE4474">
        <w:rPr>
          <w:rFonts w:asciiTheme="minorHAnsi" w:hAnsiTheme="minorHAnsi" w:cstheme="minorHAnsi"/>
          <w:szCs w:val="24"/>
          <w:lang w:eastAsia="en-AU"/>
        </w:rPr>
        <w:t>R</w:t>
      </w:r>
      <w:r w:rsidR="00CD66F7">
        <w:rPr>
          <w:rFonts w:asciiTheme="minorHAnsi" w:hAnsiTheme="minorHAnsi" w:cstheme="minorHAnsi"/>
          <w:szCs w:val="24"/>
          <w:lang w:eastAsia="en-AU"/>
        </w:rPr>
        <w:t xml:space="preserve">ound will be open for </w:t>
      </w:r>
      <w:r w:rsidR="00DE4474">
        <w:rPr>
          <w:rFonts w:asciiTheme="minorHAnsi" w:hAnsiTheme="minorHAnsi" w:cstheme="minorHAnsi"/>
          <w:szCs w:val="24"/>
          <w:lang w:eastAsia="en-AU"/>
        </w:rPr>
        <w:t>the full year</w:t>
      </w:r>
      <w:r w:rsidR="00C52444">
        <w:rPr>
          <w:rFonts w:asciiTheme="minorHAnsi" w:hAnsiTheme="minorHAnsi" w:cstheme="minorHAnsi"/>
          <w:szCs w:val="24"/>
          <w:lang w:eastAsia="en-AU"/>
        </w:rPr>
        <w:t xml:space="preserve">. </w:t>
      </w:r>
    </w:p>
    <w:p w14:paraId="22414F28" w14:textId="77777777" w:rsidR="00CD66F7" w:rsidRDefault="00CD66F7" w:rsidP="00675228">
      <w:pPr>
        <w:jc w:val="left"/>
        <w:rPr>
          <w:rFonts w:asciiTheme="minorHAnsi" w:hAnsiTheme="minorHAnsi" w:cstheme="minorHAnsi"/>
          <w:szCs w:val="24"/>
          <w:lang w:eastAsia="en-AU"/>
        </w:rPr>
      </w:pPr>
    </w:p>
    <w:p w14:paraId="37C32362" w14:textId="05426B12" w:rsidR="00C52444" w:rsidRDefault="0092060F" w:rsidP="00C52444">
      <w:pPr>
        <w:jc w:val="left"/>
        <w:rPr>
          <w:rFonts w:asciiTheme="minorHAnsi" w:hAnsiTheme="minorHAnsi" w:cstheme="minorHAnsi"/>
          <w:szCs w:val="24"/>
          <w:lang w:eastAsia="en-AU"/>
        </w:rPr>
      </w:pPr>
      <w:r>
        <w:rPr>
          <w:rFonts w:asciiTheme="minorHAnsi" w:hAnsiTheme="minorHAnsi" w:cstheme="minorHAnsi"/>
          <w:szCs w:val="24"/>
          <w:lang w:eastAsia="en-AU"/>
        </w:rPr>
        <w:t>Applications that have met the Community Action Grant criteria will be assessed at</w:t>
      </w:r>
      <w:r w:rsidR="00A22A54">
        <w:rPr>
          <w:rFonts w:asciiTheme="minorHAnsi" w:hAnsiTheme="minorHAnsi" w:cstheme="minorHAnsi"/>
          <w:szCs w:val="24"/>
          <w:lang w:eastAsia="en-AU"/>
        </w:rPr>
        <w:t xml:space="preserve"> a</w:t>
      </w:r>
      <w:r>
        <w:rPr>
          <w:rFonts w:asciiTheme="minorHAnsi" w:hAnsiTheme="minorHAnsi" w:cstheme="minorHAnsi"/>
          <w:szCs w:val="24"/>
          <w:lang w:eastAsia="en-AU"/>
        </w:rPr>
        <w:t xml:space="preserve"> Tasmanian Community Fund Board Meeting</w:t>
      </w:r>
      <w:r w:rsidR="00A22A54">
        <w:rPr>
          <w:rFonts w:asciiTheme="minorHAnsi" w:hAnsiTheme="minorHAnsi" w:cstheme="minorHAnsi"/>
          <w:szCs w:val="24"/>
          <w:lang w:eastAsia="en-AU"/>
        </w:rPr>
        <w:t xml:space="preserve"> held </w:t>
      </w:r>
      <w:r w:rsidR="00C52444">
        <w:rPr>
          <w:rFonts w:asciiTheme="minorHAnsi" w:hAnsiTheme="minorHAnsi" w:cstheme="minorHAnsi"/>
          <w:szCs w:val="24"/>
          <w:lang w:eastAsia="en-AU"/>
        </w:rPr>
        <w:t>during</w:t>
      </w:r>
      <w:r w:rsidR="00315C23">
        <w:rPr>
          <w:rFonts w:asciiTheme="minorHAnsi" w:hAnsiTheme="minorHAnsi" w:cstheme="minorHAnsi"/>
          <w:szCs w:val="24"/>
          <w:lang w:eastAsia="en-AU"/>
        </w:rPr>
        <w:t xml:space="preserve"> </w:t>
      </w:r>
      <w:r w:rsidR="00C52444" w:rsidRPr="00DE4474">
        <w:rPr>
          <w:rFonts w:asciiTheme="minorHAnsi" w:hAnsiTheme="minorHAnsi" w:cstheme="minorHAnsi"/>
          <w:szCs w:val="24"/>
          <w:lang w:eastAsia="en-AU"/>
        </w:rPr>
        <w:t>February, April,</w:t>
      </w:r>
      <w:r w:rsidR="00C52444">
        <w:rPr>
          <w:rFonts w:asciiTheme="minorHAnsi" w:hAnsiTheme="minorHAnsi" w:cstheme="minorHAnsi"/>
          <w:szCs w:val="24"/>
          <w:lang w:eastAsia="en-AU"/>
        </w:rPr>
        <w:t xml:space="preserve"> </w:t>
      </w:r>
      <w:r w:rsidR="00C52444" w:rsidRPr="00DE4474">
        <w:rPr>
          <w:rFonts w:asciiTheme="minorHAnsi" w:hAnsiTheme="minorHAnsi" w:cstheme="minorHAnsi"/>
          <w:szCs w:val="24"/>
          <w:lang w:eastAsia="en-AU"/>
        </w:rPr>
        <w:t>June,</w:t>
      </w:r>
      <w:r w:rsidR="00C52444">
        <w:rPr>
          <w:rFonts w:asciiTheme="minorHAnsi" w:hAnsiTheme="minorHAnsi" w:cstheme="minorHAnsi"/>
          <w:szCs w:val="24"/>
          <w:lang w:eastAsia="en-AU"/>
        </w:rPr>
        <w:t xml:space="preserve"> </w:t>
      </w:r>
      <w:r w:rsidR="00C52444" w:rsidRPr="00DE4474">
        <w:rPr>
          <w:rFonts w:asciiTheme="minorHAnsi" w:hAnsiTheme="minorHAnsi" w:cstheme="minorHAnsi"/>
          <w:szCs w:val="24"/>
          <w:lang w:eastAsia="en-AU"/>
        </w:rPr>
        <w:t>August,</w:t>
      </w:r>
      <w:r w:rsidR="00C52444">
        <w:rPr>
          <w:rFonts w:asciiTheme="minorHAnsi" w:hAnsiTheme="minorHAnsi" w:cstheme="minorHAnsi"/>
          <w:szCs w:val="24"/>
          <w:lang w:eastAsia="en-AU"/>
        </w:rPr>
        <w:t xml:space="preserve"> </w:t>
      </w:r>
      <w:r w:rsidR="00C52444" w:rsidRPr="00DE4474">
        <w:rPr>
          <w:rFonts w:asciiTheme="minorHAnsi" w:hAnsiTheme="minorHAnsi" w:cstheme="minorHAnsi"/>
          <w:szCs w:val="24"/>
          <w:lang w:eastAsia="en-AU"/>
        </w:rPr>
        <w:t>October and December.</w:t>
      </w:r>
    </w:p>
    <w:p w14:paraId="7317604E" w14:textId="77777777" w:rsidR="00DE4474" w:rsidRDefault="00DE4474" w:rsidP="00675228">
      <w:pPr>
        <w:jc w:val="left"/>
        <w:rPr>
          <w:rFonts w:asciiTheme="minorHAnsi" w:hAnsiTheme="minorHAnsi" w:cstheme="minorHAnsi"/>
          <w:szCs w:val="24"/>
          <w:lang w:eastAsia="en-AU"/>
        </w:rPr>
      </w:pPr>
    </w:p>
    <w:p w14:paraId="39C52D9B" w14:textId="581194DD" w:rsidR="005D5373" w:rsidRDefault="00F02DC9" w:rsidP="00675228">
      <w:pPr>
        <w:jc w:val="left"/>
        <w:rPr>
          <w:rFonts w:asciiTheme="minorHAnsi" w:hAnsiTheme="minorHAnsi" w:cstheme="minorHAnsi"/>
          <w:szCs w:val="24"/>
          <w:lang w:eastAsia="en-AU"/>
        </w:rPr>
      </w:pPr>
      <w:r>
        <w:rPr>
          <w:rFonts w:asciiTheme="minorHAnsi" w:hAnsiTheme="minorHAnsi" w:cstheme="minorHAnsi"/>
          <w:szCs w:val="24"/>
          <w:lang w:eastAsia="en-AU"/>
        </w:rPr>
        <w:t>A</w:t>
      </w:r>
      <w:r w:rsidR="0092060F">
        <w:rPr>
          <w:rFonts w:asciiTheme="minorHAnsi" w:hAnsiTheme="minorHAnsi" w:cstheme="minorHAnsi"/>
          <w:szCs w:val="24"/>
          <w:lang w:eastAsia="en-AU"/>
        </w:rPr>
        <w:t xml:space="preserve">pplicants will be advised of the outcome </w:t>
      </w:r>
      <w:r w:rsidR="00AD60D5">
        <w:rPr>
          <w:rFonts w:asciiTheme="minorHAnsi" w:hAnsiTheme="minorHAnsi" w:cstheme="minorHAnsi"/>
          <w:szCs w:val="24"/>
          <w:lang w:eastAsia="en-AU"/>
        </w:rPr>
        <w:t xml:space="preserve">within </w:t>
      </w:r>
      <w:r w:rsidR="006110D4">
        <w:rPr>
          <w:rFonts w:asciiTheme="minorHAnsi" w:hAnsiTheme="minorHAnsi" w:cstheme="minorHAnsi"/>
          <w:szCs w:val="24"/>
          <w:lang w:eastAsia="en-AU"/>
        </w:rPr>
        <w:t xml:space="preserve">two </w:t>
      </w:r>
      <w:r w:rsidR="0092060F">
        <w:rPr>
          <w:rFonts w:asciiTheme="minorHAnsi" w:hAnsiTheme="minorHAnsi" w:cstheme="minorHAnsi"/>
          <w:szCs w:val="24"/>
          <w:lang w:eastAsia="en-AU"/>
        </w:rPr>
        <w:t>week</w:t>
      </w:r>
      <w:r w:rsidR="006110D4">
        <w:rPr>
          <w:rFonts w:asciiTheme="minorHAnsi" w:hAnsiTheme="minorHAnsi" w:cstheme="minorHAnsi"/>
          <w:szCs w:val="24"/>
          <w:lang w:eastAsia="en-AU"/>
        </w:rPr>
        <w:t>s</w:t>
      </w:r>
      <w:r w:rsidR="0092060F">
        <w:rPr>
          <w:rFonts w:asciiTheme="minorHAnsi" w:hAnsiTheme="minorHAnsi" w:cstheme="minorHAnsi"/>
          <w:szCs w:val="24"/>
          <w:lang w:eastAsia="en-AU"/>
        </w:rPr>
        <w:t xml:space="preserve"> </w:t>
      </w:r>
      <w:r w:rsidR="00AD60D5">
        <w:rPr>
          <w:rFonts w:asciiTheme="minorHAnsi" w:hAnsiTheme="minorHAnsi" w:cstheme="minorHAnsi"/>
          <w:szCs w:val="24"/>
          <w:lang w:eastAsia="en-AU"/>
        </w:rPr>
        <w:t>of</w:t>
      </w:r>
      <w:r w:rsidR="0092060F">
        <w:rPr>
          <w:rFonts w:asciiTheme="minorHAnsi" w:hAnsiTheme="minorHAnsi" w:cstheme="minorHAnsi"/>
          <w:szCs w:val="24"/>
          <w:lang w:eastAsia="en-AU"/>
        </w:rPr>
        <w:t xml:space="preserve"> the assessment.</w:t>
      </w:r>
    </w:p>
    <w:p w14:paraId="25385A74" w14:textId="77777777" w:rsidR="00675228" w:rsidRPr="005D5373" w:rsidRDefault="00675228" w:rsidP="00675228">
      <w:pPr>
        <w:jc w:val="left"/>
        <w:rPr>
          <w:rFonts w:asciiTheme="minorHAnsi" w:hAnsiTheme="minorHAnsi" w:cstheme="minorHAnsi"/>
          <w:szCs w:val="24"/>
          <w:lang w:eastAsia="en-AU"/>
        </w:rPr>
      </w:pPr>
    </w:p>
    <w:p w14:paraId="5C7367AD" w14:textId="2A1FC376" w:rsidR="005D5373" w:rsidRPr="005D5373" w:rsidRDefault="005D5373" w:rsidP="00675228">
      <w:pPr>
        <w:jc w:val="left"/>
        <w:rPr>
          <w:rFonts w:asciiTheme="minorHAnsi" w:hAnsiTheme="minorHAnsi" w:cstheme="minorHAnsi"/>
          <w:szCs w:val="24"/>
          <w:lang w:eastAsia="en-AU"/>
        </w:rPr>
      </w:pPr>
      <w:r w:rsidRPr="005D5373">
        <w:rPr>
          <w:rFonts w:asciiTheme="minorHAnsi" w:hAnsiTheme="minorHAnsi" w:cstheme="minorHAnsi"/>
          <w:b/>
          <w:bCs/>
          <w:szCs w:val="24"/>
          <w:lang w:eastAsia="en-AU"/>
        </w:rPr>
        <w:t>Project funding is available for</w:t>
      </w:r>
      <w:r w:rsidR="008A7337">
        <w:rPr>
          <w:rFonts w:asciiTheme="minorHAnsi" w:hAnsiTheme="minorHAnsi" w:cstheme="minorHAnsi"/>
          <w:b/>
          <w:bCs/>
          <w:szCs w:val="24"/>
          <w:lang w:eastAsia="en-AU"/>
        </w:rPr>
        <w:t>:</w:t>
      </w:r>
    </w:p>
    <w:p w14:paraId="525D45EB" w14:textId="328C9687" w:rsidR="005D5373" w:rsidRPr="005D5373" w:rsidRDefault="005D5373" w:rsidP="00A7285D">
      <w:pPr>
        <w:numPr>
          <w:ilvl w:val="0"/>
          <w:numId w:val="45"/>
        </w:numPr>
        <w:ind w:left="643"/>
        <w:jc w:val="left"/>
        <w:rPr>
          <w:rFonts w:asciiTheme="minorHAnsi" w:hAnsiTheme="minorHAnsi" w:cstheme="minorHAnsi"/>
          <w:szCs w:val="24"/>
          <w:lang w:eastAsia="en-AU"/>
        </w:rPr>
      </w:pPr>
      <w:r w:rsidRPr="005D5373">
        <w:rPr>
          <w:rFonts w:asciiTheme="minorHAnsi" w:hAnsiTheme="minorHAnsi" w:cstheme="minorHAnsi"/>
          <w:szCs w:val="24"/>
          <w:lang w:eastAsia="en-AU"/>
        </w:rPr>
        <w:t xml:space="preserve">a maximum of </w:t>
      </w:r>
      <w:r w:rsidR="006110D4">
        <w:rPr>
          <w:rFonts w:asciiTheme="minorHAnsi" w:hAnsiTheme="minorHAnsi" w:cstheme="minorHAnsi"/>
          <w:szCs w:val="24"/>
          <w:lang w:eastAsia="en-AU"/>
        </w:rPr>
        <w:t>two</w:t>
      </w:r>
      <w:r w:rsidRPr="005D5373">
        <w:rPr>
          <w:rFonts w:asciiTheme="minorHAnsi" w:hAnsiTheme="minorHAnsi" w:cstheme="minorHAnsi"/>
          <w:szCs w:val="24"/>
          <w:lang w:eastAsia="en-AU"/>
        </w:rPr>
        <w:t xml:space="preserve"> years (awarded amount can be split across this timeline in accordance with the needs of the project). </w:t>
      </w:r>
    </w:p>
    <w:p w14:paraId="5F501BB1" w14:textId="77777777" w:rsidR="005D5373" w:rsidRPr="005D5373" w:rsidRDefault="005D5373" w:rsidP="00A7285D">
      <w:pPr>
        <w:numPr>
          <w:ilvl w:val="0"/>
          <w:numId w:val="45"/>
        </w:numPr>
        <w:ind w:left="643"/>
        <w:jc w:val="left"/>
        <w:rPr>
          <w:rFonts w:asciiTheme="minorHAnsi" w:hAnsiTheme="minorHAnsi" w:cstheme="minorHAnsi"/>
          <w:szCs w:val="24"/>
          <w:lang w:eastAsia="en-AU"/>
        </w:rPr>
      </w:pPr>
      <w:r w:rsidRPr="005D5373">
        <w:rPr>
          <w:rFonts w:asciiTheme="minorHAnsi" w:hAnsiTheme="minorHAnsi" w:cstheme="minorHAnsi"/>
          <w:szCs w:val="24"/>
          <w:lang w:eastAsia="en-AU"/>
        </w:rPr>
        <w:t>projects that are tailored for the Tasmanian community</w:t>
      </w:r>
    </w:p>
    <w:p w14:paraId="1F432E8B" w14:textId="4C89D299" w:rsidR="005D5373" w:rsidRDefault="005D5373" w:rsidP="00A7285D">
      <w:pPr>
        <w:numPr>
          <w:ilvl w:val="0"/>
          <w:numId w:val="45"/>
        </w:numPr>
        <w:ind w:left="643"/>
        <w:jc w:val="left"/>
        <w:rPr>
          <w:rFonts w:asciiTheme="minorHAnsi" w:hAnsiTheme="minorHAnsi" w:cstheme="minorHAnsi"/>
          <w:szCs w:val="24"/>
          <w:lang w:eastAsia="en-AU"/>
        </w:rPr>
      </w:pPr>
      <w:r w:rsidRPr="005D5373">
        <w:rPr>
          <w:rFonts w:asciiTheme="minorHAnsi" w:hAnsiTheme="minorHAnsi" w:cstheme="minorHAnsi"/>
          <w:szCs w:val="24"/>
          <w:lang w:eastAsia="en-AU"/>
        </w:rPr>
        <w:t>programs, including pilot programs</w:t>
      </w:r>
    </w:p>
    <w:p w14:paraId="6F5D4AC8" w14:textId="32653DB7" w:rsidR="005D5373" w:rsidRPr="00881702" w:rsidRDefault="005D5373" w:rsidP="00A7285D">
      <w:pPr>
        <w:numPr>
          <w:ilvl w:val="0"/>
          <w:numId w:val="45"/>
        </w:numPr>
        <w:ind w:left="643"/>
        <w:jc w:val="left"/>
        <w:rPr>
          <w:rFonts w:asciiTheme="minorHAnsi" w:hAnsiTheme="minorHAnsi" w:cstheme="minorHAnsi"/>
          <w:szCs w:val="24"/>
          <w:lang w:eastAsia="en-AU"/>
        </w:rPr>
      </w:pPr>
      <w:r w:rsidRPr="00881702">
        <w:rPr>
          <w:rFonts w:asciiTheme="minorHAnsi" w:hAnsiTheme="minorHAnsi" w:cstheme="minorHAnsi"/>
          <w:szCs w:val="24"/>
          <w:lang w:eastAsia="en-AU"/>
        </w:rPr>
        <w:t xml:space="preserve">infrastructure and equipment that </w:t>
      </w:r>
      <w:r w:rsidR="006110D4" w:rsidRPr="00881702">
        <w:rPr>
          <w:rFonts w:asciiTheme="minorHAnsi" w:hAnsiTheme="minorHAnsi" w:cstheme="minorHAnsi"/>
          <w:szCs w:val="24"/>
          <w:lang w:eastAsia="en-AU"/>
        </w:rPr>
        <w:t xml:space="preserve">remove barriers to </w:t>
      </w:r>
      <w:r w:rsidR="00881702" w:rsidRPr="00881702">
        <w:rPr>
          <w:rFonts w:asciiTheme="minorHAnsi" w:hAnsiTheme="minorHAnsi" w:cstheme="minorHAnsi"/>
          <w:szCs w:val="24"/>
          <w:lang w:eastAsia="en-AU"/>
        </w:rPr>
        <w:t xml:space="preserve">enable </w:t>
      </w:r>
      <w:r w:rsidR="006110D4" w:rsidRPr="00881702">
        <w:rPr>
          <w:rFonts w:asciiTheme="minorHAnsi" w:hAnsiTheme="minorHAnsi" w:cstheme="minorHAnsi"/>
          <w:szCs w:val="24"/>
          <w:lang w:eastAsia="en-AU"/>
        </w:rPr>
        <w:t xml:space="preserve"> 8–19 year</w:t>
      </w:r>
      <w:r w:rsidRPr="00881702">
        <w:rPr>
          <w:rFonts w:asciiTheme="minorHAnsi" w:hAnsiTheme="minorHAnsi" w:cstheme="minorHAnsi"/>
          <w:szCs w:val="24"/>
          <w:lang w:eastAsia="en-AU"/>
        </w:rPr>
        <w:t xml:space="preserve"> </w:t>
      </w:r>
      <w:r w:rsidR="00881702" w:rsidRPr="00881702">
        <w:rPr>
          <w:rFonts w:asciiTheme="minorHAnsi" w:hAnsiTheme="minorHAnsi" w:cstheme="minorHAnsi"/>
          <w:szCs w:val="24"/>
          <w:lang w:eastAsia="en-AU"/>
        </w:rPr>
        <w:t>olds to stay engaged and connected to learning</w:t>
      </w:r>
    </w:p>
    <w:p w14:paraId="690AD503" w14:textId="77777777" w:rsidR="005D5373" w:rsidRPr="005D5373" w:rsidRDefault="005D5373" w:rsidP="00A7285D">
      <w:pPr>
        <w:numPr>
          <w:ilvl w:val="0"/>
          <w:numId w:val="45"/>
        </w:numPr>
        <w:ind w:left="643"/>
        <w:jc w:val="left"/>
        <w:rPr>
          <w:rFonts w:asciiTheme="minorHAnsi" w:hAnsiTheme="minorHAnsi" w:cstheme="minorHAnsi"/>
          <w:szCs w:val="24"/>
          <w:lang w:eastAsia="en-AU"/>
        </w:rPr>
      </w:pPr>
      <w:r w:rsidRPr="005D5373">
        <w:rPr>
          <w:rFonts w:asciiTheme="minorHAnsi" w:hAnsiTheme="minorHAnsi" w:cstheme="minorHAnsi"/>
          <w:szCs w:val="24"/>
          <w:lang w:eastAsia="en-AU"/>
        </w:rPr>
        <w:t>projects that have a minimum of 10% cash contribution (of the amount being sought from the TCF) from the applicant or another funding partner</w:t>
      </w:r>
    </w:p>
    <w:p w14:paraId="5F9AC5C1" w14:textId="77777777" w:rsidR="005D5373" w:rsidRDefault="005D5373" w:rsidP="00A7285D">
      <w:pPr>
        <w:numPr>
          <w:ilvl w:val="0"/>
          <w:numId w:val="45"/>
        </w:numPr>
        <w:ind w:left="643"/>
        <w:jc w:val="left"/>
        <w:rPr>
          <w:rFonts w:asciiTheme="minorHAnsi" w:hAnsiTheme="minorHAnsi" w:cstheme="minorHAnsi"/>
          <w:szCs w:val="24"/>
          <w:lang w:eastAsia="en-AU"/>
        </w:rPr>
      </w:pPr>
      <w:r w:rsidRPr="005D5373">
        <w:rPr>
          <w:rFonts w:asciiTheme="minorHAnsi" w:hAnsiTheme="minorHAnsi" w:cstheme="minorHAnsi"/>
          <w:szCs w:val="24"/>
          <w:lang w:eastAsia="en-AU"/>
        </w:rPr>
        <w:t>projects that include community or organisation collaboration are strongly encouraged.</w:t>
      </w:r>
    </w:p>
    <w:p w14:paraId="67E912A9" w14:textId="77777777" w:rsidR="00675228" w:rsidRPr="005D5373" w:rsidRDefault="00675228" w:rsidP="00675228">
      <w:pPr>
        <w:ind w:left="720"/>
        <w:jc w:val="left"/>
        <w:rPr>
          <w:rFonts w:asciiTheme="minorHAnsi" w:hAnsiTheme="minorHAnsi" w:cstheme="minorHAnsi"/>
          <w:szCs w:val="24"/>
          <w:lang w:eastAsia="en-AU"/>
        </w:rPr>
      </w:pPr>
    </w:p>
    <w:p w14:paraId="4FA16C02" w14:textId="77777777" w:rsidR="005D5373" w:rsidRPr="005D5373" w:rsidRDefault="005D5373" w:rsidP="00675228">
      <w:pPr>
        <w:jc w:val="left"/>
        <w:rPr>
          <w:rFonts w:asciiTheme="minorHAnsi" w:hAnsiTheme="minorHAnsi" w:cstheme="minorHAnsi"/>
          <w:szCs w:val="24"/>
          <w:lang w:eastAsia="en-AU"/>
        </w:rPr>
      </w:pPr>
      <w:r w:rsidRPr="005D5373">
        <w:rPr>
          <w:rFonts w:asciiTheme="minorHAnsi" w:hAnsiTheme="minorHAnsi" w:cstheme="minorHAnsi"/>
          <w:b/>
          <w:bCs/>
          <w:szCs w:val="24"/>
          <w:lang w:eastAsia="en-AU"/>
        </w:rPr>
        <w:t> Funding is not available for:</w:t>
      </w:r>
    </w:p>
    <w:p w14:paraId="7EB95BF8" w14:textId="77777777" w:rsidR="005D5373" w:rsidRPr="005D5373" w:rsidRDefault="005D5373" w:rsidP="00675228">
      <w:pPr>
        <w:numPr>
          <w:ilvl w:val="0"/>
          <w:numId w:val="46"/>
        </w:numPr>
        <w:jc w:val="left"/>
        <w:rPr>
          <w:rFonts w:asciiTheme="minorHAnsi" w:hAnsiTheme="minorHAnsi" w:cstheme="minorHAnsi"/>
          <w:szCs w:val="24"/>
          <w:lang w:eastAsia="en-AU"/>
        </w:rPr>
      </w:pPr>
      <w:r w:rsidRPr="005D5373">
        <w:rPr>
          <w:rFonts w:asciiTheme="minorHAnsi" w:hAnsiTheme="minorHAnsi" w:cstheme="minorHAnsi"/>
          <w:szCs w:val="24"/>
          <w:lang w:eastAsia="en-AU"/>
        </w:rPr>
        <w:t>research, feasibility studies or trials;</w:t>
      </w:r>
    </w:p>
    <w:p w14:paraId="280A31BB" w14:textId="77777777" w:rsidR="005D5373" w:rsidRPr="005D5373" w:rsidRDefault="005D5373" w:rsidP="00675228">
      <w:pPr>
        <w:numPr>
          <w:ilvl w:val="0"/>
          <w:numId w:val="46"/>
        </w:numPr>
        <w:jc w:val="left"/>
        <w:rPr>
          <w:rFonts w:asciiTheme="minorHAnsi" w:hAnsiTheme="minorHAnsi" w:cstheme="minorHAnsi"/>
          <w:szCs w:val="24"/>
          <w:lang w:eastAsia="en-AU"/>
        </w:rPr>
      </w:pPr>
      <w:r w:rsidRPr="005D5373">
        <w:rPr>
          <w:rFonts w:asciiTheme="minorHAnsi" w:hAnsiTheme="minorHAnsi" w:cstheme="minorHAnsi"/>
          <w:szCs w:val="24"/>
          <w:lang w:eastAsia="en-AU"/>
        </w:rPr>
        <w:t>on-going operational costs.</w:t>
      </w:r>
    </w:p>
    <w:p w14:paraId="2DDF0A10" w14:textId="77777777" w:rsidR="00DB495C" w:rsidRPr="00501AC9" w:rsidRDefault="00DB495C" w:rsidP="00F80D14">
      <w:pPr>
        <w:rPr>
          <w:rFonts w:asciiTheme="minorHAnsi" w:hAnsiTheme="minorHAnsi" w:cstheme="minorHAnsi"/>
          <w:b/>
          <w:bCs/>
          <w:szCs w:val="24"/>
          <w:lang w:eastAsia="en-AU"/>
        </w:rPr>
      </w:pPr>
    </w:p>
    <w:p w14:paraId="4B8A2833" w14:textId="77777777" w:rsidR="008A7337" w:rsidRDefault="00C86C3F" w:rsidP="00F80D14">
      <w:pPr>
        <w:rPr>
          <w:rFonts w:asciiTheme="minorHAnsi" w:hAnsiTheme="minorHAnsi" w:cstheme="minorHAnsi"/>
          <w:b/>
          <w:bCs/>
          <w:szCs w:val="24"/>
          <w:lang w:eastAsia="en-AU"/>
        </w:rPr>
      </w:pPr>
      <w:r w:rsidRPr="00501AC9">
        <w:rPr>
          <w:rFonts w:asciiTheme="minorHAnsi" w:hAnsiTheme="minorHAnsi" w:cstheme="minorHAnsi"/>
          <w:b/>
          <w:bCs/>
          <w:szCs w:val="24"/>
          <w:lang w:eastAsia="en-AU"/>
        </w:rPr>
        <w:t>Assessmen</w:t>
      </w:r>
      <w:r w:rsidRPr="00DB0D2B">
        <w:rPr>
          <w:rFonts w:asciiTheme="minorHAnsi" w:hAnsiTheme="minorHAnsi" w:cstheme="minorHAnsi"/>
          <w:b/>
          <w:bCs/>
          <w:szCs w:val="24"/>
          <w:lang w:eastAsia="en-AU"/>
        </w:rPr>
        <w:t>t</w:t>
      </w:r>
    </w:p>
    <w:p w14:paraId="67028306" w14:textId="74430E57" w:rsidR="00C86C3F" w:rsidRPr="00501AC9" w:rsidRDefault="00C86C3F" w:rsidP="00F80D14">
      <w:pPr>
        <w:rPr>
          <w:rFonts w:asciiTheme="minorHAnsi" w:hAnsiTheme="minorHAnsi" w:cstheme="minorHAnsi"/>
          <w:szCs w:val="24"/>
          <w:lang w:eastAsia="en-AU"/>
        </w:rPr>
      </w:pPr>
      <w:r w:rsidRPr="00501AC9">
        <w:rPr>
          <w:rFonts w:asciiTheme="minorHAnsi" w:hAnsiTheme="minorHAnsi" w:cstheme="minorHAnsi"/>
          <w:szCs w:val="24"/>
          <w:lang w:eastAsia="en-AU"/>
        </w:rPr>
        <w:t>Our grant rounds are highly competitive, and we are unable to support every worthwhile project. Organisations are strongly encouraged to contact Fund staff early in the process to discuss their proposed application. </w:t>
      </w:r>
    </w:p>
    <w:p w14:paraId="13B95FDB" w14:textId="77777777" w:rsidR="008A7337" w:rsidRDefault="008A7337" w:rsidP="008A7337">
      <w:pPr>
        <w:rPr>
          <w:rFonts w:asciiTheme="minorHAnsi" w:hAnsiTheme="minorHAnsi" w:cstheme="minorHAnsi"/>
          <w:b/>
          <w:bCs/>
          <w:szCs w:val="24"/>
          <w:lang w:eastAsia="en-AU"/>
        </w:rPr>
      </w:pPr>
    </w:p>
    <w:p w14:paraId="11EF193A" w14:textId="72F3F2E0" w:rsidR="008A7337" w:rsidRDefault="00C86C3F" w:rsidP="008A7337">
      <w:pPr>
        <w:rPr>
          <w:rFonts w:asciiTheme="minorHAnsi" w:hAnsiTheme="minorHAnsi" w:cstheme="minorHAnsi"/>
          <w:b/>
          <w:bCs/>
          <w:szCs w:val="24"/>
          <w:lang w:eastAsia="en-AU"/>
        </w:rPr>
      </w:pPr>
      <w:r w:rsidRPr="00501AC9">
        <w:rPr>
          <w:rFonts w:asciiTheme="minorHAnsi" w:hAnsiTheme="minorHAnsi" w:cstheme="minorHAnsi"/>
          <w:b/>
          <w:bCs/>
          <w:szCs w:val="24"/>
          <w:lang w:eastAsia="en-AU"/>
        </w:rPr>
        <w:t>Further information</w:t>
      </w:r>
    </w:p>
    <w:p w14:paraId="66697D74" w14:textId="0400133F" w:rsidR="00C86C3F" w:rsidRDefault="00C86C3F" w:rsidP="008A7337">
      <w:pPr>
        <w:rPr>
          <w:rFonts w:asciiTheme="minorHAnsi" w:hAnsiTheme="minorHAnsi" w:cstheme="minorHAnsi"/>
          <w:szCs w:val="24"/>
          <w:lang w:eastAsia="en-AU"/>
        </w:rPr>
      </w:pPr>
      <w:r w:rsidRPr="00501AC9">
        <w:rPr>
          <w:rFonts w:asciiTheme="minorHAnsi" w:hAnsiTheme="minorHAnsi" w:cstheme="minorHAnsi"/>
          <w:szCs w:val="24"/>
          <w:lang w:eastAsia="en-AU"/>
        </w:rPr>
        <w:t xml:space="preserve">Visit the Fund’s website </w:t>
      </w:r>
      <w:hyperlink r:id="rId14" w:history="1">
        <w:r w:rsidR="00C908BC" w:rsidRPr="005E78B7">
          <w:rPr>
            <w:rStyle w:val="Hyperlink"/>
            <w:rFonts w:asciiTheme="minorHAnsi" w:hAnsiTheme="minorHAnsi" w:cstheme="minorHAnsi"/>
            <w:szCs w:val="24"/>
            <w:lang w:eastAsia="en-AU"/>
          </w:rPr>
          <w:t>www.tascomfund.org</w:t>
        </w:r>
      </w:hyperlink>
      <w:r w:rsidR="00C908BC">
        <w:rPr>
          <w:rFonts w:asciiTheme="minorHAnsi" w:hAnsiTheme="minorHAnsi" w:cstheme="minorHAnsi"/>
          <w:szCs w:val="24"/>
          <w:lang w:eastAsia="en-AU"/>
        </w:rPr>
        <w:t xml:space="preserve"> </w:t>
      </w:r>
      <w:r w:rsidRPr="00501AC9">
        <w:rPr>
          <w:rFonts w:asciiTheme="minorHAnsi" w:hAnsiTheme="minorHAnsi" w:cstheme="minorHAnsi"/>
          <w:szCs w:val="24"/>
          <w:lang w:eastAsia="en-AU"/>
        </w:rPr>
        <w:t xml:space="preserve"> or contact the Fund Office on </w:t>
      </w:r>
      <w:r w:rsidR="005D5373">
        <w:rPr>
          <w:rFonts w:asciiTheme="minorHAnsi" w:hAnsiTheme="minorHAnsi" w:cstheme="minorHAnsi"/>
          <w:szCs w:val="24"/>
          <w:lang w:eastAsia="en-AU"/>
        </w:rPr>
        <w:t>6270 5843</w:t>
      </w:r>
    </w:p>
    <w:p w14:paraId="2BD65E98" w14:textId="4D9D49F9" w:rsidR="002002BB" w:rsidRDefault="00394E07" w:rsidP="002002BB">
      <w:pPr>
        <w:spacing w:before="100" w:beforeAutospacing="1" w:after="100" w:afterAutospacing="1"/>
        <w:jc w:val="left"/>
        <w:rPr>
          <w:rFonts w:asciiTheme="minorHAnsi" w:hAnsiTheme="minorHAnsi" w:cstheme="minorHAnsi"/>
          <w:szCs w:val="24"/>
          <w:lang w:eastAsia="en-AU"/>
        </w:rPr>
      </w:pPr>
      <w:r>
        <w:rPr>
          <w:rFonts w:asciiTheme="minorHAnsi" w:hAnsiTheme="minorHAnsi" w:cstheme="minorHAnsi"/>
          <w:szCs w:val="24"/>
          <w:lang w:eastAsia="en-AU"/>
        </w:rPr>
        <w:t xml:space="preserve">For Grant Writing Hints and Tips visit the Fund’s website– </w:t>
      </w:r>
      <w:hyperlink r:id="rId15" w:history="1">
        <w:r w:rsidR="00B906AE" w:rsidRPr="00B906AE">
          <w:rPr>
            <w:rStyle w:val="Hyperlink"/>
            <w:rFonts w:asciiTheme="minorHAnsi" w:hAnsiTheme="minorHAnsi" w:cstheme="minorHAnsi"/>
            <w:szCs w:val="24"/>
            <w:lang w:eastAsia="en-AU"/>
          </w:rPr>
          <w:t>Tasmanian Community Find -Grant Writing Hints and Tips</w:t>
        </w:r>
      </w:hyperlink>
      <w:r w:rsidR="00B906AE">
        <w:rPr>
          <w:rFonts w:asciiTheme="minorHAnsi" w:hAnsiTheme="minorHAnsi" w:cstheme="minorHAnsi"/>
          <w:szCs w:val="24"/>
          <w:lang w:eastAsia="en-AU"/>
        </w:rPr>
        <w:t xml:space="preserve"> </w:t>
      </w:r>
    </w:p>
    <w:p w14:paraId="161B7006" w14:textId="77777777" w:rsidR="00B906AE" w:rsidRDefault="00B906AE" w:rsidP="002002BB">
      <w:pPr>
        <w:spacing w:before="100" w:beforeAutospacing="1" w:after="100" w:afterAutospacing="1"/>
        <w:jc w:val="left"/>
      </w:pPr>
    </w:p>
    <w:p w14:paraId="6620842D" w14:textId="77777777" w:rsidR="002002BB" w:rsidRPr="002002BB" w:rsidRDefault="002002BB" w:rsidP="002002BB">
      <w:pPr>
        <w:spacing w:before="100" w:beforeAutospacing="1" w:after="100" w:afterAutospacing="1"/>
        <w:jc w:val="left"/>
      </w:pPr>
    </w:p>
    <w:p w14:paraId="26927521" w14:textId="0D99FEF3" w:rsidR="00064D17" w:rsidRPr="003A5AD8" w:rsidRDefault="000E2752" w:rsidP="003A5AD8">
      <w:pPr>
        <w:contextualSpacing/>
        <w:mirrorIndents/>
        <w:jc w:val="center"/>
        <w:rPr>
          <w:rFonts w:asciiTheme="minorHAnsi" w:hAnsiTheme="minorHAnsi" w:cstheme="minorHAnsi"/>
          <w:b/>
          <w:i/>
          <w:sz w:val="36"/>
          <w:szCs w:val="36"/>
        </w:rPr>
      </w:pPr>
      <w:r w:rsidRPr="00501AC9">
        <w:rPr>
          <w:rFonts w:asciiTheme="minorHAnsi" w:hAnsiTheme="minorHAnsi" w:cstheme="minorHAnsi"/>
          <w:b/>
          <w:smallCaps/>
          <w:sz w:val="40"/>
          <w:szCs w:val="40"/>
        </w:rPr>
        <w:br w:type="page"/>
      </w:r>
      <w:r w:rsidR="003A5AD8" w:rsidRPr="003A5AD8">
        <w:rPr>
          <w:rFonts w:asciiTheme="minorHAnsi" w:hAnsiTheme="minorHAnsi" w:cstheme="minorHAnsi"/>
          <w:b/>
          <w:sz w:val="36"/>
          <w:szCs w:val="36"/>
        </w:rPr>
        <w:lastRenderedPageBreak/>
        <w:t>Your Application</w:t>
      </w:r>
    </w:p>
    <w:p w14:paraId="49CCDEC7" w14:textId="77777777" w:rsidR="00501AC9" w:rsidRPr="00501AC9" w:rsidRDefault="00501AC9" w:rsidP="00501AC9">
      <w:pPr>
        <w:shd w:val="clear" w:color="auto" w:fill="FFFFFF"/>
        <w:contextualSpacing/>
        <w:mirrorIndents/>
        <w:rPr>
          <w:rFonts w:asciiTheme="minorHAnsi" w:hAnsiTheme="minorHAnsi" w:cstheme="minorHAnsi"/>
          <w:bCs/>
          <w:szCs w:val="24"/>
          <w:lang w:val="en-US"/>
        </w:rPr>
      </w:pPr>
    </w:p>
    <w:p w14:paraId="63018ED6" w14:textId="084C2A77" w:rsidR="00C86C3F" w:rsidRPr="00501AC9" w:rsidRDefault="00C86C3F" w:rsidP="00005651">
      <w:pPr>
        <w:contextualSpacing/>
        <w:mirrorIndents/>
        <w:jc w:val="left"/>
        <w:rPr>
          <w:rFonts w:asciiTheme="minorHAnsi" w:hAnsiTheme="minorHAnsi" w:cstheme="minorHAnsi"/>
          <w:bCs/>
          <w:szCs w:val="24"/>
          <w:lang w:val="en-US"/>
        </w:rPr>
      </w:pPr>
      <w:r w:rsidRPr="00501AC9">
        <w:rPr>
          <w:rFonts w:asciiTheme="minorHAnsi" w:hAnsiTheme="minorHAnsi" w:cstheme="minorHAnsi"/>
          <w:bCs/>
          <w:szCs w:val="24"/>
          <w:lang w:val="en-US"/>
        </w:rPr>
        <w:t>The Tasmanian Community Fund receives a large number of applications each grant round.  Visit the Tasmanian Community Fund website at</w:t>
      </w:r>
      <w:r w:rsidR="00005651">
        <w:rPr>
          <w:rFonts w:asciiTheme="minorHAnsi" w:hAnsiTheme="minorHAnsi" w:cstheme="minorHAnsi"/>
          <w:bCs/>
          <w:szCs w:val="24"/>
          <w:lang w:val="en-US"/>
        </w:rPr>
        <w:t xml:space="preserve">: </w:t>
      </w:r>
      <w:hyperlink r:id="rId16" w:history="1">
        <w:r w:rsidR="00005651" w:rsidRPr="006753C5">
          <w:rPr>
            <w:rStyle w:val="Hyperlink"/>
            <w:rFonts w:asciiTheme="minorHAnsi" w:hAnsiTheme="minorHAnsi" w:cstheme="minorHAnsi"/>
            <w:bCs/>
            <w:szCs w:val="24"/>
            <w:lang w:val="en-US"/>
          </w:rPr>
          <w:t>https://tascomfund.smartygrants.com.au/2024CommunityAction</w:t>
        </w:r>
      </w:hyperlink>
      <w:r w:rsidR="00005651">
        <w:rPr>
          <w:rFonts w:asciiTheme="minorHAnsi" w:hAnsiTheme="minorHAnsi" w:cstheme="minorHAnsi"/>
          <w:bCs/>
          <w:szCs w:val="24"/>
          <w:lang w:val="en-US"/>
        </w:rPr>
        <w:t xml:space="preserve"> to </w:t>
      </w:r>
      <w:r w:rsidRPr="00005651">
        <w:rPr>
          <w:rFonts w:asciiTheme="minorHAnsi" w:hAnsiTheme="minorHAnsi" w:cstheme="minorHAnsi"/>
          <w:bCs/>
          <w:szCs w:val="24"/>
          <w:lang w:val="en-US"/>
        </w:rPr>
        <w:t>access the electronic</w:t>
      </w:r>
      <w:r w:rsidRPr="00501AC9">
        <w:rPr>
          <w:rFonts w:asciiTheme="minorHAnsi" w:hAnsiTheme="minorHAnsi" w:cstheme="minorHAnsi"/>
          <w:bCs/>
          <w:szCs w:val="24"/>
          <w:lang w:val="en-US"/>
        </w:rPr>
        <w:t xml:space="preserve"> application form. </w:t>
      </w:r>
      <w:r w:rsidR="00137C2E">
        <w:rPr>
          <w:rFonts w:asciiTheme="minorHAnsi" w:hAnsiTheme="minorHAnsi" w:cstheme="minorHAnsi"/>
          <w:bCs/>
          <w:szCs w:val="24"/>
          <w:lang w:val="en-US"/>
        </w:rPr>
        <w:t xml:space="preserve">All applications are </w:t>
      </w:r>
      <w:r w:rsidR="0041260B">
        <w:rPr>
          <w:rFonts w:asciiTheme="minorHAnsi" w:hAnsiTheme="minorHAnsi" w:cstheme="minorHAnsi"/>
          <w:bCs/>
          <w:szCs w:val="24"/>
          <w:lang w:val="en-US"/>
        </w:rPr>
        <w:t xml:space="preserve">submitted electronically via </w:t>
      </w:r>
      <w:r w:rsidR="00137C2E">
        <w:rPr>
          <w:rFonts w:asciiTheme="minorHAnsi" w:hAnsiTheme="minorHAnsi" w:cstheme="minorHAnsi"/>
          <w:bCs/>
          <w:szCs w:val="24"/>
          <w:lang w:val="en-US"/>
        </w:rPr>
        <w:t xml:space="preserve">the </w:t>
      </w:r>
      <w:proofErr w:type="spellStart"/>
      <w:r w:rsidR="00137C2E">
        <w:rPr>
          <w:rFonts w:asciiTheme="minorHAnsi" w:hAnsiTheme="minorHAnsi" w:cstheme="minorHAnsi"/>
          <w:bCs/>
          <w:szCs w:val="24"/>
          <w:lang w:val="en-US"/>
        </w:rPr>
        <w:t>SmartyGrants</w:t>
      </w:r>
      <w:proofErr w:type="spellEnd"/>
      <w:r w:rsidR="00137C2E">
        <w:rPr>
          <w:rFonts w:asciiTheme="minorHAnsi" w:hAnsiTheme="minorHAnsi" w:cstheme="minorHAnsi"/>
          <w:bCs/>
          <w:szCs w:val="24"/>
          <w:lang w:val="en-US"/>
        </w:rPr>
        <w:t xml:space="preserve"> platform. </w:t>
      </w:r>
    </w:p>
    <w:p w14:paraId="4DD19643" w14:textId="77777777" w:rsidR="00C86C3F" w:rsidRPr="00501AC9" w:rsidRDefault="00C86C3F" w:rsidP="00501AC9">
      <w:pPr>
        <w:shd w:val="clear" w:color="auto" w:fill="FFFFFF"/>
        <w:contextualSpacing/>
        <w:mirrorIndents/>
        <w:rPr>
          <w:rFonts w:asciiTheme="minorHAnsi" w:hAnsiTheme="minorHAnsi" w:cstheme="minorHAnsi"/>
          <w:bCs/>
          <w:szCs w:val="24"/>
          <w:lang w:val="en-US"/>
        </w:rPr>
      </w:pPr>
    </w:p>
    <w:p w14:paraId="7C7E5F1A" w14:textId="7D9E4EFD" w:rsidR="00C86C3F" w:rsidRPr="00501AC9" w:rsidRDefault="00C86C3F" w:rsidP="00C86C3F">
      <w:pPr>
        <w:shd w:val="clear" w:color="auto" w:fill="FFFFFF"/>
        <w:rPr>
          <w:rFonts w:asciiTheme="minorHAnsi" w:hAnsiTheme="minorHAnsi" w:cstheme="minorHAnsi"/>
          <w:bCs/>
          <w:szCs w:val="24"/>
          <w:lang w:val="en-US"/>
        </w:rPr>
      </w:pPr>
      <w:r w:rsidRPr="00501AC9">
        <w:rPr>
          <w:rFonts w:asciiTheme="minorHAnsi" w:hAnsiTheme="minorHAnsi" w:cstheme="minorHAnsi"/>
          <w:bCs/>
          <w:szCs w:val="24"/>
          <w:lang w:val="en-US"/>
        </w:rPr>
        <w:t>For the 202</w:t>
      </w:r>
      <w:r w:rsidR="0092060F">
        <w:rPr>
          <w:rFonts w:asciiTheme="minorHAnsi" w:hAnsiTheme="minorHAnsi" w:cstheme="minorHAnsi"/>
          <w:bCs/>
          <w:szCs w:val="24"/>
          <w:lang w:val="en-US"/>
        </w:rPr>
        <w:t>4</w:t>
      </w:r>
      <w:r w:rsidRPr="00501AC9">
        <w:rPr>
          <w:rFonts w:asciiTheme="minorHAnsi" w:hAnsiTheme="minorHAnsi" w:cstheme="minorHAnsi"/>
          <w:bCs/>
          <w:szCs w:val="24"/>
          <w:lang w:val="en-US"/>
        </w:rPr>
        <w:t xml:space="preserve"> Community Action Grants</w:t>
      </w:r>
      <w:r w:rsidR="003A5AD8">
        <w:rPr>
          <w:rFonts w:asciiTheme="minorHAnsi" w:hAnsiTheme="minorHAnsi" w:cstheme="minorHAnsi"/>
          <w:bCs/>
          <w:szCs w:val="24"/>
          <w:lang w:val="en-US"/>
        </w:rPr>
        <w:t>,</w:t>
      </w:r>
      <w:r w:rsidRPr="00501AC9">
        <w:rPr>
          <w:rFonts w:asciiTheme="minorHAnsi" w:hAnsiTheme="minorHAnsi" w:cstheme="minorHAnsi"/>
          <w:bCs/>
          <w:szCs w:val="24"/>
          <w:lang w:val="en-US"/>
        </w:rPr>
        <w:t xml:space="preserve"> the Tasmanian Community Fund is </w:t>
      </w:r>
      <w:r w:rsidR="00F80D14" w:rsidRPr="00501AC9">
        <w:rPr>
          <w:rFonts w:asciiTheme="minorHAnsi" w:hAnsiTheme="minorHAnsi" w:cstheme="minorHAnsi"/>
          <w:bCs/>
          <w:szCs w:val="24"/>
          <w:lang w:val="en-US"/>
        </w:rPr>
        <w:t xml:space="preserve">seeking applications for projects that require </w:t>
      </w:r>
      <w:r w:rsidRPr="00501AC9">
        <w:rPr>
          <w:rFonts w:asciiTheme="minorHAnsi" w:hAnsiTheme="minorHAnsi" w:cstheme="minorHAnsi"/>
          <w:bCs/>
          <w:szCs w:val="24"/>
          <w:lang w:val="en-US"/>
        </w:rPr>
        <w:t>$5</w:t>
      </w:r>
      <w:r w:rsidR="00BC0A77">
        <w:rPr>
          <w:rFonts w:asciiTheme="minorHAnsi" w:hAnsiTheme="minorHAnsi" w:cstheme="minorHAnsi"/>
          <w:bCs/>
          <w:szCs w:val="24"/>
          <w:lang w:val="en-US"/>
        </w:rPr>
        <w:t>,</w:t>
      </w:r>
      <w:r w:rsidRPr="00501AC9">
        <w:rPr>
          <w:rFonts w:asciiTheme="minorHAnsi" w:hAnsiTheme="minorHAnsi" w:cstheme="minorHAnsi"/>
          <w:bCs/>
          <w:szCs w:val="24"/>
          <w:lang w:val="en-US"/>
        </w:rPr>
        <w:t>000 to $50</w:t>
      </w:r>
      <w:r w:rsidR="00BC0A77">
        <w:rPr>
          <w:rFonts w:asciiTheme="minorHAnsi" w:hAnsiTheme="minorHAnsi" w:cstheme="minorHAnsi"/>
          <w:bCs/>
          <w:szCs w:val="24"/>
          <w:lang w:val="en-US"/>
        </w:rPr>
        <w:t>,</w:t>
      </w:r>
      <w:r w:rsidRPr="00501AC9">
        <w:rPr>
          <w:rFonts w:asciiTheme="minorHAnsi" w:hAnsiTheme="minorHAnsi" w:cstheme="minorHAnsi"/>
          <w:bCs/>
          <w:szCs w:val="24"/>
          <w:lang w:val="en-US"/>
        </w:rPr>
        <w:t>000</w:t>
      </w:r>
      <w:r w:rsidR="00F80D14" w:rsidRPr="00501AC9">
        <w:rPr>
          <w:rFonts w:asciiTheme="minorHAnsi" w:hAnsiTheme="minorHAnsi" w:cstheme="minorHAnsi"/>
          <w:bCs/>
          <w:szCs w:val="24"/>
          <w:lang w:val="en-US"/>
        </w:rPr>
        <w:t xml:space="preserve"> of support from the TCF</w:t>
      </w:r>
      <w:r w:rsidRPr="00501AC9">
        <w:rPr>
          <w:rFonts w:asciiTheme="minorHAnsi" w:hAnsiTheme="minorHAnsi" w:cstheme="minorHAnsi"/>
          <w:bCs/>
          <w:szCs w:val="24"/>
          <w:lang w:val="en-US"/>
        </w:rPr>
        <w:t xml:space="preserve">. </w:t>
      </w:r>
    </w:p>
    <w:p w14:paraId="171375B0" w14:textId="77777777" w:rsidR="00C86C3F" w:rsidRPr="00501AC9" w:rsidRDefault="00C86C3F" w:rsidP="00C86C3F">
      <w:pPr>
        <w:shd w:val="clear" w:color="auto" w:fill="FFFFFF"/>
        <w:rPr>
          <w:rFonts w:asciiTheme="minorHAnsi" w:hAnsiTheme="minorHAnsi" w:cstheme="minorHAnsi"/>
          <w:bCs/>
          <w:szCs w:val="24"/>
          <w:lang w:val="en-US"/>
        </w:rPr>
      </w:pPr>
    </w:p>
    <w:p w14:paraId="0C46C461" w14:textId="522C7A33" w:rsidR="00D017E6" w:rsidRDefault="00016A9D" w:rsidP="00D017E6">
      <w:pPr>
        <w:jc w:val="center"/>
        <w:rPr>
          <w:rStyle w:val="Strong"/>
          <w:rFonts w:asciiTheme="minorHAnsi" w:hAnsiTheme="minorHAnsi" w:cstheme="minorHAnsi"/>
          <w:color w:val="333333"/>
          <w:sz w:val="36"/>
          <w:szCs w:val="36"/>
        </w:rPr>
      </w:pPr>
      <w:bookmarkStart w:id="4" w:name="OLE_LINK5"/>
      <w:bookmarkStart w:id="5" w:name="OLE_LINK6"/>
      <w:r>
        <w:rPr>
          <w:rStyle w:val="Strong"/>
          <w:rFonts w:asciiTheme="minorHAnsi" w:hAnsiTheme="minorHAnsi" w:cstheme="minorHAnsi"/>
          <w:color w:val="333333"/>
          <w:sz w:val="36"/>
          <w:szCs w:val="36"/>
        </w:rPr>
        <w:t>G</w:t>
      </w:r>
      <w:r w:rsidR="00D017E6" w:rsidRPr="00501AC9">
        <w:rPr>
          <w:rStyle w:val="Strong"/>
          <w:rFonts w:asciiTheme="minorHAnsi" w:hAnsiTheme="minorHAnsi" w:cstheme="minorHAnsi"/>
          <w:color w:val="333333"/>
          <w:sz w:val="36"/>
          <w:szCs w:val="36"/>
        </w:rPr>
        <w:t>eneral Comments to Consider</w:t>
      </w:r>
    </w:p>
    <w:p w14:paraId="671303C9" w14:textId="77777777" w:rsidR="003A5AD8" w:rsidRPr="003A5AD8" w:rsidRDefault="003A5AD8" w:rsidP="00D017E6">
      <w:pPr>
        <w:jc w:val="center"/>
        <w:rPr>
          <w:rFonts w:asciiTheme="minorHAnsi" w:hAnsiTheme="minorHAnsi" w:cstheme="minorHAnsi"/>
          <w:b/>
          <w:szCs w:val="24"/>
        </w:rPr>
      </w:pPr>
    </w:p>
    <w:p w14:paraId="11E8822D" w14:textId="77777777" w:rsidR="00D017E6" w:rsidRPr="00501AC9" w:rsidRDefault="00D017E6" w:rsidP="00D017E6">
      <w:pPr>
        <w:jc w:val="center"/>
        <w:rPr>
          <w:rFonts w:asciiTheme="minorHAnsi" w:hAnsiTheme="minorHAnsi" w:cstheme="minorHAnsi"/>
          <w:b/>
          <w:sz w:val="8"/>
          <w:szCs w:val="8"/>
        </w:rPr>
      </w:pPr>
    </w:p>
    <w:p w14:paraId="1FD6B006" w14:textId="6BB6029B" w:rsidR="00D017E6" w:rsidRPr="00501AC9" w:rsidRDefault="00D017E6" w:rsidP="00D017E6">
      <w:pPr>
        <w:rPr>
          <w:rFonts w:asciiTheme="minorHAnsi" w:hAnsiTheme="minorHAnsi" w:cstheme="minorHAnsi"/>
        </w:rPr>
      </w:pPr>
      <w:r w:rsidRPr="00501AC9">
        <w:rPr>
          <w:rFonts w:asciiTheme="minorHAnsi" w:hAnsiTheme="minorHAnsi" w:cstheme="minorHAnsi"/>
        </w:rPr>
        <w:t>Funding rounds of the Tasmanian Community Fund are always highly competitive. The Tasmanian Community Fund understands that submitting an application can take a significant amount of time and effort. To help applicants submit their best case, the information below provides some general comments on the applications received in previous rounds. However, it is important to understand that the Fund does not have the capacity to support every worth</w:t>
      </w:r>
      <w:r w:rsidR="003A5AD8">
        <w:rPr>
          <w:rFonts w:asciiTheme="minorHAnsi" w:hAnsiTheme="minorHAnsi" w:cstheme="minorHAnsi"/>
        </w:rPr>
        <w:t>-while</w:t>
      </w:r>
      <w:r w:rsidRPr="00501AC9">
        <w:rPr>
          <w:rFonts w:asciiTheme="minorHAnsi" w:hAnsiTheme="minorHAnsi" w:cstheme="minorHAnsi"/>
        </w:rPr>
        <w:t xml:space="preserve"> </w:t>
      </w:r>
      <w:r w:rsidR="0086314D" w:rsidRPr="00501AC9">
        <w:rPr>
          <w:rFonts w:asciiTheme="minorHAnsi" w:hAnsiTheme="minorHAnsi" w:cstheme="minorHAnsi"/>
        </w:rPr>
        <w:t>project and</w:t>
      </w:r>
      <w:r w:rsidRPr="00501AC9">
        <w:rPr>
          <w:rFonts w:asciiTheme="minorHAnsi" w:hAnsiTheme="minorHAnsi" w:cstheme="minorHAnsi"/>
        </w:rPr>
        <w:t xml:space="preserve"> meeting the criteria does not guarantee funding.</w:t>
      </w:r>
    </w:p>
    <w:p w14:paraId="0A2B8816" w14:textId="77777777" w:rsidR="00D017E6" w:rsidRPr="00501AC9" w:rsidRDefault="00D017E6" w:rsidP="00D017E6">
      <w:pPr>
        <w:rPr>
          <w:rFonts w:asciiTheme="minorHAnsi" w:hAnsiTheme="minorHAnsi" w:cstheme="minorHAnsi"/>
        </w:rPr>
      </w:pPr>
    </w:p>
    <w:bookmarkEnd w:id="4"/>
    <w:bookmarkEnd w:id="5"/>
    <w:p w14:paraId="4310666B" w14:textId="77777777" w:rsidR="00D017E6" w:rsidRPr="00501AC9" w:rsidRDefault="00D017E6" w:rsidP="00D017E6">
      <w:pPr>
        <w:rPr>
          <w:rFonts w:asciiTheme="minorHAnsi" w:hAnsiTheme="minorHAnsi" w:cstheme="minorHAnsi"/>
        </w:rPr>
      </w:pPr>
      <w:r w:rsidRPr="00501AC9">
        <w:rPr>
          <w:rFonts w:asciiTheme="minorHAnsi" w:hAnsiTheme="minorHAnsi" w:cstheme="minorHAnsi"/>
        </w:rPr>
        <w:t>The Board notes that stronger applications:</w:t>
      </w:r>
    </w:p>
    <w:p w14:paraId="6735FA13" w14:textId="77777777" w:rsidR="00D017E6" w:rsidRPr="00501AC9" w:rsidRDefault="00D017E6" w:rsidP="00D017E6">
      <w:pPr>
        <w:numPr>
          <w:ilvl w:val="0"/>
          <w:numId w:val="21"/>
        </w:numPr>
        <w:tabs>
          <w:tab w:val="clear" w:pos="720"/>
          <w:tab w:val="num" w:pos="360"/>
        </w:tabs>
        <w:ind w:left="360"/>
        <w:rPr>
          <w:rFonts w:asciiTheme="minorHAnsi" w:hAnsiTheme="minorHAnsi" w:cstheme="minorHAnsi"/>
        </w:rPr>
      </w:pPr>
      <w:r w:rsidRPr="00501AC9">
        <w:rPr>
          <w:rFonts w:asciiTheme="minorHAnsi" w:hAnsiTheme="minorHAnsi" w:cstheme="minorHAnsi"/>
        </w:rPr>
        <w:t>demonstrate strong value for money;</w:t>
      </w:r>
    </w:p>
    <w:p w14:paraId="1CC797A0" w14:textId="77777777" w:rsidR="00D017E6" w:rsidRPr="00501AC9" w:rsidRDefault="00D017E6" w:rsidP="00D017E6">
      <w:pPr>
        <w:numPr>
          <w:ilvl w:val="0"/>
          <w:numId w:val="21"/>
        </w:numPr>
        <w:tabs>
          <w:tab w:val="clear" w:pos="720"/>
          <w:tab w:val="num" w:pos="360"/>
        </w:tabs>
        <w:ind w:left="360"/>
        <w:rPr>
          <w:rFonts w:asciiTheme="minorHAnsi" w:hAnsiTheme="minorHAnsi" w:cstheme="minorHAnsi"/>
        </w:rPr>
      </w:pPr>
      <w:r w:rsidRPr="00501AC9">
        <w:rPr>
          <w:rFonts w:asciiTheme="minorHAnsi" w:hAnsiTheme="minorHAnsi" w:cstheme="minorHAnsi"/>
        </w:rPr>
        <w:t>show a clear need in the community;</w:t>
      </w:r>
    </w:p>
    <w:p w14:paraId="30109E1B" w14:textId="77777777" w:rsidR="00D017E6" w:rsidRPr="00501AC9" w:rsidRDefault="00D017E6" w:rsidP="00D017E6">
      <w:pPr>
        <w:numPr>
          <w:ilvl w:val="0"/>
          <w:numId w:val="21"/>
        </w:numPr>
        <w:tabs>
          <w:tab w:val="clear" w:pos="720"/>
          <w:tab w:val="num" w:pos="360"/>
        </w:tabs>
        <w:ind w:left="360"/>
        <w:rPr>
          <w:rFonts w:asciiTheme="minorHAnsi" w:hAnsiTheme="minorHAnsi" w:cstheme="minorHAnsi"/>
        </w:rPr>
      </w:pPr>
      <w:r w:rsidRPr="00501AC9">
        <w:rPr>
          <w:rFonts w:asciiTheme="minorHAnsi" w:hAnsiTheme="minorHAnsi" w:cstheme="minorHAnsi"/>
        </w:rPr>
        <w:t>provide evidence of community support;</w:t>
      </w:r>
    </w:p>
    <w:p w14:paraId="088E4881" w14:textId="77777777" w:rsidR="00D017E6" w:rsidRPr="00501AC9" w:rsidRDefault="00D017E6" w:rsidP="00D017E6">
      <w:pPr>
        <w:numPr>
          <w:ilvl w:val="0"/>
          <w:numId w:val="21"/>
        </w:numPr>
        <w:tabs>
          <w:tab w:val="clear" w:pos="720"/>
          <w:tab w:val="num" w:pos="360"/>
        </w:tabs>
        <w:ind w:left="360"/>
        <w:rPr>
          <w:rFonts w:asciiTheme="minorHAnsi" w:hAnsiTheme="minorHAnsi" w:cstheme="minorHAnsi"/>
        </w:rPr>
      </w:pPr>
      <w:r w:rsidRPr="00501AC9">
        <w:rPr>
          <w:rFonts w:asciiTheme="minorHAnsi" w:hAnsiTheme="minorHAnsi" w:cstheme="minorHAnsi"/>
        </w:rPr>
        <w:t>provide a clear explanation of project objectives;</w:t>
      </w:r>
    </w:p>
    <w:p w14:paraId="55803668" w14:textId="77777777" w:rsidR="00D017E6" w:rsidRPr="00501AC9" w:rsidRDefault="00D017E6" w:rsidP="00D017E6">
      <w:pPr>
        <w:numPr>
          <w:ilvl w:val="0"/>
          <w:numId w:val="21"/>
        </w:numPr>
        <w:tabs>
          <w:tab w:val="clear" w:pos="720"/>
          <w:tab w:val="num" w:pos="360"/>
        </w:tabs>
        <w:ind w:left="360"/>
        <w:rPr>
          <w:rFonts w:asciiTheme="minorHAnsi" w:hAnsiTheme="minorHAnsi" w:cstheme="minorHAnsi"/>
        </w:rPr>
      </w:pPr>
      <w:r w:rsidRPr="00501AC9">
        <w:rPr>
          <w:rFonts w:asciiTheme="minorHAnsi" w:hAnsiTheme="minorHAnsi" w:cstheme="minorHAnsi"/>
        </w:rPr>
        <w:t>refer to research or other evidence to support the application;</w:t>
      </w:r>
    </w:p>
    <w:p w14:paraId="32B420CE" w14:textId="77777777" w:rsidR="00D017E6" w:rsidRPr="00501AC9" w:rsidRDefault="00D017E6" w:rsidP="00D017E6">
      <w:pPr>
        <w:numPr>
          <w:ilvl w:val="0"/>
          <w:numId w:val="21"/>
        </w:numPr>
        <w:tabs>
          <w:tab w:val="clear" w:pos="720"/>
          <w:tab w:val="num" w:pos="360"/>
        </w:tabs>
        <w:ind w:left="360"/>
        <w:rPr>
          <w:rFonts w:asciiTheme="minorHAnsi" w:hAnsiTheme="minorHAnsi" w:cstheme="minorHAnsi"/>
        </w:rPr>
      </w:pPr>
      <w:r w:rsidRPr="00501AC9">
        <w:rPr>
          <w:rFonts w:asciiTheme="minorHAnsi" w:hAnsiTheme="minorHAnsi" w:cstheme="minorHAnsi"/>
        </w:rPr>
        <w:t xml:space="preserve">show the applicant has considered any risks associated with the project; </w:t>
      </w:r>
    </w:p>
    <w:p w14:paraId="435B3D54" w14:textId="451F302B" w:rsidR="00D017E6" w:rsidRPr="00501AC9" w:rsidRDefault="00D017E6" w:rsidP="00D017E6">
      <w:pPr>
        <w:numPr>
          <w:ilvl w:val="0"/>
          <w:numId w:val="21"/>
        </w:numPr>
        <w:tabs>
          <w:tab w:val="clear" w:pos="720"/>
          <w:tab w:val="num" w:pos="360"/>
        </w:tabs>
        <w:ind w:left="360"/>
        <w:rPr>
          <w:rFonts w:asciiTheme="minorHAnsi" w:hAnsiTheme="minorHAnsi" w:cstheme="minorHAnsi"/>
        </w:rPr>
      </w:pPr>
      <w:r w:rsidRPr="00501AC9">
        <w:rPr>
          <w:rFonts w:asciiTheme="minorHAnsi" w:hAnsiTheme="minorHAnsi" w:cstheme="minorHAnsi"/>
        </w:rPr>
        <w:t xml:space="preserve">contain clear and </w:t>
      </w:r>
      <w:r w:rsidR="0086314D" w:rsidRPr="00501AC9">
        <w:rPr>
          <w:rFonts w:asciiTheme="minorHAnsi" w:hAnsiTheme="minorHAnsi" w:cstheme="minorHAnsi"/>
        </w:rPr>
        <w:t>evidence-based</w:t>
      </w:r>
      <w:r w:rsidRPr="00501AC9">
        <w:rPr>
          <w:rFonts w:asciiTheme="minorHAnsi" w:hAnsiTheme="minorHAnsi" w:cstheme="minorHAnsi"/>
        </w:rPr>
        <w:t xml:space="preserve"> details of the numbers of people to benefit; and</w:t>
      </w:r>
    </w:p>
    <w:p w14:paraId="1E4C85BA" w14:textId="77777777" w:rsidR="00D017E6" w:rsidRPr="00501AC9" w:rsidRDefault="00D017E6" w:rsidP="00D017E6">
      <w:pPr>
        <w:numPr>
          <w:ilvl w:val="0"/>
          <w:numId w:val="21"/>
        </w:numPr>
        <w:tabs>
          <w:tab w:val="clear" w:pos="720"/>
          <w:tab w:val="num" w:pos="360"/>
        </w:tabs>
        <w:ind w:left="360"/>
        <w:rPr>
          <w:rFonts w:asciiTheme="minorHAnsi" w:hAnsiTheme="minorHAnsi" w:cstheme="minorHAnsi"/>
        </w:rPr>
      </w:pPr>
      <w:r w:rsidRPr="00501AC9">
        <w:rPr>
          <w:rFonts w:asciiTheme="minorHAnsi" w:hAnsiTheme="minorHAnsi" w:cstheme="minorHAnsi"/>
        </w:rPr>
        <w:t>demonstrate organisational and/or community capacity to complete the project.</w:t>
      </w:r>
    </w:p>
    <w:p w14:paraId="78B2EB9C" w14:textId="77777777" w:rsidR="00D017E6" w:rsidRPr="00501AC9" w:rsidRDefault="00D017E6" w:rsidP="00D017E6">
      <w:pPr>
        <w:rPr>
          <w:rFonts w:asciiTheme="minorHAnsi" w:hAnsiTheme="minorHAnsi" w:cstheme="minorHAnsi"/>
        </w:rPr>
      </w:pPr>
    </w:p>
    <w:p w14:paraId="0305C4F9" w14:textId="77777777" w:rsidR="00D017E6" w:rsidRPr="00501AC9" w:rsidRDefault="00D017E6" w:rsidP="00D017E6">
      <w:pPr>
        <w:rPr>
          <w:rFonts w:asciiTheme="minorHAnsi" w:hAnsiTheme="minorHAnsi" w:cstheme="minorHAnsi"/>
        </w:rPr>
      </w:pPr>
      <w:r w:rsidRPr="00501AC9">
        <w:rPr>
          <w:rFonts w:asciiTheme="minorHAnsi" w:hAnsiTheme="minorHAnsi" w:cstheme="minorHAnsi"/>
        </w:rPr>
        <w:t>Areas where applications are weaker include:</w:t>
      </w:r>
    </w:p>
    <w:p w14:paraId="0F623D55" w14:textId="77777777" w:rsidR="00D017E6" w:rsidRPr="00501AC9" w:rsidRDefault="00D017E6" w:rsidP="00D017E6">
      <w:pPr>
        <w:numPr>
          <w:ilvl w:val="0"/>
          <w:numId w:val="22"/>
        </w:numPr>
        <w:tabs>
          <w:tab w:val="clear" w:pos="720"/>
          <w:tab w:val="num" w:pos="360"/>
        </w:tabs>
        <w:ind w:left="360"/>
        <w:rPr>
          <w:rFonts w:asciiTheme="minorHAnsi" w:hAnsiTheme="minorHAnsi" w:cstheme="minorHAnsi"/>
        </w:rPr>
      </w:pPr>
      <w:r w:rsidRPr="00501AC9">
        <w:rPr>
          <w:rFonts w:asciiTheme="minorHAnsi" w:hAnsiTheme="minorHAnsi" w:cstheme="minorHAnsi"/>
        </w:rPr>
        <w:t>incorrect, non-existent or unclear budgets;</w:t>
      </w:r>
    </w:p>
    <w:p w14:paraId="46D79430" w14:textId="77777777" w:rsidR="00D017E6" w:rsidRPr="00501AC9" w:rsidRDefault="00D017E6" w:rsidP="00D017E6">
      <w:pPr>
        <w:numPr>
          <w:ilvl w:val="0"/>
          <w:numId w:val="22"/>
        </w:numPr>
        <w:tabs>
          <w:tab w:val="clear" w:pos="720"/>
          <w:tab w:val="num" w:pos="360"/>
        </w:tabs>
        <w:ind w:left="360"/>
        <w:rPr>
          <w:rFonts w:asciiTheme="minorHAnsi" w:hAnsiTheme="minorHAnsi" w:cstheme="minorHAnsi"/>
        </w:rPr>
      </w:pPr>
      <w:r w:rsidRPr="00501AC9">
        <w:rPr>
          <w:rFonts w:asciiTheme="minorHAnsi" w:hAnsiTheme="minorHAnsi" w:cstheme="minorHAnsi"/>
        </w:rPr>
        <w:t>unclear project proposals and delivery methodology;</w:t>
      </w:r>
    </w:p>
    <w:p w14:paraId="575CC9A8" w14:textId="77777777" w:rsidR="00D017E6" w:rsidRPr="00501AC9" w:rsidRDefault="00D017E6" w:rsidP="00D017E6">
      <w:pPr>
        <w:numPr>
          <w:ilvl w:val="0"/>
          <w:numId w:val="22"/>
        </w:numPr>
        <w:tabs>
          <w:tab w:val="clear" w:pos="720"/>
          <w:tab w:val="num" w:pos="360"/>
        </w:tabs>
        <w:ind w:left="360"/>
        <w:rPr>
          <w:rFonts w:asciiTheme="minorHAnsi" w:hAnsiTheme="minorHAnsi" w:cstheme="minorHAnsi"/>
        </w:rPr>
      </w:pPr>
      <w:r w:rsidRPr="00501AC9">
        <w:rPr>
          <w:rFonts w:asciiTheme="minorHAnsi" w:hAnsiTheme="minorHAnsi" w:cstheme="minorHAnsi"/>
        </w:rPr>
        <w:t>insufficient evidence that there is a broad community benefit;</w:t>
      </w:r>
    </w:p>
    <w:p w14:paraId="1DB1122B" w14:textId="77777777" w:rsidR="00D017E6" w:rsidRPr="00501AC9" w:rsidRDefault="00D017E6" w:rsidP="00D017E6">
      <w:pPr>
        <w:numPr>
          <w:ilvl w:val="0"/>
          <w:numId w:val="22"/>
        </w:numPr>
        <w:tabs>
          <w:tab w:val="clear" w:pos="720"/>
          <w:tab w:val="num" w:pos="360"/>
        </w:tabs>
        <w:ind w:left="360"/>
        <w:rPr>
          <w:rFonts w:asciiTheme="minorHAnsi" w:hAnsiTheme="minorHAnsi" w:cstheme="minorHAnsi"/>
        </w:rPr>
      </w:pPr>
      <w:r w:rsidRPr="00501AC9">
        <w:rPr>
          <w:rFonts w:asciiTheme="minorHAnsi" w:hAnsiTheme="minorHAnsi" w:cstheme="minorHAnsi"/>
        </w:rPr>
        <w:t>insufficient evidence that required recurrent or future funding has been guaranteed;</w:t>
      </w:r>
    </w:p>
    <w:p w14:paraId="2D12B0D2" w14:textId="77777777" w:rsidR="00D017E6" w:rsidRPr="00501AC9" w:rsidRDefault="00D017E6" w:rsidP="00D017E6">
      <w:pPr>
        <w:numPr>
          <w:ilvl w:val="0"/>
          <w:numId w:val="22"/>
        </w:numPr>
        <w:tabs>
          <w:tab w:val="clear" w:pos="720"/>
          <w:tab w:val="num" w:pos="360"/>
        </w:tabs>
        <w:ind w:left="360"/>
        <w:rPr>
          <w:rFonts w:asciiTheme="minorHAnsi" w:hAnsiTheme="minorHAnsi" w:cstheme="minorHAnsi"/>
        </w:rPr>
      </w:pPr>
      <w:r w:rsidRPr="00501AC9">
        <w:rPr>
          <w:rFonts w:asciiTheme="minorHAnsi" w:hAnsiTheme="minorHAnsi" w:cstheme="minorHAnsi"/>
        </w:rPr>
        <w:t xml:space="preserve">lower value for money; </w:t>
      </w:r>
    </w:p>
    <w:p w14:paraId="411640C8" w14:textId="77777777" w:rsidR="00D017E6" w:rsidRPr="00501AC9" w:rsidRDefault="00D017E6" w:rsidP="00D017E6">
      <w:pPr>
        <w:numPr>
          <w:ilvl w:val="0"/>
          <w:numId w:val="22"/>
        </w:numPr>
        <w:tabs>
          <w:tab w:val="clear" w:pos="720"/>
          <w:tab w:val="num" w:pos="360"/>
        </w:tabs>
        <w:ind w:left="360"/>
        <w:rPr>
          <w:rFonts w:asciiTheme="minorHAnsi" w:hAnsiTheme="minorHAnsi" w:cstheme="minorHAnsi"/>
        </w:rPr>
      </w:pPr>
      <w:r w:rsidRPr="00501AC9">
        <w:rPr>
          <w:rFonts w:asciiTheme="minorHAnsi" w:hAnsiTheme="minorHAnsi" w:cstheme="minorHAnsi"/>
        </w:rPr>
        <w:t xml:space="preserve">core responsibilities of local, State or Australian government; </w:t>
      </w:r>
    </w:p>
    <w:p w14:paraId="0DBFFFFE" w14:textId="77777777" w:rsidR="00D017E6" w:rsidRPr="00501AC9" w:rsidRDefault="00D017E6" w:rsidP="00D017E6">
      <w:pPr>
        <w:numPr>
          <w:ilvl w:val="0"/>
          <w:numId w:val="22"/>
        </w:numPr>
        <w:tabs>
          <w:tab w:val="clear" w:pos="720"/>
          <w:tab w:val="num" w:pos="360"/>
        </w:tabs>
        <w:ind w:left="360"/>
        <w:rPr>
          <w:rFonts w:asciiTheme="minorHAnsi" w:hAnsiTheme="minorHAnsi" w:cstheme="minorHAnsi"/>
        </w:rPr>
      </w:pPr>
      <w:r w:rsidRPr="00501AC9">
        <w:rPr>
          <w:rFonts w:asciiTheme="minorHAnsi" w:hAnsiTheme="minorHAnsi" w:cstheme="minorHAnsi"/>
        </w:rPr>
        <w:t>insufficient information on how the outcomes of the project will be sustained;</w:t>
      </w:r>
    </w:p>
    <w:p w14:paraId="19CC63C1" w14:textId="77777777" w:rsidR="00D017E6" w:rsidRPr="00501AC9" w:rsidRDefault="00D017E6" w:rsidP="00D017E6">
      <w:pPr>
        <w:numPr>
          <w:ilvl w:val="0"/>
          <w:numId w:val="22"/>
        </w:numPr>
        <w:tabs>
          <w:tab w:val="clear" w:pos="720"/>
          <w:tab w:val="num" w:pos="360"/>
        </w:tabs>
        <w:ind w:left="360"/>
        <w:rPr>
          <w:rFonts w:asciiTheme="minorHAnsi" w:hAnsiTheme="minorHAnsi" w:cstheme="minorHAnsi"/>
        </w:rPr>
      </w:pPr>
      <w:r w:rsidRPr="00501AC9">
        <w:rPr>
          <w:rFonts w:asciiTheme="minorHAnsi" w:hAnsiTheme="minorHAnsi" w:cstheme="minorHAnsi"/>
        </w:rPr>
        <w:t>replication of existing service or project; and</w:t>
      </w:r>
    </w:p>
    <w:p w14:paraId="511BAA98" w14:textId="77777777" w:rsidR="00D017E6" w:rsidRPr="00501AC9" w:rsidRDefault="00D017E6" w:rsidP="00D017E6">
      <w:pPr>
        <w:numPr>
          <w:ilvl w:val="0"/>
          <w:numId w:val="22"/>
        </w:numPr>
        <w:tabs>
          <w:tab w:val="clear" w:pos="720"/>
          <w:tab w:val="num" w:pos="360"/>
        </w:tabs>
        <w:ind w:left="360"/>
        <w:rPr>
          <w:rFonts w:asciiTheme="minorHAnsi" w:hAnsiTheme="minorHAnsi" w:cstheme="minorHAnsi"/>
        </w:rPr>
      </w:pPr>
      <w:r w:rsidRPr="00501AC9">
        <w:rPr>
          <w:rFonts w:asciiTheme="minorHAnsi" w:hAnsiTheme="minorHAnsi" w:cstheme="minorHAnsi"/>
        </w:rPr>
        <w:t>insufficient evidence of the community need or community support for the project.</w:t>
      </w:r>
    </w:p>
    <w:p w14:paraId="2D6C6E00" w14:textId="77777777" w:rsidR="00D017E6" w:rsidRPr="00501AC9" w:rsidRDefault="00D017E6" w:rsidP="00D017E6">
      <w:pPr>
        <w:rPr>
          <w:rFonts w:asciiTheme="minorHAnsi" w:hAnsiTheme="minorHAnsi" w:cstheme="minorHAnsi"/>
          <w:b/>
        </w:rPr>
      </w:pPr>
    </w:p>
    <w:p w14:paraId="33C4B53E" w14:textId="65E7E52F" w:rsidR="00D65921" w:rsidRPr="00473A33" w:rsidRDefault="00D017E6" w:rsidP="00D017E6">
      <w:pPr>
        <w:shd w:val="clear" w:color="auto" w:fill="FFFFFF"/>
        <w:jc w:val="center"/>
        <w:rPr>
          <w:rFonts w:asciiTheme="minorHAnsi" w:hAnsiTheme="minorHAnsi" w:cstheme="minorHAnsi"/>
          <w:b/>
          <w:sz w:val="36"/>
          <w:szCs w:val="36"/>
        </w:rPr>
      </w:pPr>
      <w:r w:rsidRPr="00473A33">
        <w:rPr>
          <w:rFonts w:asciiTheme="minorHAnsi" w:hAnsiTheme="minorHAnsi" w:cstheme="minorHAnsi"/>
          <w:b/>
          <w:sz w:val="36"/>
          <w:szCs w:val="36"/>
        </w:rPr>
        <w:br w:type="page"/>
      </w:r>
      <w:r w:rsidR="003A5AD8" w:rsidRPr="00473A33">
        <w:rPr>
          <w:rFonts w:asciiTheme="minorHAnsi" w:hAnsiTheme="minorHAnsi" w:cstheme="minorHAnsi"/>
          <w:b/>
          <w:sz w:val="36"/>
          <w:szCs w:val="36"/>
        </w:rPr>
        <w:lastRenderedPageBreak/>
        <w:t>C</w:t>
      </w:r>
      <w:r w:rsidR="00D65921" w:rsidRPr="00473A33">
        <w:rPr>
          <w:rFonts w:asciiTheme="minorHAnsi" w:hAnsiTheme="minorHAnsi" w:cstheme="minorHAnsi"/>
          <w:b/>
          <w:sz w:val="36"/>
          <w:szCs w:val="36"/>
        </w:rPr>
        <w:t>ompleting the application form</w:t>
      </w:r>
    </w:p>
    <w:p w14:paraId="1C69CAB1" w14:textId="77777777" w:rsidR="00D65921" w:rsidRPr="003A5AD8" w:rsidRDefault="00D65921" w:rsidP="00D65921">
      <w:pPr>
        <w:ind w:left="360"/>
        <w:jc w:val="center"/>
        <w:rPr>
          <w:rFonts w:asciiTheme="minorHAnsi" w:hAnsiTheme="minorHAnsi" w:cstheme="minorHAnsi"/>
          <w:b/>
          <w:iCs/>
          <w:szCs w:val="24"/>
        </w:rPr>
      </w:pPr>
    </w:p>
    <w:p w14:paraId="2191A080" w14:textId="59CB541D" w:rsidR="00D65921" w:rsidRPr="00501AC9" w:rsidRDefault="00D65921" w:rsidP="00D65921">
      <w:pPr>
        <w:shd w:val="clear" w:color="auto" w:fill="FFFFFF"/>
        <w:rPr>
          <w:rFonts w:asciiTheme="minorHAnsi" w:hAnsiTheme="minorHAnsi" w:cstheme="minorHAnsi"/>
          <w:bCs/>
          <w:szCs w:val="24"/>
          <w:lang w:val="en-US"/>
        </w:rPr>
      </w:pPr>
      <w:r w:rsidRPr="00501AC9">
        <w:rPr>
          <w:rFonts w:asciiTheme="minorHAnsi" w:hAnsiTheme="minorHAnsi" w:cstheme="minorHAnsi"/>
          <w:bCs/>
          <w:szCs w:val="24"/>
          <w:lang w:val="en-US"/>
        </w:rPr>
        <w:t xml:space="preserve">When completing the application form </w:t>
      </w:r>
      <w:r w:rsidR="00473A33">
        <w:rPr>
          <w:rFonts w:asciiTheme="minorHAnsi" w:hAnsiTheme="minorHAnsi" w:cstheme="minorHAnsi"/>
          <w:bCs/>
          <w:szCs w:val="24"/>
          <w:lang w:val="en-US"/>
        </w:rPr>
        <w:t>please ensure</w:t>
      </w:r>
      <w:r w:rsidRPr="00501AC9">
        <w:rPr>
          <w:rFonts w:asciiTheme="minorHAnsi" w:hAnsiTheme="minorHAnsi" w:cstheme="minorHAnsi"/>
          <w:bCs/>
          <w:szCs w:val="24"/>
          <w:lang w:val="en-US"/>
        </w:rPr>
        <w:t xml:space="preserve"> you:</w:t>
      </w:r>
    </w:p>
    <w:p w14:paraId="6AC70AD1" w14:textId="77777777" w:rsidR="00F708A6" w:rsidRPr="00501AC9" w:rsidRDefault="00F708A6" w:rsidP="00F708A6">
      <w:pPr>
        <w:numPr>
          <w:ilvl w:val="0"/>
          <w:numId w:val="35"/>
        </w:numPr>
        <w:shd w:val="clear" w:color="auto" w:fill="FFFFFF"/>
        <w:ind w:left="284" w:hanging="284"/>
        <w:rPr>
          <w:rFonts w:asciiTheme="minorHAnsi" w:hAnsiTheme="minorHAnsi" w:cstheme="minorHAnsi"/>
          <w:bCs/>
          <w:szCs w:val="24"/>
          <w:lang w:val="en-US"/>
        </w:rPr>
      </w:pPr>
      <w:r w:rsidRPr="00501AC9">
        <w:rPr>
          <w:rFonts w:asciiTheme="minorHAnsi" w:hAnsiTheme="minorHAnsi" w:cstheme="minorHAnsi"/>
          <w:bCs/>
          <w:szCs w:val="24"/>
          <w:lang w:val="en-US"/>
        </w:rPr>
        <w:t>provide enough information so that someone who does not know anything about the project or the community can understand what the issue is that you are trying to solve and what your proposed solution is</w:t>
      </w:r>
    </w:p>
    <w:p w14:paraId="70F6D63B" w14:textId="77777777" w:rsidR="00D65921" w:rsidRPr="00501AC9" w:rsidRDefault="00D65921" w:rsidP="00F708A6">
      <w:pPr>
        <w:numPr>
          <w:ilvl w:val="0"/>
          <w:numId w:val="35"/>
        </w:numPr>
        <w:shd w:val="clear" w:color="auto" w:fill="FFFFFF"/>
        <w:ind w:left="284" w:hanging="284"/>
        <w:rPr>
          <w:rFonts w:asciiTheme="minorHAnsi" w:hAnsiTheme="minorHAnsi" w:cstheme="minorHAnsi"/>
          <w:bCs/>
          <w:szCs w:val="24"/>
          <w:lang w:val="en-US"/>
        </w:rPr>
      </w:pPr>
      <w:r w:rsidRPr="00501AC9">
        <w:rPr>
          <w:rFonts w:asciiTheme="minorHAnsi" w:hAnsiTheme="minorHAnsi" w:cstheme="minorHAnsi"/>
          <w:bCs/>
          <w:szCs w:val="24"/>
          <w:lang w:val="en-US"/>
        </w:rPr>
        <w:t>avoid jargon</w:t>
      </w:r>
    </w:p>
    <w:p w14:paraId="48857B43" w14:textId="77777777" w:rsidR="00F708A6" w:rsidRPr="00501AC9" w:rsidRDefault="00F708A6" w:rsidP="00F708A6">
      <w:pPr>
        <w:numPr>
          <w:ilvl w:val="0"/>
          <w:numId w:val="35"/>
        </w:numPr>
        <w:shd w:val="clear" w:color="auto" w:fill="FFFFFF"/>
        <w:ind w:left="284" w:hanging="284"/>
        <w:rPr>
          <w:rFonts w:asciiTheme="minorHAnsi" w:hAnsiTheme="minorHAnsi" w:cstheme="minorHAnsi"/>
          <w:bCs/>
          <w:szCs w:val="24"/>
          <w:lang w:val="en-US"/>
        </w:rPr>
      </w:pPr>
      <w:r w:rsidRPr="00501AC9">
        <w:rPr>
          <w:rFonts w:asciiTheme="minorHAnsi" w:hAnsiTheme="minorHAnsi" w:cstheme="minorHAnsi"/>
          <w:bCs/>
          <w:szCs w:val="24"/>
          <w:lang w:val="en-US"/>
        </w:rPr>
        <w:t>be realistic about what you can achieve in the timeframe and budget</w:t>
      </w:r>
    </w:p>
    <w:p w14:paraId="43D68D7C" w14:textId="77128DB6" w:rsidR="00C31171" w:rsidRPr="00501AC9" w:rsidRDefault="00C31171" w:rsidP="00F708A6">
      <w:pPr>
        <w:numPr>
          <w:ilvl w:val="0"/>
          <w:numId w:val="35"/>
        </w:numPr>
        <w:shd w:val="clear" w:color="auto" w:fill="FFFFFF"/>
        <w:ind w:left="284" w:hanging="284"/>
        <w:rPr>
          <w:rFonts w:asciiTheme="minorHAnsi" w:hAnsiTheme="minorHAnsi" w:cstheme="minorHAnsi"/>
          <w:bCs/>
          <w:szCs w:val="24"/>
          <w:lang w:val="en-US"/>
        </w:rPr>
      </w:pPr>
      <w:r w:rsidRPr="00501AC9">
        <w:rPr>
          <w:rFonts w:asciiTheme="minorHAnsi" w:hAnsiTheme="minorHAnsi" w:cstheme="minorHAnsi"/>
          <w:bCs/>
          <w:szCs w:val="24"/>
          <w:lang w:val="en-US"/>
        </w:rPr>
        <w:t xml:space="preserve">complete all the questions with a red </w:t>
      </w:r>
      <w:proofErr w:type="spellStart"/>
      <w:r w:rsidRPr="00501AC9">
        <w:rPr>
          <w:rFonts w:asciiTheme="minorHAnsi" w:hAnsiTheme="minorHAnsi" w:cstheme="minorHAnsi"/>
          <w:bCs/>
          <w:szCs w:val="24"/>
          <w:lang w:val="en-US"/>
        </w:rPr>
        <w:t>asterix</w:t>
      </w:r>
      <w:proofErr w:type="spellEnd"/>
      <w:r w:rsidRPr="00501AC9">
        <w:rPr>
          <w:rFonts w:asciiTheme="minorHAnsi" w:hAnsiTheme="minorHAnsi" w:cstheme="minorHAnsi"/>
          <w:bCs/>
          <w:szCs w:val="24"/>
          <w:lang w:val="en-US"/>
        </w:rPr>
        <w:t>* as they are compulsory questions and you will not be able to submit your application until they are completed</w:t>
      </w:r>
    </w:p>
    <w:p w14:paraId="18FEA737" w14:textId="70A7A364" w:rsidR="00C31171" w:rsidRPr="00501AC9" w:rsidRDefault="00AC7A2C" w:rsidP="00C31171">
      <w:pPr>
        <w:numPr>
          <w:ilvl w:val="0"/>
          <w:numId w:val="35"/>
        </w:numPr>
        <w:shd w:val="clear" w:color="auto" w:fill="FFFFFF"/>
        <w:ind w:left="284" w:hanging="284"/>
        <w:rPr>
          <w:rFonts w:asciiTheme="minorHAnsi" w:hAnsiTheme="minorHAnsi" w:cstheme="minorHAnsi"/>
          <w:bCs/>
          <w:szCs w:val="24"/>
          <w:lang w:val="en-US"/>
        </w:rPr>
      </w:pPr>
      <w:r>
        <w:rPr>
          <w:rFonts w:asciiTheme="minorHAnsi" w:hAnsiTheme="minorHAnsi" w:cstheme="minorHAnsi"/>
          <w:bCs/>
          <w:szCs w:val="24"/>
          <w:lang w:val="en-US"/>
        </w:rPr>
        <w:t>ask</w:t>
      </w:r>
      <w:r w:rsidR="00F708A6" w:rsidRPr="00501AC9">
        <w:rPr>
          <w:rFonts w:asciiTheme="minorHAnsi" w:hAnsiTheme="minorHAnsi" w:cstheme="minorHAnsi"/>
          <w:bCs/>
          <w:szCs w:val="24"/>
          <w:lang w:val="en-US"/>
        </w:rPr>
        <w:t xml:space="preserve"> someone who doesn’t know anything about your project to have a look at it prior to submitting</w:t>
      </w:r>
    </w:p>
    <w:p w14:paraId="7C61A24C" w14:textId="77777777" w:rsidR="00F708A6" w:rsidRPr="00501AC9" w:rsidRDefault="00F708A6" w:rsidP="00F708A6">
      <w:pPr>
        <w:shd w:val="clear" w:color="auto" w:fill="FFFFFF"/>
        <w:rPr>
          <w:rFonts w:asciiTheme="minorHAnsi" w:hAnsiTheme="minorHAnsi" w:cstheme="minorHAnsi"/>
          <w:b/>
          <w:smallCaps/>
          <w:sz w:val="40"/>
          <w:szCs w:val="40"/>
        </w:rPr>
      </w:pPr>
    </w:p>
    <w:p w14:paraId="489C3C17" w14:textId="52365ED1" w:rsidR="00F708A6" w:rsidRPr="00AC7A2C" w:rsidRDefault="00AC7A2C" w:rsidP="00C31171">
      <w:pPr>
        <w:pStyle w:val="BlockText"/>
        <w:jc w:val="center"/>
        <w:rPr>
          <w:rFonts w:asciiTheme="minorHAnsi" w:hAnsiTheme="minorHAnsi" w:cstheme="minorHAnsi"/>
          <w:b/>
          <w:sz w:val="36"/>
          <w:szCs w:val="40"/>
        </w:rPr>
      </w:pPr>
      <w:r>
        <w:rPr>
          <w:rFonts w:asciiTheme="minorHAnsi" w:hAnsiTheme="minorHAnsi" w:cstheme="minorHAnsi"/>
          <w:b/>
          <w:sz w:val="36"/>
          <w:szCs w:val="40"/>
        </w:rPr>
        <w:t>Questions to complete</w:t>
      </w:r>
    </w:p>
    <w:p w14:paraId="2CBA0936" w14:textId="77777777" w:rsidR="00D65921" w:rsidRPr="00501AC9" w:rsidRDefault="00D65921" w:rsidP="00064D17">
      <w:pPr>
        <w:shd w:val="clear" w:color="auto" w:fill="FFFFFF"/>
        <w:rPr>
          <w:rFonts w:asciiTheme="minorHAnsi" w:hAnsiTheme="minorHAnsi" w:cstheme="minorHAnsi"/>
          <w:bCs/>
          <w:szCs w:val="24"/>
          <w:lang w:val="en-US"/>
        </w:rPr>
      </w:pPr>
    </w:p>
    <w:p w14:paraId="780021B3" w14:textId="7C9D8B98" w:rsidR="00D65921" w:rsidRDefault="00D65921" w:rsidP="00064D17">
      <w:pPr>
        <w:shd w:val="clear" w:color="auto" w:fill="FFFFFF"/>
        <w:rPr>
          <w:rFonts w:asciiTheme="minorHAnsi" w:hAnsiTheme="minorHAnsi" w:cstheme="minorHAnsi"/>
          <w:b/>
          <w:szCs w:val="24"/>
          <w:lang w:val="en-US"/>
        </w:rPr>
      </w:pPr>
      <w:r w:rsidRPr="00501AC9">
        <w:rPr>
          <w:rFonts w:asciiTheme="minorHAnsi" w:hAnsiTheme="minorHAnsi" w:cstheme="minorHAnsi"/>
          <w:b/>
          <w:szCs w:val="24"/>
          <w:lang w:val="en-US"/>
        </w:rPr>
        <w:t>Preliminary Questions</w:t>
      </w:r>
    </w:p>
    <w:p w14:paraId="3819BC00" w14:textId="27B29D26" w:rsidR="00D65921" w:rsidRPr="00501AC9" w:rsidRDefault="00D65921" w:rsidP="00064D17">
      <w:pPr>
        <w:shd w:val="clear" w:color="auto" w:fill="FFFFFF"/>
        <w:rPr>
          <w:rFonts w:asciiTheme="minorHAnsi" w:hAnsiTheme="minorHAnsi" w:cstheme="minorHAnsi"/>
          <w:bCs/>
          <w:szCs w:val="24"/>
          <w:lang w:val="en-US"/>
        </w:rPr>
      </w:pPr>
      <w:r w:rsidRPr="00501AC9">
        <w:rPr>
          <w:rFonts w:asciiTheme="minorHAnsi" w:hAnsiTheme="minorHAnsi" w:cstheme="minorHAnsi"/>
          <w:bCs/>
          <w:szCs w:val="24"/>
          <w:lang w:val="en-US"/>
        </w:rPr>
        <w:t>Through the preliminary questions</w:t>
      </w:r>
      <w:r w:rsidR="00AC7A2C">
        <w:rPr>
          <w:rFonts w:asciiTheme="minorHAnsi" w:hAnsiTheme="minorHAnsi" w:cstheme="minorHAnsi"/>
          <w:bCs/>
          <w:szCs w:val="24"/>
          <w:lang w:val="en-US"/>
        </w:rPr>
        <w:t>,</w:t>
      </w:r>
      <w:r w:rsidRPr="00501AC9">
        <w:rPr>
          <w:rFonts w:asciiTheme="minorHAnsi" w:hAnsiTheme="minorHAnsi" w:cstheme="minorHAnsi"/>
          <w:bCs/>
          <w:szCs w:val="24"/>
          <w:lang w:val="en-US"/>
        </w:rPr>
        <w:t xml:space="preserve"> the Tasmanian Community Fund is seeking general information</w:t>
      </w:r>
      <w:r w:rsidR="00AC7A2C">
        <w:rPr>
          <w:rFonts w:asciiTheme="minorHAnsi" w:hAnsiTheme="minorHAnsi" w:cstheme="minorHAnsi"/>
          <w:bCs/>
          <w:szCs w:val="24"/>
          <w:lang w:val="en-US"/>
        </w:rPr>
        <w:t xml:space="preserve"> about your </w:t>
      </w:r>
      <w:proofErr w:type="spellStart"/>
      <w:r w:rsidR="00AC7A2C">
        <w:rPr>
          <w:rFonts w:asciiTheme="minorHAnsi" w:hAnsiTheme="minorHAnsi" w:cstheme="minorHAnsi"/>
          <w:bCs/>
          <w:szCs w:val="24"/>
          <w:lang w:val="en-US"/>
        </w:rPr>
        <w:t>organi</w:t>
      </w:r>
      <w:r w:rsidR="00045BC6">
        <w:rPr>
          <w:rFonts w:asciiTheme="minorHAnsi" w:hAnsiTheme="minorHAnsi" w:cstheme="minorHAnsi"/>
          <w:bCs/>
          <w:szCs w:val="24"/>
          <w:lang w:val="en-US"/>
        </w:rPr>
        <w:t>s</w:t>
      </w:r>
      <w:r w:rsidR="00AC7A2C">
        <w:rPr>
          <w:rFonts w:asciiTheme="minorHAnsi" w:hAnsiTheme="minorHAnsi" w:cstheme="minorHAnsi"/>
          <w:bCs/>
          <w:szCs w:val="24"/>
          <w:lang w:val="en-US"/>
        </w:rPr>
        <w:t>ation</w:t>
      </w:r>
      <w:proofErr w:type="spellEnd"/>
      <w:r w:rsidR="00AC7A2C">
        <w:rPr>
          <w:rFonts w:asciiTheme="minorHAnsi" w:hAnsiTheme="minorHAnsi" w:cstheme="minorHAnsi"/>
          <w:bCs/>
          <w:szCs w:val="24"/>
          <w:lang w:val="en-US"/>
        </w:rPr>
        <w:t xml:space="preserve"> – </w:t>
      </w:r>
      <w:proofErr w:type="spellStart"/>
      <w:r w:rsidR="00AC7A2C">
        <w:rPr>
          <w:rFonts w:asciiTheme="minorHAnsi" w:hAnsiTheme="minorHAnsi" w:cstheme="minorHAnsi"/>
          <w:bCs/>
          <w:szCs w:val="24"/>
          <w:lang w:val="en-US"/>
        </w:rPr>
        <w:t>organi</w:t>
      </w:r>
      <w:r w:rsidR="00045BC6">
        <w:rPr>
          <w:rFonts w:asciiTheme="minorHAnsi" w:hAnsiTheme="minorHAnsi" w:cstheme="minorHAnsi"/>
          <w:bCs/>
          <w:szCs w:val="24"/>
          <w:lang w:val="en-US"/>
        </w:rPr>
        <w:t>s</w:t>
      </w:r>
      <w:r w:rsidR="00AC7A2C">
        <w:rPr>
          <w:rFonts w:asciiTheme="minorHAnsi" w:hAnsiTheme="minorHAnsi" w:cstheme="minorHAnsi"/>
          <w:bCs/>
          <w:szCs w:val="24"/>
          <w:lang w:val="en-US"/>
        </w:rPr>
        <w:t>ation</w:t>
      </w:r>
      <w:proofErr w:type="spellEnd"/>
      <w:r w:rsidR="00AC7A2C">
        <w:rPr>
          <w:rFonts w:asciiTheme="minorHAnsi" w:hAnsiTheme="minorHAnsi" w:cstheme="minorHAnsi"/>
          <w:bCs/>
          <w:szCs w:val="24"/>
          <w:lang w:val="en-US"/>
        </w:rPr>
        <w:t xml:space="preserve"> </w:t>
      </w:r>
      <w:r w:rsidRPr="00501AC9">
        <w:rPr>
          <w:rFonts w:asciiTheme="minorHAnsi" w:hAnsiTheme="minorHAnsi" w:cstheme="minorHAnsi"/>
          <w:bCs/>
          <w:szCs w:val="24"/>
          <w:lang w:val="en-US"/>
        </w:rPr>
        <w:t>name, address, ABN number</w:t>
      </w:r>
      <w:r w:rsidR="00315C23">
        <w:rPr>
          <w:rFonts w:asciiTheme="minorHAnsi" w:hAnsiTheme="minorHAnsi" w:cstheme="minorHAnsi"/>
          <w:bCs/>
          <w:szCs w:val="24"/>
          <w:lang w:val="en-US"/>
        </w:rPr>
        <w:t xml:space="preserve"> </w:t>
      </w:r>
      <w:r w:rsidR="00AC7A2C">
        <w:rPr>
          <w:rFonts w:asciiTheme="minorHAnsi" w:hAnsiTheme="minorHAnsi" w:cstheme="minorHAnsi"/>
          <w:bCs/>
          <w:szCs w:val="24"/>
          <w:lang w:val="en-US"/>
        </w:rPr>
        <w:t xml:space="preserve">– </w:t>
      </w:r>
      <w:r w:rsidRPr="00501AC9">
        <w:rPr>
          <w:rFonts w:asciiTheme="minorHAnsi" w:hAnsiTheme="minorHAnsi" w:cstheme="minorHAnsi"/>
          <w:bCs/>
          <w:szCs w:val="24"/>
          <w:lang w:val="en-US"/>
        </w:rPr>
        <w:t>and</w:t>
      </w:r>
      <w:r w:rsidR="00AC7A2C">
        <w:rPr>
          <w:rFonts w:asciiTheme="minorHAnsi" w:hAnsiTheme="minorHAnsi" w:cstheme="minorHAnsi"/>
          <w:bCs/>
          <w:szCs w:val="24"/>
          <w:lang w:val="en-US"/>
        </w:rPr>
        <w:t xml:space="preserve"> </w:t>
      </w:r>
      <w:r w:rsidRPr="00501AC9">
        <w:rPr>
          <w:rFonts w:asciiTheme="minorHAnsi" w:hAnsiTheme="minorHAnsi" w:cstheme="minorHAnsi"/>
          <w:bCs/>
          <w:szCs w:val="24"/>
          <w:lang w:val="en-US"/>
        </w:rPr>
        <w:t>details of project contacts.</w:t>
      </w:r>
    </w:p>
    <w:p w14:paraId="4E4E1C19" w14:textId="77777777" w:rsidR="00D65921" w:rsidRPr="00501AC9" w:rsidRDefault="00D65921" w:rsidP="00064D17">
      <w:pPr>
        <w:shd w:val="clear" w:color="auto" w:fill="FFFFFF"/>
        <w:rPr>
          <w:rFonts w:asciiTheme="minorHAnsi" w:hAnsiTheme="minorHAnsi" w:cstheme="minorHAnsi"/>
          <w:bCs/>
          <w:szCs w:val="24"/>
          <w:lang w:val="en-US"/>
        </w:rPr>
      </w:pPr>
    </w:p>
    <w:p w14:paraId="2598CB97" w14:textId="430146F2" w:rsidR="00D65921" w:rsidRDefault="00D65921" w:rsidP="00064D17">
      <w:pPr>
        <w:shd w:val="clear" w:color="auto" w:fill="FFFFFF"/>
        <w:rPr>
          <w:rFonts w:asciiTheme="minorHAnsi" w:hAnsiTheme="minorHAnsi" w:cstheme="minorHAnsi"/>
          <w:b/>
          <w:szCs w:val="24"/>
          <w:lang w:val="en-US"/>
        </w:rPr>
      </w:pPr>
      <w:proofErr w:type="spellStart"/>
      <w:r w:rsidRPr="00501AC9">
        <w:rPr>
          <w:rFonts w:asciiTheme="minorHAnsi" w:hAnsiTheme="minorHAnsi" w:cstheme="minorHAnsi"/>
          <w:b/>
          <w:szCs w:val="24"/>
          <w:lang w:val="en-US"/>
        </w:rPr>
        <w:t>Organisational</w:t>
      </w:r>
      <w:proofErr w:type="spellEnd"/>
      <w:r w:rsidRPr="00501AC9">
        <w:rPr>
          <w:rFonts w:asciiTheme="minorHAnsi" w:hAnsiTheme="minorHAnsi" w:cstheme="minorHAnsi"/>
          <w:b/>
          <w:szCs w:val="24"/>
          <w:lang w:val="en-US"/>
        </w:rPr>
        <w:t xml:space="preserve"> Project Details</w:t>
      </w:r>
    </w:p>
    <w:p w14:paraId="71C737E5" w14:textId="01A57366" w:rsidR="00D65921" w:rsidRPr="00501AC9" w:rsidRDefault="00D65921" w:rsidP="00064D17">
      <w:pPr>
        <w:shd w:val="clear" w:color="auto" w:fill="FFFFFF"/>
        <w:rPr>
          <w:rFonts w:asciiTheme="minorHAnsi" w:hAnsiTheme="minorHAnsi" w:cstheme="minorHAnsi"/>
          <w:bCs/>
          <w:szCs w:val="24"/>
          <w:lang w:val="en-US"/>
        </w:rPr>
      </w:pPr>
      <w:r w:rsidRPr="00501AC9">
        <w:rPr>
          <w:rFonts w:asciiTheme="minorHAnsi" w:hAnsiTheme="minorHAnsi" w:cstheme="minorHAnsi"/>
          <w:bCs/>
          <w:szCs w:val="24"/>
          <w:lang w:val="en-US"/>
        </w:rPr>
        <w:t>This section provides an opportunity for the TCF Board who will be assessing the application to get an initial understanding of the project.  This section includes questions about the project name</w:t>
      </w:r>
      <w:r w:rsidR="00137C2E">
        <w:rPr>
          <w:rFonts w:asciiTheme="minorHAnsi" w:hAnsiTheme="minorHAnsi" w:cstheme="minorHAnsi"/>
          <w:bCs/>
          <w:szCs w:val="24"/>
          <w:lang w:val="en-US"/>
        </w:rPr>
        <w:t xml:space="preserve">, project </w:t>
      </w:r>
      <w:r w:rsidRPr="00501AC9">
        <w:rPr>
          <w:rFonts w:asciiTheme="minorHAnsi" w:hAnsiTheme="minorHAnsi" w:cstheme="minorHAnsi"/>
          <w:bCs/>
          <w:szCs w:val="24"/>
          <w:lang w:val="en-US"/>
        </w:rPr>
        <w:t>summary and local government area.</w:t>
      </w:r>
    </w:p>
    <w:p w14:paraId="02B83672" w14:textId="77777777" w:rsidR="00D65921" w:rsidRPr="00501AC9" w:rsidRDefault="00D65921" w:rsidP="00064D17">
      <w:pPr>
        <w:shd w:val="clear" w:color="auto" w:fill="FFFFFF"/>
        <w:rPr>
          <w:rFonts w:asciiTheme="minorHAnsi" w:hAnsiTheme="minorHAnsi" w:cstheme="minorHAnsi"/>
          <w:bCs/>
          <w:szCs w:val="24"/>
          <w:lang w:val="en-US"/>
        </w:rPr>
      </w:pPr>
    </w:p>
    <w:p w14:paraId="700D5667" w14:textId="207807BF" w:rsidR="00D65921" w:rsidRPr="00501AC9" w:rsidRDefault="00D65921" w:rsidP="00064D17">
      <w:pPr>
        <w:shd w:val="clear" w:color="auto" w:fill="FFFFFF"/>
        <w:rPr>
          <w:rFonts w:asciiTheme="minorHAnsi" w:hAnsiTheme="minorHAnsi" w:cstheme="minorHAnsi"/>
          <w:bCs/>
          <w:szCs w:val="24"/>
          <w:lang w:val="en-US"/>
        </w:rPr>
      </w:pPr>
      <w:r w:rsidRPr="005020D1">
        <w:rPr>
          <w:rFonts w:asciiTheme="minorHAnsi" w:hAnsiTheme="minorHAnsi" w:cstheme="minorHAnsi"/>
          <w:bCs/>
          <w:i/>
          <w:iCs/>
          <w:szCs w:val="24"/>
          <w:lang w:val="en-US"/>
        </w:rPr>
        <w:t>Project Name:</w:t>
      </w:r>
      <w:r w:rsidRPr="005020D1">
        <w:rPr>
          <w:rFonts w:asciiTheme="minorHAnsi" w:hAnsiTheme="minorHAnsi" w:cstheme="minorHAnsi"/>
          <w:bCs/>
          <w:szCs w:val="24"/>
          <w:lang w:val="en-US"/>
        </w:rPr>
        <w:t xml:space="preserve">  </w:t>
      </w:r>
      <w:r w:rsidR="00F708A6" w:rsidRPr="005020D1">
        <w:rPr>
          <w:rFonts w:asciiTheme="minorHAnsi" w:hAnsiTheme="minorHAnsi" w:cstheme="minorHAnsi"/>
          <w:bCs/>
          <w:szCs w:val="24"/>
          <w:lang w:val="en-US"/>
        </w:rPr>
        <w:t>choose a name that encapsulates the project</w:t>
      </w:r>
      <w:r w:rsidR="005020D1" w:rsidRPr="005020D1">
        <w:rPr>
          <w:rFonts w:asciiTheme="minorHAnsi" w:hAnsiTheme="minorHAnsi" w:cstheme="minorHAnsi"/>
          <w:bCs/>
          <w:szCs w:val="24"/>
          <w:lang w:val="en-US"/>
        </w:rPr>
        <w:t xml:space="preserve">, a concise and descriptive title. </w:t>
      </w:r>
      <w:r w:rsidR="00F708A6" w:rsidRPr="005020D1">
        <w:rPr>
          <w:rFonts w:asciiTheme="minorHAnsi" w:hAnsiTheme="minorHAnsi" w:cstheme="minorHAnsi"/>
          <w:bCs/>
          <w:szCs w:val="24"/>
          <w:lang w:val="en-US"/>
        </w:rPr>
        <w:t xml:space="preserve">  For </w:t>
      </w:r>
      <w:r w:rsidR="00137C2E" w:rsidRPr="005020D1">
        <w:rPr>
          <w:rFonts w:asciiTheme="minorHAnsi" w:hAnsiTheme="minorHAnsi" w:cstheme="minorHAnsi"/>
          <w:bCs/>
          <w:szCs w:val="24"/>
          <w:lang w:val="en-US"/>
        </w:rPr>
        <w:t>example – ‘</w:t>
      </w:r>
      <w:r w:rsidR="005020D1" w:rsidRPr="005020D1">
        <w:rPr>
          <w:rFonts w:asciiTheme="minorHAnsi" w:hAnsiTheme="minorHAnsi" w:cstheme="minorHAnsi"/>
          <w:bCs/>
          <w:szCs w:val="24"/>
          <w:lang w:val="en-US"/>
        </w:rPr>
        <w:t xml:space="preserve">Artful Journeys: Nurturing resilience in Young Minds’ </w:t>
      </w:r>
      <w:r w:rsidR="00F708A6" w:rsidRPr="005020D1">
        <w:rPr>
          <w:rFonts w:asciiTheme="minorHAnsi" w:hAnsiTheme="minorHAnsi" w:cstheme="minorHAnsi"/>
          <w:bCs/>
          <w:szCs w:val="24"/>
          <w:lang w:val="en-US"/>
        </w:rPr>
        <w:t xml:space="preserve">or </w:t>
      </w:r>
      <w:r w:rsidR="00137C2E" w:rsidRPr="005020D1">
        <w:rPr>
          <w:rFonts w:asciiTheme="minorHAnsi" w:hAnsiTheme="minorHAnsi" w:cstheme="minorHAnsi"/>
          <w:bCs/>
          <w:szCs w:val="24"/>
          <w:lang w:val="en-US"/>
        </w:rPr>
        <w:t>‘</w:t>
      </w:r>
      <w:r w:rsidR="004D58A0">
        <w:rPr>
          <w:rFonts w:asciiTheme="minorHAnsi" w:hAnsiTheme="minorHAnsi" w:cstheme="minorHAnsi"/>
          <w:bCs/>
          <w:szCs w:val="24"/>
          <w:lang w:val="en-US"/>
        </w:rPr>
        <w:t>Renewing Dignity project is to provide access to an industrial grade washing machine, drier and shower facilities within XYZ school</w:t>
      </w:r>
      <w:r w:rsidR="00F708A6" w:rsidRPr="005020D1">
        <w:rPr>
          <w:rFonts w:asciiTheme="minorHAnsi" w:hAnsiTheme="minorHAnsi" w:cstheme="minorHAnsi"/>
          <w:bCs/>
          <w:szCs w:val="24"/>
          <w:lang w:val="en-US"/>
        </w:rPr>
        <w:t xml:space="preserve"> </w:t>
      </w:r>
    </w:p>
    <w:p w14:paraId="4AB8A6F4" w14:textId="77777777" w:rsidR="00F708A6" w:rsidRPr="00501AC9" w:rsidRDefault="00F708A6" w:rsidP="00064D17">
      <w:pPr>
        <w:shd w:val="clear" w:color="auto" w:fill="FFFFFF"/>
        <w:rPr>
          <w:rFonts w:asciiTheme="minorHAnsi" w:hAnsiTheme="minorHAnsi" w:cstheme="minorHAnsi"/>
          <w:bCs/>
          <w:szCs w:val="24"/>
          <w:lang w:val="en-US"/>
        </w:rPr>
      </w:pPr>
    </w:p>
    <w:p w14:paraId="28E9C106" w14:textId="2878564E" w:rsidR="00F708A6" w:rsidRPr="00501AC9" w:rsidRDefault="00F708A6" w:rsidP="00064D17">
      <w:pPr>
        <w:shd w:val="clear" w:color="auto" w:fill="FFFFFF"/>
        <w:rPr>
          <w:rFonts w:asciiTheme="minorHAnsi" w:hAnsiTheme="minorHAnsi" w:cstheme="minorHAnsi"/>
          <w:bCs/>
          <w:szCs w:val="24"/>
          <w:lang w:val="en-US"/>
        </w:rPr>
      </w:pPr>
      <w:r w:rsidRPr="00501AC9">
        <w:rPr>
          <w:rFonts w:asciiTheme="minorHAnsi" w:hAnsiTheme="minorHAnsi" w:cstheme="minorHAnsi"/>
          <w:bCs/>
          <w:i/>
          <w:iCs/>
          <w:szCs w:val="24"/>
          <w:lang w:val="en-US"/>
        </w:rPr>
        <w:t>Project Summary:</w:t>
      </w:r>
      <w:r w:rsidRPr="00501AC9">
        <w:rPr>
          <w:rFonts w:asciiTheme="minorHAnsi" w:hAnsiTheme="minorHAnsi" w:cstheme="minorHAnsi"/>
          <w:bCs/>
          <w:szCs w:val="24"/>
          <w:lang w:val="en-US"/>
        </w:rPr>
        <w:t xml:space="preserve">  </w:t>
      </w:r>
      <w:r w:rsidR="005020D1">
        <w:rPr>
          <w:rFonts w:asciiTheme="minorHAnsi" w:hAnsiTheme="minorHAnsi" w:cstheme="minorHAnsi"/>
          <w:bCs/>
          <w:szCs w:val="24"/>
          <w:lang w:val="en-US"/>
        </w:rPr>
        <w:t>provide an overview of the project, including goals, objectives and the problem it aims to address</w:t>
      </w:r>
      <w:r w:rsidR="005020D1" w:rsidRPr="004D58A0">
        <w:rPr>
          <w:rFonts w:asciiTheme="minorHAnsi" w:hAnsiTheme="minorHAnsi" w:cstheme="minorHAnsi"/>
          <w:bCs/>
          <w:szCs w:val="24"/>
          <w:lang w:val="en-US"/>
        </w:rPr>
        <w:t xml:space="preserve">. </w:t>
      </w:r>
      <w:r w:rsidRPr="004D58A0">
        <w:rPr>
          <w:rFonts w:asciiTheme="minorHAnsi" w:hAnsiTheme="minorHAnsi" w:cstheme="minorHAnsi"/>
          <w:bCs/>
          <w:szCs w:val="24"/>
          <w:lang w:val="en-US"/>
        </w:rPr>
        <w:t>For example</w:t>
      </w:r>
      <w:r w:rsidR="00137C2E" w:rsidRPr="004D58A0">
        <w:rPr>
          <w:rFonts w:asciiTheme="minorHAnsi" w:hAnsiTheme="minorHAnsi" w:cstheme="minorHAnsi"/>
          <w:bCs/>
          <w:szCs w:val="24"/>
          <w:lang w:val="en-US"/>
        </w:rPr>
        <w:t xml:space="preserve"> – </w:t>
      </w:r>
      <w:r w:rsidR="004D58A0" w:rsidRPr="004D58A0">
        <w:rPr>
          <w:rFonts w:asciiTheme="minorHAnsi" w:hAnsiTheme="minorHAnsi" w:cstheme="minorHAnsi"/>
          <w:bCs/>
          <w:szCs w:val="24"/>
          <w:lang w:val="en-US"/>
        </w:rPr>
        <w:t>‘removing barriers to learning</w:t>
      </w:r>
      <w:r w:rsidRPr="004D58A0">
        <w:rPr>
          <w:rFonts w:asciiTheme="minorHAnsi" w:hAnsiTheme="minorHAnsi" w:cstheme="minorHAnsi"/>
          <w:bCs/>
          <w:szCs w:val="24"/>
          <w:lang w:val="en-US"/>
        </w:rPr>
        <w:t xml:space="preserve"> </w:t>
      </w:r>
      <w:r w:rsidR="004D58A0" w:rsidRPr="004D58A0">
        <w:rPr>
          <w:rFonts w:asciiTheme="minorHAnsi" w:hAnsiTheme="minorHAnsi" w:cstheme="minorHAnsi"/>
          <w:bCs/>
          <w:szCs w:val="24"/>
          <w:lang w:val="en-US"/>
        </w:rPr>
        <w:t xml:space="preserve">for 8-11 year olds who have experienced trauma, on the West Coast </w:t>
      </w:r>
      <w:r w:rsidRPr="004D58A0">
        <w:rPr>
          <w:rFonts w:asciiTheme="minorHAnsi" w:hAnsiTheme="minorHAnsi" w:cstheme="minorHAnsi"/>
          <w:bCs/>
          <w:szCs w:val="24"/>
          <w:lang w:val="en-US"/>
        </w:rPr>
        <w:t xml:space="preserve">through the delivery </w:t>
      </w:r>
      <w:r w:rsidR="004D58A0" w:rsidRPr="004D58A0">
        <w:rPr>
          <w:rFonts w:asciiTheme="minorHAnsi" w:hAnsiTheme="minorHAnsi" w:cstheme="minorHAnsi"/>
          <w:bCs/>
          <w:szCs w:val="24"/>
          <w:lang w:val="en-US"/>
        </w:rPr>
        <w:t xml:space="preserve">of a creative arts program’ </w:t>
      </w:r>
      <w:r w:rsidRPr="004D58A0">
        <w:rPr>
          <w:rFonts w:asciiTheme="minorHAnsi" w:hAnsiTheme="minorHAnsi" w:cstheme="minorHAnsi"/>
          <w:bCs/>
          <w:szCs w:val="24"/>
          <w:lang w:val="en-US"/>
        </w:rPr>
        <w:t xml:space="preserve">or </w:t>
      </w:r>
      <w:r w:rsidR="004D58A0" w:rsidRPr="004D58A0">
        <w:rPr>
          <w:rFonts w:asciiTheme="minorHAnsi" w:hAnsiTheme="minorHAnsi" w:cstheme="minorHAnsi"/>
          <w:bCs/>
          <w:szCs w:val="24"/>
          <w:lang w:val="en-US"/>
        </w:rPr>
        <w:t>‘providing access to clean clothes and personal hygiene facilities to promote regular school attendance laying a foundation for educational success’.</w:t>
      </w:r>
      <w:r w:rsidR="004D58A0">
        <w:rPr>
          <w:rFonts w:asciiTheme="minorHAnsi" w:hAnsiTheme="minorHAnsi" w:cstheme="minorHAnsi"/>
          <w:bCs/>
          <w:szCs w:val="24"/>
          <w:lang w:val="en-US"/>
        </w:rPr>
        <w:t xml:space="preserve"> </w:t>
      </w:r>
    </w:p>
    <w:p w14:paraId="2A9EC99D" w14:textId="77777777" w:rsidR="00F708A6" w:rsidRPr="00501AC9" w:rsidRDefault="00F708A6" w:rsidP="00064D17">
      <w:pPr>
        <w:shd w:val="clear" w:color="auto" w:fill="FFFFFF"/>
        <w:rPr>
          <w:rFonts w:asciiTheme="minorHAnsi" w:hAnsiTheme="minorHAnsi" w:cstheme="minorHAnsi"/>
          <w:bCs/>
          <w:szCs w:val="24"/>
          <w:lang w:val="en-US"/>
        </w:rPr>
      </w:pPr>
    </w:p>
    <w:p w14:paraId="28A95BFC" w14:textId="2D19D38E" w:rsidR="00F708A6" w:rsidRPr="00501AC9" w:rsidRDefault="00F708A6" w:rsidP="00064D17">
      <w:pPr>
        <w:shd w:val="clear" w:color="auto" w:fill="FFFFFF"/>
        <w:rPr>
          <w:rFonts w:asciiTheme="minorHAnsi" w:hAnsiTheme="minorHAnsi" w:cstheme="minorHAnsi"/>
          <w:bCs/>
          <w:szCs w:val="24"/>
          <w:lang w:val="en-US"/>
        </w:rPr>
      </w:pPr>
      <w:r w:rsidRPr="00501AC9">
        <w:rPr>
          <w:rFonts w:asciiTheme="minorHAnsi" w:hAnsiTheme="minorHAnsi" w:cstheme="minorHAnsi"/>
          <w:bCs/>
          <w:i/>
          <w:iCs/>
          <w:szCs w:val="24"/>
          <w:lang w:val="en-US"/>
        </w:rPr>
        <w:t xml:space="preserve">Amount Requested:  </w:t>
      </w:r>
      <w:r w:rsidRPr="00501AC9">
        <w:rPr>
          <w:rFonts w:asciiTheme="minorHAnsi" w:hAnsiTheme="minorHAnsi" w:cstheme="minorHAnsi"/>
          <w:bCs/>
          <w:szCs w:val="24"/>
          <w:lang w:val="en-US"/>
        </w:rPr>
        <w:t>include the amount you are requesting from the Tasmanian Community Fund</w:t>
      </w:r>
      <w:r w:rsidR="00137C2E">
        <w:rPr>
          <w:rFonts w:asciiTheme="minorHAnsi" w:hAnsiTheme="minorHAnsi" w:cstheme="minorHAnsi"/>
          <w:bCs/>
          <w:szCs w:val="24"/>
          <w:lang w:val="en-US"/>
        </w:rPr>
        <w:t>. R</w:t>
      </w:r>
      <w:r w:rsidRPr="00501AC9">
        <w:rPr>
          <w:rFonts w:asciiTheme="minorHAnsi" w:hAnsiTheme="minorHAnsi" w:cstheme="minorHAnsi"/>
          <w:bCs/>
          <w:szCs w:val="24"/>
          <w:lang w:val="en-US"/>
        </w:rPr>
        <w:t>emember that this figure does not automatically update so if the amount you are requesting changes as your application progresses</w:t>
      </w:r>
      <w:r w:rsidR="00137C2E">
        <w:rPr>
          <w:rFonts w:asciiTheme="minorHAnsi" w:hAnsiTheme="minorHAnsi" w:cstheme="minorHAnsi"/>
          <w:bCs/>
          <w:szCs w:val="24"/>
          <w:lang w:val="en-US"/>
        </w:rPr>
        <w:t>,</w:t>
      </w:r>
      <w:r w:rsidRPr="00501AC9">
        <w:rPr>
          <w:rFonts w:asciiTheme="minorHAnsi" w:hAnsiTheme="minorHAnsi" w:cstheme="minorHAnsi"/>
          <w:bCs/>
          <w:szCs w:val="24"/>
          <w:lang w:val="en-US"/>
        </w:rPr>
        <w:t xml:space="preserve"> you will need to </w:t>
      </w:r>
      <w:r w:rsidR="00137C2E">
        <w:rPr>
          <w:rFonts w:asciiTheme="minorHAnsi" w:hAnsiTheme="minorHAnsi" w:cstheme="minorHAnsi"/>
          <w:bCs/>
          <w:szCs w:val="24"/>
          <w:lang w:val="en-US"/>
        </w:rPr>
        <w:t>update</w:t>
      </w:r>
      <w:r w:rsidRPr="00501AC9">
        <w:rPr>
          <w:rFonts w:asciiTheme="minorHAnsi" w:hAnsiTheme="minorHAnsi" w:cstheme="minorHAnsi"/>
          <w:bCs/>
          <w:szCs w:val="24"/>
          <w:lang w:val="en-US"/>
        </w:rPr>
        <w:t xml:space="preserve"> this figure.</w:t>
      </w:r>
      <w:r w:rsidR="00137C2E">
        <w:rPr>
          <w:rFonts w:asciiTheme="minorHAnsi" w:hAnsiTheme="minorHAnsi" w:cstheme="minorHAnsi"/>
          <w:bCs/>
          <w:szCs w:val="24"/>
          <w:lang w:val="en-US"/>
        </w:rPr>
        <w:t xml:space="preserve"> This figure will also be different to your overall project cost.</w:t>
      </w:r>
    </w:p>
    <w:p w14:paraId="043AA51F" w14:textId="77777777" w:rsidR="00F708A6" w:rsidRPr="00501AC9" w:rsidRDefault="00F708A6" w:rsidP="00064D17">
      <w:pPr>
        <w:shd w:val="clear" w:color="auto" w:fill="FFFFFF"/>
        <w:rPr>
          <w:rFonts w:asciiTheme="minorHAnsi" w:hAnsiTheme="minorHAnsi" w:cstheme="minorHAnsi"/>
          <w:bCs/>
          <w:szCs w:val="24"/>
          <w:lang w:val="en-US"/>
        </w:rPr>
      </w:pPr>
    </w:p>
    <w:p w14:paraId="58DD502E" w14:textId="77777777" w:rsidR="00F708A6" w:rsidRPr="00501AC9" w:rsidRDefault="00F708A6" w:rsidP="00064D17">
      <w:pPr>
        <w:shd w:val="clear" w:color="auto" w:fill="FFFFFF"/>
        <w:rPr>
          <w:rFonts w:asciiTheme="minorHAnsi" w:hAnsiTheme="minorHAnsi" w:cstheme="minorHAnsi"/>
          <w:bCs/>
          <w:szCs w:val="24"/>
          <w:lang w:val="en-US"/>
        </w:rPr>
      </w:pPr>
      <w:r w:rsidRPr="00501AC9">
        <w:rPr>
          <w:rFonts w:asciiTheme="minorHAnsi" w:hAnsiTheme="minorHAnsi" w:cstheme="minorHAnsi"/>
          <w:bCs/>
          <w:i/>
          <w:iCs/>
          <w:szCs w:val="24"/>
          <w:lang w:val="en-US"/>
        </w:rPr>
        <w:t xml:space="preserve">Council area:  </w:t>
      </w:r>
      <w:r w:rsidRPr="00501AC9">
        <w:rPr>
          <w:rFonts w:asciiTheme="minorHAnsi" w:hAnsiTheme="minorHAnsi" w:cstheme="minorHAnsi"/>
          <w:bCs/>
          <w:szCs w:val="24"/>
          <w:lang w:val="en-US"/>
        </w:rPr>
        <w:t>Please indicate which Council area your project will take place in.  If the project crosses Council boundaries please indicate which Region (North, North West, South) your project will take place in.  If the project crosses regional boundaries please indicate that your project is Statewide.</w:t>
      </w:r>
    </w:p>
    <w:p w14:paraId="3D59DE36" w14:textId="77777777" w:rsidR="00C31171" w:rsidRPr="00501AC9" w:rsidRDefault="00C31171" w:rsidP="00064D17">
      <w:pPr>
        <w:shd w:val="clear" w:color="auto" w:fill="FFFFFF"/>
        <w:rPr>
          <w:rFonts w:asciiTheme="minorHAnsi" w:hAnsiTheme="minorHAnsi" w:cstheme="minorHAnsi"/>
          <w:bCs/>
          <w:szCs w:val="24"/>
          <w:lang w:val="en-US"/>
        </w:rPr>
      </w:pPr>
    </w:p>
    <w:p w14:paraId="3BAE8DDE" w14:textId="687C1232" w:rsidR="00C31171" w:rsidRDefault="00C31171" w:rsidP="00064D17">
      <w:pPr>
        <w:shd w:val="clear" w:color="auto" w:fill="FFFFFF"/>
        <w:rPr>
          <w:rFonts w:asciiTheme="minorHAnsi" w:hAnsiTheme="minorHAnsi" w:cstheme="minorHAnsi"/>
          <w:bCs/>
          <w:szCs w:val="24"/>
          <w:lang w:val="en-US"/>
        </w:rPr>
      </w:pPr>
      <w:proofErr w:type="spellStart"/>
      <w:r w:rsidRPr="00501AC9">
        <w:rPr>
          <w:rFonts w:asciiTheme="minorHAnsi" w:hAnsiTheme="minorHAnsi" w:cstheme="minorHAnsi"/>
          <w:bCs/>
          <w:i/>
          <w:iCs/>
          <w:szCs w:val="24"/>
          <w:lang w:val="en-US"/>
        </w:rPr>
        <w:lastRenderedPageBreak/>
        <w:t>Organisational</w:t>
      </w:r>
      <w:proofErr w:type="spellEnd"/>
      <w:r w:rsidRPr="00501AC9">
        <w:rPr>
          <w:rFonts w:asciiTheme="minorHAnsi" w:hAnsiTheme="minorHAnsi" w:cstheme="minorHAnsi"/>
          <w:bCs/>
          <w:i/>
          <w:iCs/>
          <w:szCs w:val="24"/>
          <w:lang w:val="en-US"/>
        </w:rPr>
        <w:t xml:space="preserve"> Role:</w:t>
      </w:r>
      <w:r w:rsidRPr="00501AC9">
        <w:rPr>
          <w:rFonts w:asciiTheme="minorHAnsi" w:hAnsiTheme="minorHAnsi" w:cstheme="minorHAnsi"/>
          <w:bCs/>
          <w:szCs w:val="24"/>
          <w:lang w:val="en-US"/>
        </w:rPr>
        <w:t xml:space="preserve">  Through this question</w:t>
      </w:r>
      <w:r w:rsidR="00137C2E">
        <w:rPr>
          <w:rFonts w:asciiTheme="minorHAnsi" w:hAnsiTheme="minorHAnsi" w:cstheme="minorHAnsi"/>
          <w:bCs/>
          <w:szCs w:val="24"/>
          <w:lang w:val="en-US"/>
        </w:rPr>
        <w:t>,</w:t>
      </w:r>
      <w:r w:rsidRPr="00501AC9">
        <w:rPr>
          <w:rFonts w:asciiTheme="minorHAnsi" w:hAnsiTheme="minorHAnsi" w:cstheme="minorHAnsi"/>
          <w:bCs/>
          <w:szCs w:val="24"/>
          <w:lang w:val="en-US"/>
        </w:rPr>
        <w:t xml:space="preserve"> the TCF is seeking to understand a little bit more about your </w:t>
      </w:r>
      <w:proofErr w:type="spellStart"/>
      <w:r w:rsidRPr="00501AC9">
        <w:rPr>
          <w:rFonts w:asciiTheme="minorHAnsi" w:hAnsiTheme="minorHAnsi" w:cstheme="minorHAnsi"/>
          <w:bCs/>
          <w:szCs w:val="24"/>
          <w:lang w:val="en-US"/>
        </w:rPr>
        <w:t>organi</w:t>
      </w:r>
      <w:r w:rsidR="00A275EC" w:rsidRPr="00501AC9">
        <w:rPr>
          <w:rFonts w:asciiTheme="minorHAnsi" w:hAnsiTheme="minorHAnsi" w:cstheme="minorHAnsi"/>
          <w:bCs/>
          <w:szCs w:val="24"/>
          <w:lang w:val="en-US"/>
        </w:rPr>
        <w:t>s</w:t>
      </w:r>
      <w:r w:rsidRPr="00501AC9">
        <w:rPr>
          <w:rFonts w:asciiTheme="minorHAnsi" w:hAnsiTheme="minorHAnsi" w:cstheme="minorHAnsi"/>
          <w:bCs/>
          <w:szCs w:val="24"/>
          <w:lang w:val="en-US"/>
        </w:rPr>
        <w:t>ation</w:t>
      </w:r>
      <w:proofErr w:type="spellEnd"/>
      <w:r w:rsidRPr="00501AC9">
        <w:rPr>
          <w:rFonts w:asciiTheme="minorHAnsi" w:hAnsiTheme="minorHAnsi" w:cstheme="minorHAnsi"/>
          <w:bCs/>
          <w:szCs w:val="24"/>
          <w:lang w:val="en-US"/>
        </w:rPr>
        <w:t xml:space="preserve">.  What the role of the </w:t>
      </w:r>
      <w:proofErr w:type="spellStart"/>
      <w:r w:rsidRPr="00501AC9">
        <w:rPr>
          <w:rFonts w:asciiTheme="minorHAnsi" w:hAnsiTheme="minorHAnsi" w:cstheme="minorHAnsi"/>
          <w:bCs/>
          <w:szCs w:val="24"/>
          <w:lang w:val="en-US"/>
        </w:rPr>
        <w:t>organisation</w:t>
      </w:r>
      <w:proofErr w:type="spellEnd"/>
      <w:r w:rsidRPr="00501AC9">
        <w:rPr>
          <w:rFonts w:asciiTheme="minorHAnsi" w:hAnsiTheme="minorHAnsi" w:cstheme="minorHAnsi"/>
          <w:bCs/>
          <w:szCs w:val="24"/>
          <w:lang w:val="en-US"/>
        </w:rPr>
        <w:t xml:space="preserve"> is, what your strategic focus is, how it is governed and what programs or activities you are currently working on.</w:t>
      </w:r>
    </w:p>
    <w:p w14:paraId="77EB94DF" w14:textId="77777777" w:rsidR="008A7337" w:rsidRDefault="008A7337" w:rsidP="00C82A18">
      <w:pPr>
        <w:pStyle w:val="NormalWeb"/>
        <w:spacing w:before="0" w:beforeAutospacing="0" w:after="0" w:afterAutospacing="0"/>
        <w:rPr>
          <w:rFonts w:asciiTheme="minorHAnsi" w:hAnsiTheme="minorHAnsi" w:cstheme="minorHAnsi"/>
          <w:b/>
          <w:color w:val="auto"/>
          <w:sz w:val="24"/>
          <w:szCs w:val="24"/>
          <w:lang w:val="en-US" w:eastAsia="en-US"/>
        </w:rPr>
      </w:pPr>
    </w:p>
    <w:p w14:paraId="26B6FA13" w14:textId="1F4D6A16" w:rsidR="008530FD" w:rsidRDefault="00E66F5C" w:rsidP="00C82A18">
      <w:pPr>
        <w:pStyle w:val="NormalWeb"/>
        <w:spacing w:before="0" w:beforeAutospacing="0" w:after="0" w:afterAutospacing="0"/>
        <w:rPr>
          <w:rFonts w:asciiTheme="minorHAnsi" w:hAnsiTheme="minorHAnsi" w:cstheme="minorHAnsi"/>
          <w:b/>
          <w:color w:val="auto"/>
          <w:sz w:val="24"/>
          <w:szCs w:val="24"/>
          <w:lang w:val="en-US" w:eastAsia="en-US"/>
        </w:rPr>
      </w:pPr>
      <w:r w:rsidRPr="00F746AF">
        <w:rPr>
          <w:rFonts w:asciiTheme="minorHAnsi" w:hAnsiTheme="minorHAnsi" w:cstheme="minorHAnsi"/>
          <w:b/>
          <w:color w:val="auto"/>
          <w:sz w:val="24"/>
          <w:szCs w:val="24"/>
          <w:lang w:val="en-US" w:eastAsia="en-US"/>
        </w:rPr>
        <w:t xml:space="preserve">Project Stream </w:t>
      </w:r>
    </w:p>
    <w:p w14:paraId="6DC8577B" w14:textId="3032C4DC" w:rsidR="002E3F82" w:rsidRPr="00A7285D" w:rsidRDefault="00E66F5C" w:rsidP="00C82A18">
      <w:pPr>
        <w:pStyle w:val="NormalWeb"/>
        <w:spacing w:before="0" w:beforeAutospacing="0" w:after="0" w:afterAutospacing="0"/>
        <w:rPr>
          <w:rFonts w:asciiTheme="minorHAnsi" w:hAnsiTheme="minorHAnsi" w:cstheme="minorHAnsi"/>
          <w:b/>
          <w:color w:val="auto"/>
          <w:sz w:val="24"/>
          <w:szCs w:val="24"/>
          <w:lang w:val="en-US" w:eastAsia="en-US"/>
        </w:rPr>
      </w:pPr>
      <w:r w:rsidRPr="00F746AF">
        <w:rPr>
          <w:rFonts w:asciiTheme="minorHAnsi" w:hAnsiTheme="minorHAnsi" w:cstheme="minorHAnsi"/>
          <w:bCs/>
          <w:i/>
          <w:iCs/>
          <w:color w:val="auto"/>
          <w:sz w:val="24"/>
          <w:szCs w:val="24"/>
          <w:lang w:val="en-US" w:eastAsia="en-US"/>
        </w:rPr>
        <w:t>Project stream:</w:t>
      </w:r>
      <w:r w:rsidRPr="00F746AF">
        <w:rPr>
          <w:rFonts w:asciiTheme="minorHAnsi" w:hAnsiTheme="minorHAnsi" w:cstheme="minorHAnsi"/>
          <w:bCs/>
          <w:i/>
          <w:iCs/>
          <w:szCs w:val="24"/>
          <w:lang w:val="en-US"/>
        </w:rPr>
        <w:t xml:space="preserve">  </w:t>
      </w:r>
      <w:r w:rsidRPr="00F746AF">
        <w:rPr>
          <w:rFonts w:asciiTheme="minorHAnsi" w:hAnsiTheme="minorHAnsi" w:cstheme="minorHAnsi"/>
          <w:bCs/>
          <w:color w:val="auto"/>
          <w:sz w:val="24"/>
          <w:szCs w:val="24"/>
          <w:lang w:val="en-US" w:eastAsia="en-US"/>
        </w:rPr>
        <w:t>The Tasmanian Community Fund's</w:t>
      </w:r>
      <w:r w:rsidR="00F306E5" w:rsidRPr="00F746AF">
        <w:rPr>
          <w:rFonts w:asciiTheme="minorHAnsi" w:hAnsiTheme="minorHAnsi" w:cstheme="minorHAnsi"/>
          <w:bCs/>
          <w:color w:val="auto"/>
          <w:sz w:val="24"/>
          <w:szCs w:val="24"/>
          <w:lang w:val="en-US" w:eastAsia="en-US"/>
        </w:rPr>
        <w:t xml:space="preserve"> funding strategy for 2024-2030 is to increase community wellbeing by</w:t>
      </w:r>
      <w:r w:rsidR="002E3F82">
        <w:rPr>
          <w:rFonts w:asciiTheme="minorHAnsi" w:hAnsiTheme="minorHAnsi" w:cstheme="minorHAnsi"/>
          <w:bCs/>
          <w:color w:val="auto"/>
          <w:sz w:val="24"/>
          <w:szCs w:val="24"/>
          <w:lang w:val="en-US" w:eastAsia="en-US"/>
        </w:rPr>
        <w:t>;</w:t>
      </w:r>
    </w:p>
    <w:p w14:paraId="257F3479" w14:textId="77777777" w:rsidR="002E3F82" w:rsidRDefault="00881702" w:rsidP="002E3F82">
      <w:pPr>
        <w:pStyle w:val="NormalWeb"/>
        <w:numPr>
          <w:ilvl w:val="0"/>
          <w:numId w:val="50"/>
        </w:numPr>
        <w:spacing w:before="0" w:beforeAutospacing="0" w:after="0" w:afterAutospacing="0"/>
        <w:rPr>
          <w:rFonts w:asciiTheme="minorHAnsi" w:hAnsiTheme="minorHAnsi" w:cstheme="minorHAnsi"/>
          <w:bCs/>
          <w:color w:val="auto"/>
          <w:sz w:val="24"/>
          <w:szCs w:val="24"/>
          <w:lang w:val="en-US" w:eastAsia="en-US"/>
        </w:rPr>
      </w:pPr>
      <w:r w:rsidRPr="00881702">
        <w:rPr>
          <w:rFonts w:asciiTheme="minorHAnsi" w:hAnsiTheme="minorHAnsi" w:cstheme="minorHAnsi"/>
          <w:bCs/>
          <w:color w:val="auto"/>
          <w:sz w:val="24"/>
          <w:szCs w:val="24"/>
          <w:lang w:val="en-US" w:eastAsia="en-US"/>
        </w:rPr>
        <w:t xml:space="preserve">removing barriers to </w:t>
      </w:r>
      <w:r>
        <w:rPr>
          <w:rFonts w:asciiTheme="minorHAnsi" w:hAnsiTheme="minorHAnsi" w:cstheme="minorHAnsi"/>
          <w:bCs/>
          <w:color w:val="auto"/>
          <w:sz w:val="24"/>
          <w:szCs w:val="24"/>
          <w:lang w:val="en-US" w:eastAsia="en-US"/>
        </w:rPr>
        <w:t xml:space="preserve">learning to </w:t>
      </w:r>
      <w:r w:rsidRPr="00881702">
        <w:rPr>
          <w:rFonts w:asciiTheme="minorHAnsi" w:hAnsiTheme="minorHAnsi" w:cstheme="minorHAnsi"/>
          <w:bCs/>
          <w:color w:val="auto"/>
          <w:sz w:val="24"/>
          <w:szCs w:val="24"/>
          <w:lang w:val="en-US" w:eastAsia="en-US"/>
        </w:rPr>
        <w:t>enable 8-19 year olds to stay engaged with and connected to learning</w:t>
      </w:r>
      <w:r w:rsidR="002E3F82">
        <w:rPr>
          <w:rFonts w:asciiTheme="minorHAnsi" w:hAnsiTheme="minorHAnsi" w:cstheme="minorHAnsi"/>
          <w:bCs/>
          <w:color w:val="auto"/>
          <w:sz w:val="24"/>
          <w:szCs w:val="24"/>
          <w:lang w:val="en-US" w:eastAsia="en-US"/>
        </w:rPr>
        <w:t>;</w:t>
      </w:r>
      <w:r w:rsidRPr="00881702">
        <w:rPr>
          <w:rFonts w:asciiTheme="minorHAnsi" w:hAnsiTheme="minorHAnsi" w:cstheme="minorHAnsi"/>
          <w:bCs/>
          <w:color w:val="auto"/>
          <w:sz w:val="24"/>
          <w:szCs w:val="24"/>
          <w:lang w:val="en-US" w:eastAsia="en-US"/>
        </w:rPr>
        <w:t xml:space="preserve"> </w:t>
      </w:r>
      <w:r w:rsidR="00F306E5" w:rsidRPr="00881702">
        <w:rPr>
          <w:rFonts w:asciiTheme="minorHAnsi" w:hAnsiTheme="minorHAnsi" w:cstheme="minorHAnsi"/>
          <w:bCs/>
          <w:color w:val="auto"/>
          <w:sz w:val="24"/>
          <w:szCs w:val="24"/>
          <w:lang w:val="en-US" w:eastAsia="en-US"/>
        </w:rPr>
        <w:t>and</w:t>
      </w:r>
      <w:r>
        <w:rPr>
          <w:rFonts w:asciiTheme="minorHAnsi" w:hAnsiTheme="minorHAnsi" w:cstheme="minorHAnsi"/>
          <w:bCs/>
          <w:color w:val="auto"/>
          <w:sz w:val="24"/>
          <w:szCs w:val="24"/>
          <w:lang w:val="en-US" w:eastAsia="en-US"/>
        </w:rPr>
        <w:t xml:space="preserve"> </w:t>
      </w:r>
    </w:p>
    <w:p w14:paraId="3AD433BF" w14:textId="465A0730" w:rsidR="00E66F5C" w:rsidRPr="0092060F" w:rsidRDefault="00881702" w:rsidP="002E3F82">
      <w:pPr>
        <w:pStyle w:val="NormalWeb"/>
        <w:numPr>
          <w:ilvl w:val="0"/>
          <w:numId w:val="50"/>
        </w:numPr>
        <w:spacing w:before="0" w:beforeAutospacing="0" w:after="0" w:afterAutospacing="0"/>
        <w:rPr>
          <w:rFonts w:asciiTheme="minorHAnsi" w:hAnsiTheme="minorHAnsi" w:cstheme="minorHAnsi"/>
          <w:bCs/>
          <w:color w:val="auto"/>
          <w:sz w:val="24"/>
          <w:szCs w:val="24"/>
          <w:lang w:val="en-US" w:eastAsia="en-US"/>
        </w:rPr>
      </w:pPr>
      <w:r>
        <w:rPr>
          <w:rFonts w:asciiTheme="minorHAnsi" w:hAnsiTheme="minorHAnsi" w:cstheme="minorHAnsi"/>
          <w:bCs/>
          <w:color w:val="auto"/>
          <w:sz w:val="24"/>
          <w:szCs w:val="24"/>
          <w:lang w:val="en-US" w:eastAsia="en-US"/>
        </w:rPr>
        <w:t>increas</w:t>
      </w:r>
      <w:r w:rsidR="00AD60D5">
        <w:rPr>
          <w:rFonts w:asciiTheme="minorHAnsi" w:hAnsiTheme="minorHAnsi" w:cstheme="minorHAnsi"/>
          <w:bCs/>
          <w:color w:val="auto"/>
          <w:sz w:val="24"/>
          <w:szCs w:val="24"/>
          <w:lang w:val="en-US" w:eastAsia="en-US"/>
        </w:rPr>
        <w:t>ing</w:t>
      </w:r>
      <w:r>
        <w:rPr>
          <w:rFonts w:asciiTheme="minorHAnsi" w:hAnsiTheme="minorHAnsi" w:cstheme="minorHAnsi"/>
          <w:bCs/>
          <w:color w:val="auto"/>
          <w:sz w:val="24"/>
          <w:szCs w:val="24"/>
          <w:lang w:val="en-US" w:eastAsia="en-US"/>
        </w:rPr>
        <w:t xml:space="preserve"> the capacity and capability of </w:t>
      </w:r>
      <w:proofErr w:type="spellStart"/>
      <w:r>
        <w:rPr>
          <w:rFonts w:asciiTheme="minorHAnsi" w:hAnsiTheme="minorHAnsi" w:cstheme="minorHAnsi"/>
          <w:bCs/>
          <w:color w:val="auto"/>
          <w:sz w:val="24"/>
          <w:szCs w:val="24"/>
          <w:lang w:val="en-US" w:eastAsia="en-US"/>
        </w:rPr>
        <w:t>organisations</w:t>
      </w:r>
      <w:proofErr w:type="spellEnd"/>
      <w:r>
        <w:rPr>
          <w:rFonts w:asciiTheme="minorHAnsi" w:hAnsiTheme="minorHAnsi" w:cstheme="minorHAnsi"/>
          <w:bCs/>
          <w:color w:val="auto"/>
          <w:sz w:val="24"/>
          <w:szCs w:val="24"/>
          <w:lang w:val="en-US" w:eastAsia="en-US"/>
        </w:rPr>
        <w:t xml:space="preserve"> and communities across Tasmania. </w:t>
      </w:r>
    </w:p>
    <w:p w14:paraId="1C6FAA6B" w14:textId="2F93972B" w:rsidR="007F05D3" w:rsidRDefault="007F05D3" w:rsidP="007C1403">
      <w:pPr>
        <w:pStyle w:val="NormalWeb"/>
        <w:spacing w:before="0" w:beforeAutospacing="0" w:after="0" w:afterAutospacing="0"/>
        <w:rPr>
          <w:rFonts w:asciiTheme="minorHAnsi" w:hAnsiTheme="minorHAnsi" w:cstheme="minorHAnsi"/>
          <w:bCs/>
          <w:color w:val="auto"/>
          <w:sz w:val="24"/>
          <w:szCs w:val="24"/>
          <w:lang w:val="en-US" w:eastAsia="en-US"/>
        </w:rPr>
      </w:pPr>
      <w:r w:rsidRPr="00501AC9">
        <w:rPr>
          <w:rFonts w:asciiTheme="minorHAnsi" w:hAnsiTheme="minorHAnsi" w:cstheme="minorHAnsi"/>
          <w:bCs/>
          <w:color w:val="auto"/>
          <w:sz w:val="24"/>
          <w:szCs w:val="24"/>
          <w:lang w:val="en-US" w:eastAsia="en-US"/>
        </w:rPr>
        <w:t>In this question you need to identify which funding stream your project focuses on.</w:t>
      </w:r>
    </w:p>
    <w:p w14:paraId="4C1B071A" w14:textId="43EC54A9" w:rsidR="00FB319E" w:rsidRDefault="00FB319E" w:rsidP="007C1403">
      <w:pPr>
        <w:pStyle w:val="NormalWeb"/>
        <w:spacing w:before="0" w:beforeAutospacing="0" w:after="0" w:afterAutospacing="0"/>
        <w:rPr>
          <w:rFonts w:asciiTheme="minorHAnsi" w:hAnsiTheme="minorHAnsi" w:cstheme="minorHAnsi"/>
          <w:bCs/>
          <w:color w:val="auto"/>
          <w:sz w:val="24"/>
          <w:szCs w:val="24"/>
          <w:lang w:val="en-US" w:eastAsia="en-US"/>
        </w:rPr>
      </w:pPr>
    </w:p>
    <w:p w14:paraId="29781907" w14:textId="55346D49" w:rsidR="00FB319E" w:rsidRDefault="00FB319E" w:rsidP="00FB319E">
      <w:pPr>
        <w:pStyle w:val="NormalWeb"/>
        <w:spacing w:before="0" w:beforeAutospacing="0" w:after="0" w:afterAutospacing="0"/>
        <w:rPr>
          <w:rFonts w:asciiTheme="minorHAnsi" w:hAnsiTheme="minorHAnsi" w:cstheme="minorHAnsi"/>
          <w:bCs/>
          <w:color w:val="auto"/>
          <w:sz w:val="24"/>
          <w:szCs w:val="24"/>
          <w:lang w:val="en-US" w:eastAsia="en-US"/>
        </w:rPr>
      </w:pPr>
      <w:r w:rsidRPr="00C52444">
        <w:rPr>
          <w:rFonts w:asciiTheme="minorHAnsi" w:hAnsiTheme="minorHAnsi" w:cstheme="minorHAnsi"/>
          <w:b/>
          <w:color w:val="auto"/>
          <w:sz w:val="24"/>
          <w:szCs w:val="24"/>
          <w:lang w:val="en-US" w:eastAsia="en-US"/>
        </w:rPr>
        <w:t>Connected and educated children and young people</w:t>
      </w:r>
    </w:p>
    <w:p w14:paraId="7047762D" w14:textId="7772C6DB" w:rsidR="00FB319E" w:rsidRDefault="00FB319E" w:rsidP="00C52444">
      <w:pPr>
        <w:pStyle w:val="NormalWeb"/>
        <w:spacing w:before="0" w:beforeAutospacing="0" w:after="0" w:afterAutospacing="0"/>
        <w:rPr>
          <w:rFonts w:asciiTheme="minorHAnsi" w:hAnsiTheme="minorHAnsi" w:cstheme="minorHAnsi"/>
          <w:bCs/>
          <w:color w:val="auto"/>
          <w:sz w:val="24"/>
          <w:szCs w:val="24"/>
          <w:lang w:val="en-US" w:eastAsia="en-US"/>
        </w:rPr>
      </w:pPr>
      <w:r w:rsidRPr="00FB319E">
        <w:rPr>
          <w:rFonts w:asciiTheme="minorHAnsi" w:hAnsiTheme="minorHAnsi" w:cstheme="minorHAnsi"/>
          <w:bCs/>
          <w:color w:val="auto"/>
          <w:sz w:val="24"/>
          <w:szCs w:val="24"/>
          <w:lang w:val="en-US" w:eastAsia="en-US"/>
        </w:rPr>
        <w:t>Removing barriers to enable 8 to 19 year</w:t>
      </w:r>
      <w:r>
        <w:rPr>
          <w:rFonts w:asciiTheme="minorHAnsi" w:hAnsiTheme="minorHAnsi" w:cstheme="minorHAnsi"/>
          <w:bCs/>
          <w:color w:val="auto"/>
          <w:sz w:val="24"/>
          <w:szCs w:val="24"/>
          <w:lang w:val="en-US" w:eastAsia="en-US"/>
        </w:rPr>
        <w:t xml:space="preserve"> </w:t>
      </w:r>
      <w:r w:rsidRPr="00FB319E">
        <w:rPr>
          <w:rFonts w:asciiTheme="minorHAnsi" w:hAnsiTheme="minorHAnsi" w:cstheme="minorHAnsi"/>
          <w:bCs/>
          <w:color w:val="auto"/>
          <w:sz w:val="24"/>
          <w:szCs w:val="24"/>
          <w:lang w:val="en-US" w:eastAsia="en-US"/>
        </w:rPr>
        <w:t>olds to stay engaged with and connected to learning:</w:t>
      </w:r>
    </w:p>
    <w:p w14:paraId="086B4E7E" w14:textId="77777777" w:rsidR="00FB319E" w:rsidRDefault="00FB319E" w:rsidP="00FB319E">
      <w:pPr>
        <w:pStyle w:val="NormalWeb"/>
        <w:numPr>
          <w:ilvl w:val="0"/>
          <w:numId w:val="49"/>
        </w:numPr>
        <w:spacing w:before="0" w:beforeAutospacing="0" w:after="0" w:afterAutospacing="0"/>
        <w:rPr>
          <w:rFonts w:asciiTheme="minorHAnsi" w:hAnsiTheme="minorHAnsi" w:cstheme="minorHAnsi"/>
          <w:bCs/>
          <w:color w:val="auto"/>
          <w:sz w:val="24"/>
          <w:szCs w:val="24"/>
          <w:lang w:val="en-US" w:eastAsia="en-US"/>
        </w:rPr>
      </w:pPr>
      <w:r w:rsidRPr="00FB319E">
        <w:rPr>
          <w:rFonts w:asciiTheme="minorHAnsi" w:hAnsiTheme="minorHAnsi" w:cstheme="minorHAnsi"/>
          <w:bCs/>
          <w:color w:val="auto"/>
          <w:sz w:val="24"/>
          <w:szCs w:val="24"/>
          <w:lang w:val="en-US" w:eastAsia="en-US"/>
        </w:rPr>
        <w:t>Innovative solutions to support the continued engagement of children and young people (8-19 year olds) with learning</w:t>
      </w:r>
    </w:p>
    <w:p w14:paraId="5162DA13" w14:textId="014702D8" w:rsidR="00FB319E" w:rsidRPr="00FB319E" w:rsidRDefault="00FB319E" w:rsidP="00FB319E">
      <w:pPr>
        <w:pStyle w:val="NormalWeb"/>
        <w:numPr>
          <w:ilvl w:val="0"/>
          <w:numId w:val="49"/>
        </w:numPr>
        <w:spacing w:before="0" w:beforeAutospacing="0" w:after="0" w:afterAutospacing="0"/>
        <w:rPr>
          <w:rFonts w:asciiTheme="minorHAnsi" w:hAnsiTheme="minorHAnsi" w:cstheme="minorHAnsi"/>
          <w:bCs/>
          <w:color w:val="auto"/>
          <w:sz w:val="24"/>
          <w:szCs w:val="24"/>
          <w:lang w:val="en-US" w:eastAsia="en-US"/>
        </w:rPr>
      </w:pPr>
      <w:r w:rsidRPr="00FB319E">
        <w:rPr>
          <w:rFonts w:asciiTheme="minorHAnsi" w:hAnsiTheme="minorHAnsi" w:cstheme="minorHAnsi"/>
          <w:bCs/>
          <w:color w:val="auto"/>
          <w:sz w:val="24"/>
          <w:szCs w:val="24"/>
          <w:lang w:val="en-US" w:eastAsia="en-US"/>
        </w:rPr>
        <w:t>Enabling 8-19 year olds to transition between the learning stages (primary to secondary, secondary to college, college to TAFE, Uni, work)</w:t>
      </w:r>
    </w:p>
    <w:p w14:paraId="18DB92E3" w14:textId="0FCBC000" w:rsidR="00FB319E" w:rsidRPr="00FB319E" w:rsidRDefault="00FB319E" w:rsidP="00FB319E">
      <w:pPr>
        <w:pStyle w:val="NormalWeb"/>
        <w:numPr>
          <w:ilvl w:val="0"/>
          <w:numId w:val="49"/>
        </w:numPr>
        <w:spacing w:before="0" w:beforeAutospacing="0" w:after="0" w:afterAutospacing="0"/>
        <w:rPr>
          <w:rFonts w:asciiTheme="minorHAnsi" w:hAnsiTheme="minorHAnsi" w:cstheme="minorHAnsi"/>
          <w:bCs/>
          <w:color w:val="auto"/>
          <w:sz w:val="24"/>
          <w:szCs w:val="24"/>
          <w:lang w:val="en-US" w:eastAsia="en-US"/>
        </w:rPr>
      </w:pPr>
      <w:r w:rsidRPr="00FB319E">
        <w:rPr>
          <w:rFonts w:asciiTheme="minorHAnsi" w:hAnsiTheme="minorHAnsi" w:cstheme="minorHAnsi"/>
          <w:bCs/>
          <w:color w:val="auto"/>
          <w:sz w:val="24"/>
          <w:szCs w:val="24"/>
          <w:lang w:val="en-US" w:eastAsia="en-US"/>
        </w:rPr>
        <w:t>Increasing the digital literacy and access of 8-19 year olds and enabling their families to support them</w:t>
      </w:r>
    </w:p>
    <w:p w14:paraId="78FB9B47" w14:textId="42991405" w:rsidR="00FB319E" w:rsidRPr="00FB319E" w:rsidRDefault="00F306E5" w:rsidP="00FB319E">
      <w:pPr>
        <w:pStyle w:val="NormalWeb"/>
        <w:numPr>
          <w:ilvl w:val="0"/>
          <w:numId w:val="49"/>
        </w:numPr>
        <w:spacing w:before="0" w:beforeAutospacing="0" w:after="0" w:afterAutospacing="0"/>
        <w:rPr>
          <w:rFonts w:asciiTheme="minorHAnsi" w:hAnsiTheme="minorHAnsi" w:cstheme="minorHAnsi"/>
          <w:bCs/>
          <w:color w:val="auto"/>
          <w:sz w:val="24"/>
          <w:szCs w:val="24"/>
          <w:lang w:val="en-US" w:eastAsia="en-US"/>
        </w:rPr>
      </w:pPr>
      <w:r w:rsidRPr="00FB319E">
        <w:rPr>
          <w:rFonts w:asciiTheme="minorHAnsi" w:hAnsiTheme="minorHAnsi" w:cstheme="minorHAnsi"/>
          <w:bCs/>
          <w:color w:val="auto"/>
          <w:sz w:val="24"/>
          <w:szCs w:val="24"/>
          <w:lang w:val="en-US" w:eastAsia="en-US"/>
        </w:rPr>
        <w:t>Collaborative</w:t>
      </w:r>
      <w:r w:rsidR="00FB319E" w:rsidRPr="00FB319E">
        <w:rPr>
          <w:rFonts w:asciiTheme="minorHAnsi" w:hAnsiTheme="minorHAnsi" w:cstheme="minorHAnsi"/>
          <w:bCs/>
          <w:color w:val="auto"/>
          <w:sz w:val="24"/>
          <w:szCs w:val="24"/>
          <w:lang w:val="en-US" w:eastAsia="en-US"/>
        </w:rPr>
        <w:t xml:space="preserve"> community solutions that increase literacy and numeracy including financial literacy of children and young people (8-19 year olds) </w:t>
      </w:r>
    </w:p>
    <w:p w14:paraId="7315A316" w14:textId="77777777" w:rsidR="00FB319E" w:rsidRPr="00FB319E" w:rsidRDefault="00FB319E" w:rsidP="00FB319E">
      <w:pPr>
        <w:pStyle w:val="NormalWeb"/>
        <w:numPr>
          <w:ilvl w:val="0"/>
          <w:numId w:val="49"/>
        </w:numPr>
        <w:spacing w:before="0" w:beforeAutospacing="0" w:after="0" w:afterAutospacing="0"/>
        <w:rPr>
          <w:rFonts w:asciiTheme="minorHAnsi" w:hAnsiTheme="minorHAnsi" w:cstheme="minorHAnsi"/>
          <w:bCs/>
          <w:color w:val="auto"/>
          <w:sz w:val="24"/>
          <w:szCs w:val="24"/>
          <w:lang w:val="en-US" w:eastAsia="en-US"/>
        </w:rPr>
      </w:pPr>
      <w:r w:rsidRPr="00FB319E">
        <w:rPr>
          <w:rFonts w:asciiTheme="minorHAnsi" w:hAnsiTheme="minorHAnsi" w:cstheme="minorHAnsi"/>
          <w:bCs/>
          <w:color w:val="auto"/>
          <w:sz w:val="24"/>
          <w:szCs w:val="24"/>
          <w:lang w:val="en-US" w:eastAsia="en-US"/>
        </w:rPr>
        <w:t>Community solutions that increase happiness, wellbeing and resilience of children and young people (8-19 year olds)</w:t>
      </w:r>
    </w:p>
    <w:p w14:paraId="434D6253" w14:textId="16916E29" w:rsidR="00FB319E" w:rsidRPr="00FB319E" w:rsidRDefault="00FB319E" w:rsidP="00FB319E">
      <w:pPr>
        <w:pStyle w:val="NormalWeb"/>
        <w:numPr>
          <w:ilvl w:val="0"/>
          <w:numId w:val="49"/>
        </w:numPr>
        <w:spacing w:before="0" w:beforeAutospacing="0" w:after="0" w:afterAutospacing="0"/>
        <w:rPr>
          <w:rFonts w:asciiTheme="minorHAnsi" w:hAnsiTheme="minorHAnsi" w:cstheme="minorHAnsi"/>
          <w:bCs/>
          <w:color w:val="auto"/>
          <w:sz w:val="24"/>
          <w:szCs w:val="24"/>
          <w:lang w:val="en-US" w:eastAsia="en-US"/>
        </w:rPr>
      </w:pPr>
      <w:r w:rsidRPr="00FB319E">
        <w:rPr>
          <w:rFonts w:asciiTheme="minorHAnsi" w:hAnsiTheme="minorHAnsi" w:cstheme="minorHAnsi"/>
          <w:bCs/>
          <w:color w:val="auto"/>
          <w:sz w:val="24"/>
          <w:szCs w:val="24"/>
          <w:lang w:val="en-US" w:eastAsia="en-US"/>
        </w:rPr>
        <w:t>Ensuring every 8-19 year old has access to at least one nutritious meal a day at school, home or in the community</w:t>
      </w:r>
    </w:p>
    <w:p w14:paraId="36A88CF7" w14:textId="643BD5AD" w:rsidR="00FB319E" w:rsidRPr="00FB319E" w:rsidRDefault="00FB319E" w:rsidP="00FB319E">
      <w:pPr>
        <w:pStyle w:val="NormalWeb"/>
        <w:numPr>
          <w:ilvl w:val="0"/>
          <w:numId w:val="49"/>
        </w:numPr>
        <w:spacing w:before="0" w:beforeAutospacing="0" w:after="0" w:afterAutospacing="0"/>
        <w:rPr>
          <w:rFonts w:asciiTheme="minorHAnsi" w:hAnsiTheme="minorHAnsi" w:cstheme="minorHAnsi"/>
          <w:bCs/>
          <w:color w:val="auto"/>
          <w:sz w:val="24"/>
          <w:szCs w:val="24"/>
          <w:lang w:val="en-US" w:eastAsia="en-US"/>
        </w:rPr>
      </w:pPr>
      <w:r w:rsidRPr="00FB319E">
        <w:rPr>
          <w:rFonts w:asciiTheme="minorHAnsi" w:hAnsiTheme="minorHAnsi" w:cstheme="minorHAnsi"/>
          <w:bCs/>
          <w:color w:val="auto"/>
          <w:sz w:val="24"/>
          <w:szCs w:val="24"/>
          <w:lang w:val="en-US" w:eastAsia="en-US"/>
        </w:rPr>
        <w:t xml:space="preserve">Increasing the number of 16-19 year olds with pathways to employment </w:t>
      </w:r>
    </w:p>
    <w:p w14:paraId="59944A45" w14:textId="211E0F27" w:rsidR="00FB319E" w:rsidRDefault="00FB319E" w:rsidP="00FB319E">
      <w:pPr>
        <w:pStyle w:val="NormalWeb"/>
        <w:numPr>
          <w:ilvl w:val="0"/>
          <w:numId w:val="49"/>
        </w:numPr>
        <w:spacing w:before="0" w:beforeAutospacing="0" w:after="0" w:afterAutospacing="0"/>
        <w:rPr>
          <w:rFonts w:asciiTheme="minorHAnsi" w:hAnsiTheme="minorHAnsi" w:cstheme="minorHAnsi"/>
          <w:bCs/>
          <w:color w:val="auto"/>
          <w:sz w:val="24"/>
          <w:szCs w:val="24"/>
          <w:lang w:val="en-US" w:eastAsia="en-US"/>
        </w:rPr>
      </w:pPr>
      <w:r w:rsidRPr="00FB319E">
        <w:rPr>
          <w:rFonts w:asciiTheme="minorHAnsi" w:hAnsiTheme="minorHAnsi" w:cstheme="minorHAnsi"/>
          <w:bCs/>
          <w:color w:val="auto"/>
          <w:sz w:val="24"/>
          <w:szCs w:val="24"/>
          <w:lang w:val="en-US" w:eastAsia="en-US"/>
        </w:rPr>
        <w:t>Increasing the capacity of employers to engage young people in employment.</w:t>
      </w:r>
    </w:p>
    <w:p w14:paraId="4367210C" w14:textId="19381640" w:rsidR="00F57121" w:rsidRDefault="00F57121" w:rsidP="007C1403">
      <w:pPr>
        <w:pStyle w:val="NormalWeb"/>
        <w:spacing w:before="0" w:beforeAutospacing="0" w:after="0" w:afterAutospacing="0"/>
        <w:rPr>
          <w:rFonts w:asciiTheme="minorHAnsi" w:hAnsiTheme="minorHAnsi" w:cstheme="minorHAnsi"/>
          <w:bCs/>
          <w:color w:val="auto"/>
          <w:sz w:val="8"/>
          <w:szCs w:val="8"/>
          <w:lang w:val="en-US" w:eastAsia="en-US"/>
        </w:rPr>
      </w:pPr>
    </w:p>
    <w:p w14:paraId="17BA48E1" w14:textId="608A98FB" w:rsidR="00FB319E" w:rsidRDefault="00FB319E" w:rsidP="007C1403">
      <w:pPr>
        <w:pStyle w:val="NormalWeb"/>
        <w:spacing w:before="0" w:beforeAutospacing="0" w:after="0" w:afterAutospacing="0"/>
        <w:rPr>
          <w:rFonts w:asciiTheme="minorHAnsi" w:hAnsiTheme="minorHAnsi" w:cstheme="minorHAnsi"/>
          <w:bCs/>
          <w:color w:val="auto"/>
          <w:sz w:val="8"/>
          <w:szCs w:val="8"/>
          <w:lang w:val="en-US" w:eastAsia="en-US"/>
        </w:rPr>
      </w:pPr>
    </w:p>
    <w:p w14:paraId="12168C80" w14:textId="6A4EDBB8" w:rsidR="00C52444" w:rsidRDefault="00FB319E" w:rsidP="00FB319E">
      <w:pPr>
        <w:pStyle w:val="NormalWeb"/>
        <w:spacing w:before="0" w:beforeAutospacing="0" w:after="0" w:afterAutospacing="0"/>
        <w:rPr>
          <w:rFonts w:asciiTheme="minorHAnsi" w:hAnsiTheme="minorHAnsi" w:cstheme="minorHAnsi"/>
          <w:bCs/>
          <w:color w:val="auto"/>
          <w:sz w:val="24"/>
          <w:szCs w:val="24"/>
          <w:lang w:val="en-US" w:eastAsia="en-US"/>
        </w:rPr>
      </w:pPr>
      <w:r w:rsidRPr="00C52444">
        <w:rPr>
          <w:rFonts w:asciiTheme="minorHAnsi" w:hAnsiTheme="minorHAnsi" w:cstheme="minorHAnsi"/>
          <w:b/>
          <w:color w:val="auto"/>
          <w:sz w:val="24"/>
          <w:szCs w:val="24"/>
          <w:lang w:val="en-US" w:eastAsia="en-US"/>
        </w:rPr>
        <w:t>Capable and well-led communities</w:t>
      </w:r>
    </w:p>
    <w:p w14:paraId="5189354A" w14:textId="0618D3EF" w:rsidR="00FB319E" w:rsidRPr="00FB319E" w:rsidRDefault="00FB319E" w:rsidP="00FB319E">
      <w:pPr>
        <w:pStyle w:val="NormalWeb"/>
        <w:spacing w:before="0" w:beforeAutospacing="0" w:after="0" w:afterAutospacing="0"/>
        <w:rPr>
          <w:rFonts w:asciiTheme="minorHAnsi" w:hAnsiTheme="minorHAnsi" w:cstheme="minorHAnsi"/>
          <w:bCs/>
          <w:color w:val="auto"/>
          <w:sz w:val="24"/>
          <w:szCs w:val="24"/>
          <w:lang w:val="en-US" w:eastAsia="en-US"/>
        </w:rPr>
      </w:pPr>
      <w:r w:rsidRPr="00FB319E">
        <w:rPr>
          <w:rFonts w:asciiTheme="minorHAnsi" w:hAnsiTheme="minorHAnsi" w:cstheme="minorHAnsi"/>
          <w:bCs/>
          <w:color w:val="auto"/>
          <w:sz w:val="24"/>
          <w:szCs w:val="24"/>
          <w:lang w:val="en-US" w:eastAsia="en-US"/>
        </w:rPr>
        <w:t xml:space="preserve">Increasing the capacity and capability of </w:t>
      </w:r>
      <w:proofErr w:type="spellStart"/>
      <w:r w:rsidRPr="00FB319E">
        <w:rPr>
          <w:rFonts w:asciiTheme="minorHAnsi" w:hAnsiTheme="minorHAnsi" w:cstheme="minorHAnsi"/>
          <w:bCs/>
          <w:color w:val="auto"/>
          <w:sz w:val="24"/>
          <w:szCs w:val="24"/>
          <w:lang w:val="en-US" w:eastAsia="en-US"/>
        </w:rPr>
        <w:t>organisations</w:t>
      </w:r>
      <w:proofErr w:type="spellEnd"/>
      <w:r w:rsidRPr="00FB319E">
        <w:rPr>
          <w:rFonts w:asciiTheme="minorHAnsi" w:hAnsiTheme="minorHAnsi" w:cstheme="minorHAnsi"/>
          <w:bCs/>
          <w:color w:val="auto"/>
          <w:sz w:val="24"/>
          <w:szCs w:val="24"/>
          <w:lang w:val="en-US" w:eastAsia="en-US"/>
        </w:rPr>
        <w:t xml:space="preserve"> and communities across Tasmania:</w:t>
      </w:r>
    </w:p>
    <w:p w14:paraId="42F8D7C1" w14:textId="6226A924" w:rsidR="00FB319E" w:rsidRPr="00FB319E" w:rsidRDefault="00FB319E" w:rsidP="00FB319E">
      <w:pPr>
        <w:pStyle w:val="NormalWeb"/>
        <w:numPr>
          <w:ilvl w:val="0"/>
          <w:numId w:val="49"/>
        </w:numPr>
        <w:spacing w:before="0" w:beforeAutospacing="0" w:after="0" w:afterAutospacing="0"/>
        <w:rPr>
          <w:rFonts w:asciiTheme="minorHAnsi" w:hAnsiTheme="minorHAnsi" w:cstheme="minorHAnsi"/>
          <w:bCs/>
          <w:color w:val="auto"/>
          <w:sz w:val="24"/>
          <w:szCs w:val="24"/>
          <w:lang w:val="en-US" w:eastAsia="en-US"/>
        </w:rPr>
      </w:pPr>
      <w:r w:rsidRPr="00FB319E">
        <w:rPr>
          <w:rFonts w:asciiTheme="minorHAnsi" w:hAnsiTheme="minorHAnsi" w:cstheme="minorHAnsi"/>
          <w:bCs/>
          <w:color w:val="auto"/>
          <w:sz w:val="24"/>
          <w:szCs w:val="24"/>
          <w:lang w:val="en-US" w:eastAsia="en-US"/>
        </w:rPr>
        <w:t xml:space="preserve">Advocating for the needs of young people (8 to 19 year olds) </w:t>
      </w:r>
    </w:p>
    <w:p w14:paraId="5FBDD912" w14:textId="27B37983" w:rsidR="00FB319E" w:rsidRPr="00FB319E" w:rsidRDefault="00FB319E" w:rsidP="00FB319E">
      <w:pPr>
        <w:pStyle w:val="NormalWeb"/>
        <w:numPr>
          <w:ilvl w:val="0"/>
          <w:numId w:val="49"/>
        </w:numPr>
        <w:spacing w:before="0" w:beforeAutospacing="0" w:after="0" w:afterAutospacing="0"/>
        <w:rPr>
          <w:rFonts w:asciiTheme="minorHAnsi" w:hAnsiTheme="minorHAnsi" w:cstheme="minorHAnsi"/>
          <w:bCs/>
          <w:color w:val="auto"/>
          <w:sz w:val="24"/>
          <w:szCs w:val="24"/>
          <w:lang w:val="en-US" w:eastAsia="en-US"/>
        </w:rPr>
      </w:pPr>
      <w:r w:rsidRPr="00FB319E">
        <w:rPr>
          <w:rFonts w:asciiTheme="minorHAnsi" w:hAnsiTheme="minorHAnsi" w:cstheme="minorHAnsi"/>
          <w:bCs/>
          <w:color w:val="auto"/>
          <w:sz w:val="24"/>
          <w:szCs w:val="24"/>
          <w:lang w:val="en-US" w:eastAsia="en-US"/>
        </w:rPr>
        <w:t xml:space="preserve">Increasing the leadership capacity and capability of children and young people </w:t>
      </w:r>
    </w:p>
    <w:p w14:paraId="7FF21CAD" w14:textId="3737EE00" w:rsidR="00FB319E" w:rsidRPr="00FB319E" w:rsidRDefault="00FB319E" w:rsidP="00FB319E">
      <w:pPr>
        <w:pStyle w:val="NormalWeb"/>
        <w:numPr>
          <w:ilvl w:val="0"/>
          <w:numId w:val="49"/>
        </w:numPr>
        <w:spacing w:before="0" w:beforeAutospacing="0" w:after="0" w:afterAutospacing="0"/>
        <w:rPr>
          <w:rFonts w:asciiTheme="minorHAnsi" w:hAnsiTheme="minorHAnsi" w:cstheme="minorHAnsi"/>
          <w:bCs/>
          <w:color w:val="auto"/>
          <w:sz w:val="24"/>
          <w:szCs w:val="24"/>
          <w:lang w:val="en-US" w:eastAsia="en-US"/>
        </w:rPr>
      </w:pPr>
      <w:r w:rsidRPr="00FB319E">
        <w:rPr>
          <w:rFonts w:asciiTheme="minorHAnsi" w:hAnsiTheme="minorHAnsi" w:cstheme="minorHAnsi"/>
          <w:bCs/>
          <w:color w:val="auto"/>
          <w:sz w:val="24"/>
          <w:szCs w:val="24"/>
          <w:lang w:val="en-US" w:eastAsia="en-US"/>
        </w:rPr>
        <w:t xml:space="preserve">Increasing strategic and long-term thinking of communities and community </w:t>
      </w:r>
      <w:proofErr w:type="spellStart"/>
      <w:r w:rsidRPr="00FB319E">
        <w:rPr>
          <w:rFonts w:asciiTheme="minorHAnsi" w:hAnsiTheme="minorHAnsi" w:cstheme="minorHAnsi"/>
          <w:bCs/>
          <w:color w:val="auto"/>
          <w:sz w:val="24"/>
          <w:szCs w:val="24"/>
          <w:lang w:val="en-US" w:eastAsia="en-US"/>
        </w:rPr>
        <w:t>organisations</w:t>
      </w:r>
      <w:proofErr w:type="spellEnd"/>
      <w:r w:rsidRPr="00FB319E">
        <w:rPr>
          <w:rFonts w:asciiTheme="minorHAnsi" w:hAnsiTheme="minorHAnsi" w:cstheme="minorHAnsi"/>
          <w:bCs/>
          <w:color w:val="auto"/>
          <w:sz w:val="24"/>
          <w:szCs w:val="24"/>
          <w:lang w:val="en-US" w:eastAsia="en-US"/>
        </w:rPr>
        <w:t xml:space="preserve"> </w:t>
      </w:r>
    </w:p>
    <w:p w14:paraId="55EE6770" w14:textId="0F9F31EB" w:rsidR="00FB319E" w:rsidRPr="00FB319E" w:rsidRDefault="00FB319E" w:rsidP="00FB319E">
      <w:pPr>
        <w:pStyle w:val="NormalWeb"/>
        <w:numPr>
          <w:ilvl w:val="0"/>
          <w:numId w:val="49"/>
        </w:numPr>
        <w:spacing w:before="0" w:beforeAutospacing="0" w:after="0" w:afterAutospacing="0"/>
        <w:rPr>
          <w:rFonts w:asciiTheme="minorHAnsi" w:hAnsiTheme="minorHAnsi" w:cstheme="minorHAnsi"/>
          <w:bCs/>
          <w:color w:val="auto"/>
          <w:sz w:val="24"/>
          <w:szCs w:val="24"/>
          <w:lang w:val="en-US" w:eastAsia="en-US"/>
        </w:rPr>
      </w:pPr>
      <w:r w:rsidRPr="00FB319E">
        <w:rPr>
          <w:rFonts w:asciiTheme="minorHAnsi" w:hAnsiTheme="minorHAnsi" w:cstheme="minorHAnsi"/>
          <w:bCs/>
          <w:color w:val="auto"/>
          <w:sz w:val="24"/>
          <w:szCs w:val="24"/>
          <w:lang w:val="en-US" w:eastAsia="en-US"/>
        </w:rPr>
        <w:t xml:space="preserve">Increasing community capacity </w:t>
      </w:r>
    </w:p>
    <w:p w14:paraId="401BCCB2" w14:textId="3C24674D" w:rsidR="00FB319E" w:rsidRDefault="00FB319E" w:rsidP="00FB319E">
      <w:pPr>
        <w:pStyle w:val="NormalWeb"/>
        <w:numPr>
          <w:ilvl w:val="0"/>
          <w:numId w:val="49"/>
        </w:numPr>
        <w:spacing w:before="0" w:beforeAutospacing="0" w:after="0" w:afterAutospacing="0"/>
        <w:rPr>
          <w:rFonts w:asciiTheme="minorHAnsi" w:hAnsiTheme="minorHAnsi" w:cstheme="minorHAnsi"/>
          <w:bCs/>
          <w:color w:val="auto"/>
          <w:sz w:val="24"/>
          <w:szCs w:val="24"/>
          <w:lang w:val="en-US" w:eastAsia="en-US"/>
        </w:rPr>
      </w:pPr>
      <w:r w:rsidRPr="00FB319E">
        <w:rPr>
          <w:rFonts w:asciiTheme="minorHAnsi" w:hAnsiTheme="minorHAnsi" w:cstheme="minorHAnsi"/>
          <w:bCs/>
          <w:color w:val="auto"/>
          <w:sz w:val="24"/>
          <w:szCs w:val="24"/>
          <w:lang w:val="en-US" w:eastAsia="en-US"/>
        </w:rPr>
        <w:t>Increasing local community leadership capacity</w:t>
      </w:r>
    </w:p>
    <w:p w14:paraId="02E99E45" w14:textId="018AEA89" w:rsidR="007F05D3" w:rsidRPr="00501AC9" w:rsidRDefault="007F05D3" w:rsidP="007F05D3">
      <w:pPr>
        <w:spacing w:before="100" w:beforeAutospacing="1" w:after="100" w:afterAutospacing="1"/>
        <w:rPr>
          <w:rFonts w:asciiTheme="minorHAnsi" w:hAnsiTheme="minorHAnsi" w:cstheme="minorHAnsi"/>
          <w:bCs/>
          <w:szCs w:val="24"/>
          <w:lang w:val="en-US"/>
        </w:rPr>
      </w:pPr>
      <w:r w:rsidRPr="00501AC9">
        <w:rPr>
          <w:rFonts w:asciiTheme="minorHAnsi" w:hAnsiTheme="minorHAnsi" w:cstheme="minorHAnsi"/>
          <w:bCs/>
          <w:szCs w:val="24"/>
          <w:lang w:val="en-US"/>
        </w:rPr>
        <w:t xml:space="preserve">If you are unsure which stream your project aligns with please call the Tasmanian Community Fund Office on </w:t>
      </w:r>
      <w:r w:rsidR="00F57121">
        <w:rPr>
          <w:rFonts w:asciiTheme="minorHAnsi" w:hAnsiTheme="minorHAnsi" w:cstheme="minorHAnsi"/>
          <w:bCs/>
          <w:szCs w:val="24"/>
          <w:lang w:val="en-US"/>
        </w:rPr>
        <w:t>6270 5843</w:t>
      </w:r>
      <w:r w:rsidRPr="00501AC9">
        <w:rPr>
          <w:rFonts w:asciiTheme="minorHAnsi" w:hAnsiTheme="minorHAnsi" w:cstheme="minorHAnsi"/>
          <w:bCs/>
          <w:szCs w:val="24"/>
          <w:lang w:val="en-US"/>
        </w:rPr>
        <w:t xml:space="preserve"> for advice.</w:t>
      </w:r>
    </w:p>
    <w:p w14:paraId="7531CEBC" w14:textId="74709A49" w:rsidR="007F05D3" w:rsidRPr="00501AC9" w:rsidRDefault="00C31171" w:rsidP="00064D17">
      <w:pPr>
        <w:shd w:val="clear" w:color="auto" w:fill="FFFFFF"/>
        <w:rPr>
          <w:rFonts w:asciiTheme="minorHAnsi" w:hAnsiTheme="minorHAnsi" w:cstheme="minorHAnsi"/>
          <w:bCs/>
          <w:szCs w:val="24"/>
          <w:lang w:val="en-US"/>
        </w:rPr>
      </w:pPr>
      <w:r w:rsidRPr="00501AC9">
        <w:rPr>
          <w:rFonts w:asciiTheme="minorHAnsi" w:hAnsiTheme="minorHAnsi" w:cstheme="minorHAnsi"/>
          <w:bCs/>
          <w:i/>
          <w:iCs/>
          <w:szCs w:val="24"/>
          <w:lang w:val="en-US"/>
        </w:rPr>
        <w:t>Project Focus:</w:t>
      </w:r>
      <w:r w:rsidRPr="00501AC9">
        <w:rPr>
          <w:rFonts w:asciiTheme="minorHAnsi" w:hAnsiTheme="minorHAnsi" w:cstheme="minorHAnsi"/>
          <w:bCs/>
          <w:szCs w:val="24"/>
          <w:lang w:val="en-US"/>
        </w:rPr>
        <w:t xml:space="preserve">  The TCF have identified </w:t>
      </w:r>
      <w:r w:rsidR="007F05D3" w:rsidRPr="00501AC9">
        <w:rPr>
          <w:rFonts w:asciiTheme="minorHAnsi" w:hAnsiTheme="minorHAnsi" w:cstheme="minorHAnsi"/>
          <w:bCs/>
          <w:szCs w:val="24"/>
          <w:lang w:val="en-US"/>
        </w:rPr>
        <w:t>several areas of focus</w:t>
      </w:r>
      <w:r w:rsidRPr="00501AC9">
        <w:rPr>
          <w:rFonts w:asciiTheme="minorHAnsi" w:hAnsiTheme="minorHAnsi" w:cstheme="minorHAnsi"/>
          <w:bCs/>
          <w:szCs w:val="24"/>
          <w:lang w:val="en-US"/>
        </w:rPr>
        <w:t xml:space="preserve"> under each project stream.  Once you select your project stream the list of focus areas for that stream will appear.  You can select more than one focus area from the stream.</w:t>
      </w:r>
    </w:p>
    <w:p w14:paraId="489CA44C" w14:textId="77777777" w:rsidR="00BF044B" w:rsidRPr="00501AC9" w:rsidRDefault="00BF044B" w:rsidP="00064D17">
      <w:pPr>
        <w:shd w:val="clear" w:color="auto" w:fill="FFFFFF"/>
        <w:rPr>
          <w:rFonts w:asciiTheme="minorHAnsi" w:hAnsiTheme="minorHAnsi" w:cstheme="minorHAnsi"/>
          <w:bCs/>
          <w:szCs w:val="24"/>
          <w:lang w:val="en-US"/>
        </w:rPr>
      </w:pPr>
    </w:p>
    <w:p w14:paraId="3C57CEE7" w14:textId="77777777" w:rsidR="00BF044B" w:rsidRPr="00501AC9" w:rsidRDefault="00BF044B" w:rsidP="00064D17">
      <w:pPr>
        <w:shd w:val="clear" w:color="auto" w:fill="FFFFFF"/>
        <w:rPr>
          <w:rFonts w:asciiTheme="minorHAnsi" w:hAnsiTheme="minorHAnsi" w:cstheme="minorHAnsi"/>
          <w:bCs/>
          <w:szCs w:val="24"/>
          <w:lang w:val="en-US"/>
        </w:rPr>
      </w:pPr>
      <w:r w:rsidRPr="00501AC9">
        <w:rPr>
          <w:rFonts w:asciiTheme="minorHAnsi" w:hAnsiTheme="minorHAnsi" w:cstheme="minorHAnsi"/>
          <w:bCs/>
          <w:i/>
          <w:iCs/>
          <w:szCs w:val="24"/>
          <w:lang w:val="en-US"/>
        </w:rPr>
        <w:lastRenderedPageBreak/>
        <w:t xml:space="preserve">Office </w:t>
      </w:r>
      <w:r w:rsidR="007A4B9E" w:rsidRPr="00501AC9">
        <w:rPr>
          <w:rFonts w:asciiTheme="minorHAnsi" w:hAnsiTheme="minorHAnsi" w:cstheme="minorHAnsi"/>
          <w:bCs/>
          <w:i/>
          <w:iCs/>
          <w:szCs w:val="24"/>
          <w:lang w:val="en-US"/>
        </w:rPr>
        <w:t>Bearers/Directors:</w:t>
      </w:r>
      <w:r w:rsidR="007A4B9E" w:rsidRPr="00501AC9">
        <w:rPr>
          <w:rFonts w:asciiTheme="minorHAnsi" w:hAnsiTheme="minorHAnsi" w:cstheme="minorHAnsi"/>
          <w:bCs/>
          <w:szCs w:val="24"/>
          <w:lang w:val="en-US"/>
        </w:rPr>
        <w:t xml:space="preserve">  To help the TCF understand who is responsible for the governance of the </w:t>
      </w:r>
      <w:proofErr w:type="spellStart"/>
      <w:r w:rsidR="007A4B9E" w:rsidRPr="00501AC9">
        <w:rPr>
          <w:rFonts w:asciiTheme="minorHAnsi" w:hAnsiTheme="minorHAnsi" w:cstheme="minorHAnsi"/>
          <w:bCs/>
          <w:szCs w:val="24"/>
          <w:lang w:val="en-US"/>
        </w:rPr>
        <w:t>organisation</w:t>
      </w:r>
      <w:proofErr w:type="spellEnd"/>
      <w:r w:rsidR="007A4B9E" w:rsidRPr="00501AC9">
        <w:rPr>
          <w:rFonts w:asciiTheme="minorHAnsi" w:hAnsiTheme="minorHAnsi" w:cstheme="minorHAnsi"/>
          <w:bCs/>
          <w:szCs w:val="24"/>
          <w:lang w:val="en-US"/>
        </w:rPr>
        <w:t xml:space="preserve"> please provide a list of office bearers (President, Vice President, Secretary, Treasurer) or directors and a brief outline of their skills and experience.</w:t>
      </w:r>
    </w:p>
    <w:p w14:paraId="0FA93ED9" w14:textId="77777777" w:rsidR="00C31171" w:rsidRPr="00501AC9" w:rsidRDefault="00C31171" w:rsidP="00064D17">
      <w:pPr>
        <w:shd w:val="clear" w:color="auto" w:fill="FFFFFF"/>
        <w:rPr>
          <w:rFonts w:asciiTheme="minorHAnsi" w:hAnsiTheme="minorHAnsi" w:cstheme="minorHAnsi"/>
          <w:bCs/>
          <w:szCs w:val="24"/>
          <w:lang w:val="en-US"/>
        </w:rPr>
      </w:pPr>
    </w:p>
    <w:p w14:paraId="6ADCD6E2" w14:textId="793133FE" w:rsidR="00C31171" w:rsidRDefault="00C31171" w:rsidP="00C31171">
      <w:pPr>
        <w:shd w:val="clear" w:color="auto" w:fill="FFFFFF"/>
        <w:rPr>
          <w:rFonts w:asciiTheme="minorHAnsi" w:hAnsiTheme="minorHAnsi" w:cstheme="minorHAnsi"/>
          <w:b/>
          <w:szCs w:val="24"/>
          <w:lang w:val="en-US"/>
        </w:rPr>
      </w:pPr>
      <w:r w:rsidRPr="00501AC9">
        <w:rPr>
          <w:rFonts w:asciiTheme="minorHAnsi" w:hAnsiTheme="minorHAnsi" w:cstheme="minorHAnsi"/>
          <w:b/>
          <w:szCs w:val="24"/>
          <w:lang w:val="en-US"/>
        </w:rPr>
        <w:t>Project Details</w:t>
      </w:r>
    </w:p>
    <w:p w14:paraId="352C83F4" w14:textId="3B254D33" w:rsidR="00C31171" w:rsidRPr="00501AC9" w:rsidRDefault="00C31171" w:rsidP="00C31171">
      <w:pPr>
        <w:shd w:val="clear" w:color="auto" w:fill="FFFFFF"/>
        <w:rPr>
          <w:rFonts w:asciiTheme="minorHAnsi" w:hAnsiTheme="minorHAnsi" w:cstheme="minorHAnsi"/>
          <w:bCs/>
          <w:szCs w:val="24"/>
          <w:lang w:val="en-US"/>
        </w:rPr>
      </w:pPr>
      <w:r w:rsidRPr="00501AC9">
        <w:rPr>
          <w:rFonts w:asciiTheme="minorHAnsi" w:hAnsiTheme="minorHAnsi" w:cstheme="minorHAnsi"/>
          <w:bCs/>
          <w:szCs w:val="24"/>
          <w:lang w:val="en-US"/>
        </w:rPr>
        <w:t>This section provides an opportunity for the TCF Board</w:t>
      </w:r>
      <w:r w:rsidR="00137C2E">
        <w:rPr>
          <w:rFonts w:asciiTheme="minorHAnsi" w:hAnsiTheme="minorHAnsi" w:cstheme="minorHAnsi"/>
          <w:bCs/>
          <w:szCs w:val="24"/>
          <w:lang w:val="en-US"/>
        </w:rPr>
        <w:t>,</w:t>
      </w:r>
      <w:r w:rsidRPr="00501AC9">
        <w:rPr>
          <w:rFonts w:asciiTheme="minorHAnsi" w:hAnsiTheme="minorHAnsi" w:cstheme="minorHAnsi"/>
          <w:bCs/>
          <w:szCs w:val="24"/>
          <w:lang w:val="en-US"/>
        </w:rPr>
        <w:t xml:space="preserve"> who will be assessing the application</w:t>
      </w:r>
      <w:r w:rsidR="00137C2E">
        <w:rPr>
          <w:rFonts w:asciiTheme="minorHAnsi" w:hAnsiTheme="minorHAnsi" w:cstheme="minorHAnsi"/>
          <w:bCs/>
          <w:szCs w:val="24"/>
          <w:lang w:val="en-US"/>
        </w:rPr>
        <w:t>,</w:t>
      </w:r>
      <w:r w:rsidRPr="00501AC9">
        <w:rPr>
          <w:rFonts w:asciiTheme="minorHAnsi" w:hAnsiTheme="minorHAnsi" w:cstheme="minorHAnsi"/>
          <w:bCs/>
          <w:szCs w:val="24"/>
          <w:lang w:val="en-US"/>
        </w:rPr>
        <w:t xml:space="preserve"> to g</w:t>
      </w:r>
      <w:r w:rsidR="00137C2E">
        <w:rPr>
          <w:rFonts w:asciiTheme="minorHAnsi" w:hAnsiTheme="minorHAnsi" w:cstheme="minorHAnsi"/>
          <w:bCs/>
          <w:szCs w:val="24"/>
          <w:lang w:val="en-US"/>
        </w:rPr>
        <w:t>ain</w:t>
      </w:r>
      <w:r w:rsidRPr="00501AC9">
        <w:rPr>
          <w:rFonts w:asciiTheme="minorHAnsi" w:hAnsiTheme="minorHAnsi" w:cstheme="minorHAnsi"/>
          <w:bCs/>
          <w:szCs w:val="24"/>
          <w:lang w:val="en-US"/>
        </w:rPr>
        <w:t xml:space="preserve"> a more in-depth understanding of the project being proposed.  Questions in this section include what </w:t>
      </w:r>
      <w:r w:rsidR="00BC0A77" w:rsidRPr="00501AC9">
        <w:rPr>
          <w:rFonts w:asciiTheme="minorHAnsi" w:hAnsiTheme="minorHAnsi" w:cstheme="minorHAnsi"/>
          <w:bCs/>
          <w:szCs w:val="24"/>
          <w:lang w:val="en-US"/>
        </w:rPr>
        <w:t>your project is</w:t>
      </w:r>
      <w:r w:rsidR="00D63D53">
        <w:rPr>
          <w:rFonts w:asciiTheme="minorHAnsi" w:hAnsiTheme="minorHAnsi" w:cstheme="minorHAnsi"/>
          <w:bCs/>
          <w:szCs w:val="24"/>
          <w:lang w:val="en-US"/>
        </w:rPr>
        <w:t xml:space="preserve"> and </w:t>
      </w:r>
      <w:r w:rsidRPr="00501AC9">
        <w:rPr>
          <w:rFonts w:asciiTheme="minorHAnsi" w:hAnsiTheme="minorHAnsi" w:cstheme="minorHAnsi"/>
          <w:bCs/>
          <w:szCs w:val="24"/>
          <w:lang w:val="en-US"/>
        </w:rPr>
        <w:t>what are the three biggest risks associated with the project.</w:t>
      </w:r>
    </w:p>
    <w:p w14:paraId="07CEF831" w14:textId="77777777" w:rsidR="00C31171" w:rsidRPr="00501AC9" w:rsidRDefault="00C31171" w:rsidP="00C31171">
      <w:pPr>
        <w:shd w:val="clear" w:color="auto" w:fill="FFFFFF"/>
        <w:rPr>
          <w:rFonts w:asciiTheme="minorHAnsi" w:hAnsiTheme="minorHAnsi" w:cstheme="minorHAnsi"/>
          <w:bCs/>
          <w:szCs w:val="24"/>
          <w:lang w:val="en-US"/>
        </w:rPr>
      </w:pPr>
    </w:p>
    <w:p w14:paraId="2A142D65" w14:textId="77777777" w:rsidR="00C31171" w:rsidRPr="00501AC9" w:rsidRDefault="00C31171" w:rsidP="00C31171">
      <w:pPr>
        <w:shd w:val="clear" w:color="auto" w:fill="FFFFFF"/>
        <w:rPr>
          <w:rFonts w:asciiTheme="minorHAnsi" w:hAnsiTheme="minorHAnsi" w:cstheme="minorHAnsi"/>
          <w:bCs/>
          <w:szCs w:val="24"/>
          <w:lang w:val="en-US"/>
        </w:rPr>
      </w:pPr>
      <w:r w:rsidRPr="00501AC9">
        <w:rPr>
          <w:rFonts w:asciiTheme="minorHAnsi" w:hAnsiTheme="minorHAnsi" w:cstheme="minorHAnsi"/>
          <w:bCs/>
          <w:i/>
          <w:iCs/>
          <w:szCs w:val="24"/>
          <w:lang w:val="en-US"/>
        </w:rPr>
        <w:t>What is the project:</w:t>
      </w:r>
      <w:r w:rsidRPr="00501AC9">
        <w:rPr>
          <w:rFonts w:asciiTheme="minorHAnsi" w:hAnsiTheme="minorHAnsi" w:cstheme="minorHAnsi"/>
          <w:bCs/>
          <w:szCs w:val="24"/>
          <w:lang w:val="en-US"/>
        </w:rPr>
        <w:t xml:space="preserve">  </w:t>
      </w:r>
      <w:r w:rsidR="00ED15A0" w:rsidRPr="00501AC9">
        <w:rPr>
          <w:rFonts w:asciiTheme="minorHAnsi" w:hAnsiTheme="minorHAnsi" w:cstheme="minorHAnsi"/>
          <w:bCs/>
          <w:szCs w:val="24"/>
          <w:lang w:val="en-US"/>
        </w:rPr>
        <w:t>Your response to this question should include details of what you propose to do, how you will do it, where you will undertake the project, who your project partners are likely to be, what outcomes will be achieved and how you will manage the project.</w:t>
      </w:r>
    </w:p>
    <w:p w14:paraId="631E3B01" w14:textId="77777777" w:rsidR="00ED15A0" w:rsidRPr="00501AC9" w:rsidRDefault="00ED15A0" w:rsidP="00C31171">
      <w:pPr>
        <w:shd w:val="clear" w:color="auto" w:fill="FFFFFF"/>
        <w:rPr>
          <w:rFonts w:asciiTheme="minorHAnsi" w:hAnsiTheme="minorHAnsi" w:cstheme="minorHAnsi"/>
          <w:bCs/>
          <w:szCs w:val="24"/>
          <w:lang w:val="en-US"/>
        </w:rPr>
      </w:pPr>
    </w:p>
    <w:p w14:paraId="19CA81DD" w14:textId="07C84EE6" w:rsidR="00ED15A0" w:rsidRPr="00501AC9" w:rsidRDefault="00ED15A0" w:rsidP="00C31171">
      <w:pPr>
        <w:shd w:val="clear" w:color="auto" w:fill="FFFFFF"/>
        <w:rPr>
          <w:rFonts w:asciiTheme="minorHAnsi" w:hAnsiTheme="minorHAnsi" w:cstheme="minorHAnsi"/>
          <w:bCs/>
          <w:szCs w:val="24"/>
          <w:lang w:val="en-US"/>
        </w:rPr>
      </w:pPr>
      <w:r w:rsidRPr="00501AC9">
        <w:rPr>
          <w:rFonts w:asciiTheme="minorHAnsi" w:hAnsiTheme="minorHAnsi" w:cstheme="minorHAnsi"/>
          <w:bCs/>
          <w:i/>
          <w:iCs/>
          <w:szCs w:val="24"/>
          <w:lang w:val="en-US"/>
        </w:rPr>
        <w:t xml:space="preserve">Why does the community need the project:  </w:t>
      </w:r>
      <w:r w:rsidRPr="00501AC9">
        <w:rPr>
          <w:rFonts w:asciiTheme="minorHAnsi" w:hAnsiTheme="minorHAnsi" w:cstheme="minorHAnsi"/>
          <w:bCs/>
          <w:szCs w:val="24"/>
          <w:lang w:val="en-US"/>
        </w:rPr>
        <w:t xml:space="preserve">Your response to this question should explain why the </w:t>
      </w:r>
      <w:r w:rsidR="00F80D14" w:rsidRPr="00501AC9">
        <w:rPr>
          <w:rFonts w:asciiTheme="minorHAnsi" w:hAnsiTheme="minorHAnsi" w:cstheme="minorHAnsi"/>
          <w:bCs/>
          <w:szCs w:val="24"/>
          <w:lang w:val="en-US"/>
        </w:rPr>
        <w:t>community</w:t>
      </w:r>
      <w:r w:rsidRPr="00501AC9">
        <w:rPr>
          <w:rFonts w:asciiTheme="minorHAnsi" w:hAnsiTheme="minorHAnsi" w:cstheme="minorHAnsi"/>
          <w:bCs/>
          <w:szCs w:val="24"/>
          <w:lang w:val="en-US"/>
        </w:rPr>
        <w:t xml:space="preserve"> needs the project and what issue you are trying to overcome.  You should also indicate how you have determined that this project will overcome the issue.</w:t>
      </w:r>
    </w:p>
    <w:p w14:paraId="08E4AF5D" w14:textId="77777777" w:rsidR="00ED15A0" w:rsidRPr="00501AC9" w:rsidRDefault="00ED15A0" w:rsidP="00C31171">
      <w:pPr>
        <w:shd w:val="clear" w:color="auto" w:fill="FFFFFF"/>
        <w:rPr>
          <w:rFonts w:asciiTheme="minorHAnsi" w:hAnsiTheme="minorHAnsi" w:cstheme="minorHAnsi"/>
          <w:bCs/>
          <w:szCs w:val="24"/>
          <w:lang w:val="en-US"/>
        </w:rPr>
      </w:pPr>
    </w:p>
    <w:p w14:paraId="48283F7A" w14:textId="0FCA3F7B" w:rsidR="00ED15A0" w:rsidRPr="00501AC9" w:rsidRDefault="00ED15A0" w:rsidP="00C31171">
      <w:pPr>
        <w:shd w:val="clear" w:color="auto" w:fill="FFFFFF"/>
        <w:rPr>
          <w:rFonts w:asciiTheme="minorHAnsi" w:hAnsiTheme="minorHAnsi" w:cstheme="minorHAnsi"/>
          <w:bCs/>
          <w:szCs w:val="24"/>
          <w:lang w:val="en-US"/>
        </w:rPr>
      </w:pPr>
      <w:r w:rsidRPr="00501AC9">
        <w:rPr>
          <w:rFonts w:asciiTheme="minorHAnsi" w:hAnsiTheme="minorHAnsi" w:cstheme="minorHAnsi"/>
          <w:bCs/>
          <w:szCs w:val="24"/>
          <w:lang w:val="en-US"/>
        </w:rPr>
        <w:t>For instance, you could indicate that</w:t>
      </w:r>
      <w:r w:rsidR="00D63D53">
        <w:rPr>
          <w:rFonts w:asciiTheme="minorHAnsi" w:hAnsiTheme="minorHAnsi" w:cstheme="minorHAnsi"/>
          <w:bCs/>
          <w:szCs w:val="24"/>
          <w:lang w:val="en-US"/>
        </w:rPr>
        <w:t xml:space="preserve"> ‘…</w:t>
      </w:r>
      <w:r w:rsidR="005858B4">
        <w:rPr>
          <w:rFonts w:asciiTheme="minorHAnsi" w:hAnsiTheme="minorHAnsi" w:cstheme="minorHAnsi"/>
          <w:bCs/>
          <w:szCs w:val="24"/>
          <w:lang w:val="en-US"/>
        </w:rPr>
        <w:t>the young people in this community are feeling isolated and lack opportunities for learning, growth and mentoring</w:t>
      </w:r>
      <w:r w:rsidRPr="00501AC9">
        <w:rPr>
          <w:rFonts w:asciiTheme="minorHAnsi" w:hAnsiTheme="minorHAnsi" w:cstheme="minorHAnsi"/>
          <w:bCs/>
          <w:szCs w:val="24"/>
          <w:lang w:val="en-US"/>
        </w:rPr>
        <w:t xml:space="preserve">. We have </w:t>
      </w:r>
      <w:r w:rsidR="00D63D53">
        <w:rPr>
          <w:rFonts w:asciiTheme="minorHAnsi" w:hAnsiTheme="minorHAnsi" w:cstheme="minorHAnsi"/>
          <w:bCs/>
          <w:szCs w:val="24"/>
          <w:lang w:val="en-US"/>
        </w:rPr>
        <w:t>partnered</w:t>
      </w:r>
      <w:r w:rsidRPr="00501AC9">
        <w:rPr>
          <w:rFonts w:asciiTheme="minorHAnsi" w:hAnsiTheme="minorHAnsi" w:cstheme="minorHAnsi"/>
          <w:bCs/>
          <w:szCs w:val="24"/>
          <w:lang w:val="en-US"/>
        </w:rPr>
        <w:t xml:space="preserve"> with the Council, </w:t>
      </w:r>
      <w:r w:rsidR="00477FC5">
        <w:rPr>
          <w:rFonts w:asciiTheme="minorHAnsi" w:hAnsiTheme="minorHAnsi" w:cstheme="minorHAnsi"/>
          <w:bCs/>
          <w:szCs w:val="24"/>
          <w:lang w:val="en-US"/>
        </w:rPr>
        <w:t>School</w:t>
      </w:r>
      <w:r w:rsidRPr="00501AC9">
        <w:rPr>
          <w:rFonts w:asciiTheme="minorHAnsi" w:hAnsiTheme="minorHAnsi" w:cstheme="minorHAnsi"/>
          <w:bCs/>
          <w:szCs w:val="24"/>
          <w:lang w:val="en-US"/>
        </w:rPr>
        <w:t xml:space="preserve"> and the local </w:t>
      </w:r>
      <w:r w:rsidR="00D63D53">
        <w:rPr>
          <w:rFonts w:asciiTheme="minorHAnsi" w:hAnsiTheme="minorHAnsi" w:cstheme="minorHAnsi"/>
          <w:bCs/>
          <w:szCs w:val="24"/>
          <w:lang w:val="en-US"/>
        </w:rPr>
        <w:t>C</w:t>
      </w:r>
      <w:r w:rsidRPr="00501AC9">
        <w:rPr>
          <w:rFonts w:asciiTheme="minorHAnsi" w:hAnsiTheme="minorHAnsi" w:cstheme="minorHAnsi"/>
          <w:bCs/>
          <w:szCs w:val="24"/>
          <w:lang w:val="en-US"/>
        </w:rPr>
        <w:t xml:space="preserve">ommunity </w:t>
      </w:r>
      <w:r w:rsidR="00D63D53">
        <w:rPr>
          <w:rFonts w:asciiTheme="minorHAnsi" w:hAnsiTheme="minorHAnsi" w:cstheme="minorHAnsi"/>
          <w:bCs/>
          <w:szCs w:val="24"/>
          <w:lang w:val="en-US"/>
        </w:rPr>
        <w:t>H</w:t>
      </w:r>
      <w:r w:rsidRPr="00501AC9">
        <w:rPr>
          <w:rFonts w:asciiTheme="minorHAnsi" w:hAnsiTheme="minorHAnsi" w:cstheme="minorHAnsi"/>
          <w:bCs/>
          <w:szCs w:val="24"/>
          <w:lang w:val="en-US"/>
        </w:rPr>
        <w:t xml:space="preserve">ealth Centre to develop this project </w:t>
      </w:r>
      <w:r w:rsidR="00D63D53">
        <w:rPr>
          <w:rFonts w:asciiTheme="minorHAnsi" w:hAnsiTheme="minorHAnsi" w:cstheme="minorHAnsi"/>
          <w:bCs/>
          <w:szCs w:val="24"/>
          <w:lang w:val="en-US"/>
        </w:rPr>
        <w:t xml:space="preserve">and we anticipate that the </w:t>
      </w:r>
      <w:r w:rsidR="00D63D53" w:rsidRPr="002E3F82">
        <w:rPr>
          <w:rFonts w:asciiTheme="minorHAnsi" w:hAnsiTheme="minorHAnsi" w:cstheme="minorHAnsi"/>
          <w:bCs/>
          <w:szCs w:val="24"/>
          <w:lang w:val="en-US"/>
        </w:rPr>
        <w:t>outcomes will be</w:t>
      </w:r>
      <w:r w:rsidR="002E3F82" w:rsidRPr="002E3F82">
        <w:rPr>
          <w:rFonts w:asciiTheme="minorHAnsi" w:hAnsiTheme="minorHAnsi" w:cstheme="minorHAnsi"/>
          <w:bCs/>
          <w:szCs w:val="24"/>
          <w:lang w:val="en-US"/>
        </w:rPr>
        <w:t xml:space="preserve"> increased happiness, wellbeing and resilience of children and young people </w:t>
      </w:r>
      <w:r w:rsidR="00A7285D" w:rsidRPr="002E3F82">
        <w:rPr>
          <w:rFonts w:asciiTheme="minorHAnsi" w:hAnsiTheme="minorHAnsi" w:cstheme="minorHAnsi"/>
          <w:bCs/>
          <w:szCs w:val="24"/>
          <w:lang w:val="en-US"/>
        </w:rPr>
        <w:t>(8</w:t>
      </w:r>
      <w:r w:rsidR="002E3F82" w:rsidRPr="002E3F82">
        <w:rPr>
          <w:rFonts w:asciiTheme="minorHAnsi" w:hAnsiTheme="minorHAnsi" w:cstheme="minorHAnsi"/>
          <w:bCs/>
          <w:szCs w:val="24"/>
          <w:lang w:val="en-US"/>
        </w:rPr>
        <w:t>-19 year olds)</w:t>
      </w:r>
      <w:r w:rsidR="00C82A18">
        <w:rPr>
          <w:rFonts w:asciiTheme="minorHAnsi" w:hAnsiTheme="minorHAnsi" w:cstheme="minorHAnsi"/>
          <w:bCs/>
          <w:szCs w:val="24"/>
          <w:lang w:val="en-US"/>
        </w:rPr>
        <w:t>.</w:t>
      </w:r>
      <w:r w:rsidR="0057468C">
        <w:rPr>
          <w:rFonts w:asciiTheme="minorHAnsi" w:hAnsiTheme="minorHAnsi" w:cstheme="minorHAnsi"/>
          <w:bCs/>
          <w:szCs w:val="24"/>
          <w:lang w:val="en-US"/>
        </w:rPr>
        <w:t>‘</w:t>
      </w:r>
    </w:p>
    <w:p w14:paraId="4B180A1B" w14:textId="77777777" w:rsidR="00ED15A0" w:rsidRPr="00501AC9" w:rsidRDefault="00ED15A0" w:rsidP="00C31171">
      <w:pPr>
        <w:shd w:val="clear" w:color="auto" w:fill="FFFFFF"/>
        <w:rPr>
          <w:rFonts w:asciiTheme="minorHAnsi" w:hAnsiTheme="minorHAnsi" w:cstheme="minorHAnsi"/>
          <w:bCs/>
          <w:szCs w:val="24"/>
          <w:lang w:val="en-US"/>
        </w:rPr>
      </w:pPr>
    </w:p>
    <w:p w14:paraId="74487F07" w14:textId="7C486B3D" w:rsidR="00ED15A0" w:rsidRPr="00501AC9" w:rsidRDefault="00ED15A0" w:rsidP="00C31171">
      <w:pPr>
        <w:shd w:val="clear" w:color="auto" w:fill="FFFFFF"/>
        <w:rPr>
          <w:rFonts w:asciiTheme="minorHAnsi" w:hAnsiTheme="minorHAnsi" w:cstheme="minorHAnsi"/>
          <w:bCs/>
          <w:szCs w:val="24"/>
          <w:lang w:val="en-US"/>
        </w:rPr>
      </w:pPr>
      <w:r w:rsidRPr="00501AC9">
        <w:rPr>
          <w:rFonts w:asciiTheme="minorHAnsi" w:hAnsiTheme="minorHAnsi" w:cstheme="minorHAnsi"/>
          <w:bCs/>
          <w:szCs w:val="24"/>
          <w:lang w:val="en-US"/>
        </w:rPr>
        <w:t xml:space="preserve">In another case, you could indicate that </w:t>
      </w:r>
      <w:r w:rsidR="00302B9F" w:rsidRPr="00302B9F">
        <w:rPr>
          <w:rFonts w:asciiTheme="minorHAnsi" w:hAnsiTheme="minorHAnsi" w:cstheme="minorHAnsi"/>
          <w:bCs/>
          <w:szCs w:val="24"/>
          <w:lang w:val="en-US"/>
        </w:rPr>
        <w:t>education around growing vegetables and cooking will help address food insecurity.</w:t>
      </w:r>
      <w:r w:rsidR="0057468C">
        <w:rPr>
          <w:rFonts w:asciiTheme="minorHAnsi" w:hAnsiTheme="minorHAnsi" w:cstheme="minorHAnsi"/>
          <w:bCs/>
          <w:szCs w:val="24"/>
          <w:lang w:val="en-US"/>
        </w:rPr>
        <w:t xml:space="preserve"> ‘…T</w:t>
      </w:r>
      <w:r w:rsidRPr="00501AC9">
        <w:rPr>
          <w:rFonts w:asciiTheme="minorHAnsi" w:hAnsiTheme="minorHAnsi" w:cstheme="minorHAnsi"/>
          <w:bCs/>
          <w:szCs w:val="24"/>
          <w:lang w:val="en-US"/>
        </w:rPr>
        <w:t xml:space="preserve">his project will enable us to meet the need </w:t>
      </w:r>
      <w:r w:rsidR="00302B9F">
        <w:rPr>
          <w:rFonts w:asciiTheme="minorHAnsi" w:hAnsiTheme="minorHAnsi" w:cstheme="minorHAnsi"/>
          <w:bCs/>
          <w:szCs w:val="24"/>
          <w:lang w:val="en-US"/>
        </w:rPr>
        <w:t xml:space="preserve">of one nutritious meal per day for 8-19 year olds </w:t>
      </w:r>
      <w:r w:rsidRPr="00501AC9">
        <w:rPr>
          <w:rFonts w:asciiTheme="minorHAnsi" w:hAnsiTheme="minorHAnsi" w:cstheme="minorHAnsi"/>
          <w:bCs/>
          <w:szCs w:val="24"/>
          <w:lang w:val="en-US"/>
        </w:rPr>
        <w:t>whilst working with food recipients to develop their knowledge of food and how to prepare it and building their skills in growing their own vegetables.</w:t>
      </w:r>
      <w:r w:rsidR="0057468C">
        <w:rPr>
          <w:rFonts w:asciiTheme="minorHAnsi" w:hAnsiTheme="minorHAnsi" w:cstheme="minorHAnsi"/>
          <w:bCs/>
          <w:szCs w:val="24"/>
          <w:lang w:val="en-US"/>
        </w:rPr>
        <w:t>’</w:t>
      </w:r>
    </w:p>
    <w:p w14:paraId="1C3E2BDA" w14:textId="77777777" w:rsidR="00A275EC" w:rsidRPr="00501AC9" w:rsidRDefault="00A275EC" w:rsidP="00C31171">
      <w:pPr>
        <w:shd w:val="clear" w:color="auto" w:fill="FFFFFF"/>
        <w:rPr>
          <w:rFonts w:asciiTheme="minorHAnsi" w:hAnsiTheme="minorHAnsi" w:cstheme="minorHAnsi"/>
          <w:bCs/>
          <w:szCs w:val="24"/>
          <w:lang w:val="en-US"/>
        </w:rPr>
      </w:pPr>
    </w:p>
    <w:p w14:paraId="18250ADC" w14:textId="7BA9231A" w:rsidR="00A275EC" w:rsidRDefault="00A275EC" w:rsidP="00C31171">
      <w:pPr>
        <w:shd w:val="clear" w:color="auto" w:fill="FFFFFF"/>
        <w:rPr>
          <w:rFonts w:asciiTheme="minorHAnsi" w:hAnsiTheme="minorHAnsi" w:cstheme="minorHAnsi"/>
          <w:bCs/>
          <w:szCs w:val="24"/>
          <w:lang w:val="en-US"/>
        </w:rPr>
      </w:pPr>
      <w:r w:rsidRPr="00501AC9">
        <w:rPr>
          <w:rFonts w:asciiTheme="minorHAnsi" w:hAnsiTheme="minorHAnsi" w:cstheme="minorHAnsi"/>
          <w:bCs/>
          <w:szCs w:val="24"/>
          <w:lang w:val="en-US"/>
        </w:rPr>
        <w:t>The examples above are very brief.  You should consider providing a more detailed response.</w:t>
      </w:r>
    </w:p>
    <w:p w14:paraId="722BA0AE" w14:textId="0EC036A3" w:rsidR="007F05D3" w:rsidRPr="00501AC9" w:rsidRDefault="007F05D3" w:rsidP="00C31171">
      <w:pPr>
        <w:shd w:val="clear" w:color="auto" w:fill="FFFFFF"/>
        <w:rPr>
          <w:rFonts w:asciiTheme="minorHAnsi" w:hAnsiTheme="minorHAnsi" w:cstheme="minorHAnsi"/>
          <w:bCs/>
          <w:szCs w:val="24"/>
          <w:lang w:val="en-US"/>
        </w:rPr>
      </w:pPr>
    </w:p>
    <w:p w14:paraId="3AC4F5DD" w14:textId="1538349A" w:rsidR="00F80D14" w:rsidRPr="00042F56" w:rsidRDefault="00315C23" w:rsidP="00C31171">
      <w:pPr>
        <w:shd w:val="clear" w:color="auto" w:fill="FFFFFF"/>
        <w:rPr>
          <w:rFonts w:asciiTheme="minorHAnsi" w:hAnsiTheme="minorHAnsi" w:cstheme="minorHAnsi"/>
          <w:bCs/>
          <w:szCs w:val="24"/>
          <w:lang w:val="en-US"/>
        </w:rPr>
      </w:pPr>
      <w:r>
        <w:rPr>
          <w:rFonts w:asciiTheme="minorHAnsi" w:hAnsiTheme="minorHAnsi" w:cstheme="minorHAnsi"/>
          <w:bCs/>
          <w:i/>
          <w:iCs/>
          <w:szCs w:val="24"/>
          <w:lang w:val="en-US"/>
        </w:rPr>
        <w:t xml:space="preserve">TCF Funding Strategy Alignment: </w:t>
      </w:r>
      <w:r w:rsidR="007F05D3" w:rsidRPr="00042F56">
        <w:rPr>
          <w:rFonts w:asciiTheme="minorHAnsi" w:hAnsiTheme="minorHAnsi" w:cstheme="minorHAnsi"/>
          <w:bCs/>
          <w:szCs w:val="24"/>
          <w:lang w:val="en-US"/>
        </w:rPr>
        <w:t xml:space="preserve"> </w:t>
      </w:r>
      <w:r w:rsidR="00F80D14" w:rsidRPr="00042F56">
        <w:rPr>
          <w:rFonts w:asciiTheme="minorHAnsi" w:hAnsiTheme="minorHAnsi" w:cstheme="minorHAnsi"/>
          <w:bCs/>
          <w:szCs w:val="24"/>
          <w:lang w:val="en-US"/>
        </w:rPr>
        <w:t>This question will appear once you have selected a project focus</w:t>
      </w:r>
      <w:r w:rsidR="00D63D53" w:rsidRPr="00042F56">
        <w:rPr>
          <w:rFonts w:asciiTheme="minorHAnsi" w:hAnsiTheme="minorHAnsi" w:cstheme="minorHAnsi"/>
          <w:bCs/>
          <w:szCs w:val="24"/>
          <w:lang w:val="en-US"/>
        </w:rPr>
        <w:t xml:space="preserve"> and t</w:t>
      </w:r>
      <w:r w:rsidR="00F80D14" w:rsidRPr="00042F56">
        <w:rPr>
          <w:rFonts w:asciiTheme="minorHAnsi" w:hAnsiTheme="minorHAnsi" w:cstheme="minorHAnsi"/>
          <w:bCs/>
          <w:szCs w:val="24"/>
          <w:lang w:val="en-US"/>
        </w:rPr>
        <w:t xml:space="preserve">he question will vary according to the focus chosen.  </w:t>
      </w:r>
      <w:r w:rsidR="006A5A88" w:rsidRPr="00042F56">
        <w:rPr>
          <w:rFonts w:asciiTheme="minorHAnsi" w:hAnsiTheme="minorHAnsi" w:cstheme="minorHAnsi"/>
          <w:bCs/>
          <w:szCs w:val="24"/>
          <w:lang w:val="en-US"/>
        </w:rPr>
        <w:t>I</w:t>
      </w:r>
      <w:r w:rsidR="00F80D14" w:rsidRPr="00042F56">
        <w:rPr>
          <w:rFonts w:asciiTheme="minorHAnsi" w:hAnsiTheme="minorHAnsi" w:cstheme="minorHAnsi"/>
          <w:bCs/>
          <w:szCs w:val="24"/>
          <w:lang w:val="en-US"/>
        </w:rPr>
        <w:t xml:space="preserve">f you have chosen </w:t>
      </w:r>
      <w:r w:rsidR="006A5A88" w:rsidRPr="00042F56">
        <w:rPr>
          <w:rFonts w:asciiTheme="minorHAnsi" w:hAnsiTheme="minorHAnsi" w:cstheme="minorHAnsi"/>
          <w:bCs/>
          <w:szCs w:val="24"/>
          <w:lang w:val="en-US"/>
        </w:rPr>
        <w:t>“</w:t>
      </w:r>
      <w:r w:rsidR="00443DD9" w:rsidRPr="00042F56">
        <w:rPr>
          <w:rFonts w:asciiTheme="minorHAnsi" w:hAnsiTheme="minorHAnsi" w:cstheme="minorHAnsi"/>
          <w:bCs/>
          <w:szCs w:val="24"/>
          <w:lang w:val="en-US"/>
        </w:rPr>
        <w:t>connected and educated children and young people</w:t>
      </w:r>
      <w:r w:rsidR="006A5A88" w:rsidRPr="00042F56">
        <w:rPr>
          <w:rFonts w:asciiTheme="minorHAnsi" w:hAnsiTheme="minorHAnsi" w:cstheme="minorHAnsi"/>
          <w:bCs/>
          <w:szCs w:val="24"/>
          <w:lang w:val="en-US"/>
        </w:rPr>
        <w:t>”</w:t>
      </w:r>
      <w:r w:rsidR="00443DD9" w:rsidRPr="00042F56">
        <w:rPr>
          <w:rFonts w:asciiTheme="minorHAnsi" w:hAnsiTheme="minorHAnsi" w:cstheme="minorHAnsi"/>
          <w:bCs/>
          <w:szCs w:val="24"/>
          <w:lang w:val="en-US"/>
        </w:rPr>
        <w:t xml:space="preserve"> </w:t>
      </w:r>
      <w:r w:rsidR="00F80D14" w:rsidRPr="00042F56">
        <w:rPr>
          <w:rFonts w:asciiTheme="minorHAnsi" w:hAnsiTheme="minorHAnsi" w:cstheme="minorHAnsi"/>
          <w:bCs/>
          <w:szCs w:val="24"/>
          <w:lang w:val="en-US"/>
        </w:rPr>
        <w:t xml:space="preserve">as your project focus it will ask how the </w:t>
      </w:r>
      <w:r w:rsidR="00443DD9" w:rsidRPr="00042F56">
        <w:rPr>
          <w:rFonts w:asciiTheme="minorHAnsi" w:hAnsiTheme="minorHAnsi" w:cstheme="minorHAnsi"/>
          <w:bCs/>
          <w:szCs w:val="24"/>
          <w:lang w:val="en-US"/>
        </w:rPr>
        <w:t xml:space="preserve">project </w:t>
      </w:r>
      <w:r w:rsidR="00F80D14" w:rsidRPr="00042F56">
        <w:rPr>
          <w:rFonts w:asciiTheme="minorHAnsi" w:hAnsiTheme="minorHAnsi" w:cstheme="minorHAnsi"/>
          <w:bCs/>
          <w:szCs w:val="24"/>
          <w:lang w:val="en-US"/>
        </w:rPr>
        <w:t xml:space="preserve">will </w:t>
      </w:r>
      <w:r w:rsidR="00443DD9" w:rsidRPr="00042F56">
        <w:rPr>
          <w:rFonts w:asciiTheme="minorHAnsi" w:hAnsiTheme="minorHAnsi" w:cstheme="minorHAnsi"/>
          <w:bCs/>
          <w:szCs w:val="24"/>
          <w:lang w:val="en-US"/>
        </w:rPr>
        <w:t>remove barriers to learning for 8-19 year olds.</w:t>
      </w:r>
    </w:p>
    <w:p w14:paraId="1CAF295D" w14:textId="77777777" w:rsidR="00045BC6" w:rsidRPr="00042F56" w:rsidRDefault="00045BC6" w:rsidP="00C31171">
      <w:pPr>
        <w:shd w:val="clear" w:color="auto" w:fill="FFFFFF"/>
        <w:rPr>
          <w:rFonts w:asciiTheme="minorHAnsi" w:hAnsiTheme="minorHAnsi" w:cstheme="minorHAnsi"/>
          <w:bCs/>
          <w:szCs w:val="24"/>
          <w:lang w:val="en-US"/>
        </w:rPr>
      </w:pPr>
    </w:p>
    <w:p w14:paraId="7EFCD5C4" w14:textId="5A409757" w:rsidR="007F05D3" w:rsidRPr="0019679A" w:rsidRDefault="007F05D3" w:rsidP="00C31171">
      <w:pPr>
        <w:shd w:val="clear" w:color="auto" w:fill="FFFFFF"/>
        <w:rPr>
          <w:rFonts w:asciiTheme="minorHAnsi" w:hAnsiTheme="minorHAnsi" w:cstheme="minorHAnsi"/>
          <w:bCs/>
          <w:szCs w:val="24"/>
          <w:lang w:val="en-US"/>
        </w:rPr>
      </w:pPr>
      <w:r w:rsidRPr="00042F56">
        <w:rPr>
          <w:rFonts w:asciiTheme="minorHAnsi" w:hAnsiTheme="minorHAnsi" w:cstheme="minorHAnsi"/>
          <w:bCs/>
          <w:szCs w:val="24"/>
          <w:lang w:val="en-US"/>
        </w:rPr>
        <w:t xml:space="preserve">For this question, you should explain how your project </w:t>
      </w:r>
      <w:r w:rsidR="00443DD9" w:rsidRPr="00042F56">
        <w:rPr>
          <w:rFonts w:asciiTheme="minorHAnsi" w:hAnsiTheme="minorHAnsi" w:cstheme="minorHAnsi"/>
          <w:bCs/>
          <w:szCs w:val="24"/>
          <w:lang w:val="en-US"/>
        </w:rPr>
        <w:t>will remove barriers to learning</w:t>
      </w:r>
      <w:r w:rsidRPr="00042F56">
        <w:rPr>
          <w:rFonts w:asciiTheme="minorHAnsi" w:hAnsiTheme="minorHAnsi" w:cstheme="minorHAnsi"/>
          <w:bCs/>
          <w:szCs w:val="24"/>
          <w:lang w:val="en-US"/>
        </w:rPr>
        <w:t xml:space="preserve">.  </w:t>
      </w:r>
      <w:r w:rsidR="00A67FC9" w:rsidRPr="00042F56">
        <w:rPr>
          <w:rFonts w:asciiTheme="minorHAnsi" w:hAnsiTheme="minorHAnsi" w:cstheme="minorHAnsi"/>
          <w:bCs/>
          <w:szCs w:val="24"/>
          <w:lang w:val="en-US"/>
        </w:rPr>
        <w:t>If your</w:t>
      </w:r>
      <w:r w:rsidR="00A67FC9" w:rsidRPr="0019679A">
        <w:rPr>
          <w:rFonts w:asciiTheme="minorHAnsi" w:hAnsiTheme="minorHAnsi" w:cstheme="minorHAnsi"/>
          <w:bCs/>
          <w:szCs w:val="24"/>
          <w:lang w:val="en-US"/>
        </w:rPr>
        <w:t xml:space="preserve"> project is to pilot an arts program that provides 8-19 year olds </w:t>
      </w:r>
      <w:r w:rsidR="00A67FC9" w:rsidRPr="0019679A">
        <w:rPr>
          <w:rFonts w:asciiTheme="minorHAnsi" w:hAnsiTheme="minorHAnsi" w:cstheme="minorHAnsi"/>
          <w:color w:val="000000"/>
          <w:shd w:val="clear" w:color="auto" w:fill="FFFFFF"/>
        </w:rPr>
        <w:t xml:space="preserve">living with trauma </w:t>
      </w:r>
      <w:r w:rsidR="0019679A" w:rsidRPr="0019679A">
        <w:rPr>
          <w:rFonts w:asciiTheme="minorHAnsi" w:hAnsiTheme="minorHAnsi" w:cstheme="minorHAnsi"/>
          <w:color w:val="000000"/>
          <w:shd w:val="clear" w:color="auto" w:fill="FFFFFF"/>
        </w:rPr>
        <w:t>the opportunity</w:t>
      </w:r>
      <w:r w:rsidR="00A67FC9" w:rsidRPr="0019679A">
        <w:rPr>
          <w:rFonts w:asciiTheme="minorHAnsi" w:hAnsiTheme="minorHAnsi" w:cstheme="minorHAnsi"/>
          <w:color w:val="000000"/>
          <w:shd w:val="clear" w:color="auto" w:fill="FFFFFF"/>
        </w:rPr>
        <w:t xml:space="preserve"> to express</w:t>
      </w:r>
      <w:r w:rsidR="0019679A">
        <w:rPr>
          <w:rFonts w:asciiTheme="minorHAnsi" w:hAnsiTheme="minorHAnsi" w:cstheme="minorHAnsi"/>
          <w:color w:val="000000"/>
          <w:shd w:val="clear" w:color="auto" w:fill="FFFFFF"/>
        </w:rPr>
        <w:t xml:space="preserve"> </w:t>
      </w:r>
      <w:r w:rsidR="00A67FC9" w:rsidRPr="0019679A">
        <w:rPr>
          <w:rFonts w:asciiTheme="minorHAnsi" w:hAnsiTheme="minorHAnsi" w:cstheme="minorHAnsi"/>
          <w:color w:val="000000"/>
          <w:shd w:val="clear" w:color="auto" w:fill="FFFFFF"/>
        </w:rPr>
        <w:t xml:space="preserve">themselves through creativity you should explain who your project will help, </w:t>
      </w:r>
      <w:r w:rsidR="0019679A" w:rsidRPr="0019679A">
        <w:rPr>
          <w:rFonts w:asciiTheme="minorHAnsi" w:hAnsiTheme="minorHAnsi" w:cstheme="minorHAnsi"/>
          <w:color w:val="000000"/>
          <w:shd w:val="clear" w:color="auto" w:fill="FFFFFF"/>
        </w:rPr>
        <w:t>how you will ensure the program reaches the right young people and how this program will remove barriers to learning</w:t>
      </w:r>
      <w:r w:rsidR="0019679A">
        <w:rPr>
          <w:rFonts w:asciiTheme="minorHAnsi" w:hAnsiTheme="minorHAnsi" w:cstheme="minorHAnsi"/>
          <w:color w:val="000000"/>
          <w:shd w:val="clear" w:color="auto" w:fill="FFFFFF"/>
        </w:rPr>
        <w:t>.</w:t>
      </w:r>
    </w:p>
    <w:p w14:paraId="180BA5EC" w14:textId="77777777" w:rsidR="00ED15A0" w:rsidRPr="0019679A" w:rsidRDefault="00ED15A0" w:rsidP="00C31171">
      <w:pPr>
        <w:shd w:val="clear" w:color="auto" w:fill="FFFFFF"/>
        <w:rPr>
          <w:rFonts w:asciiTheme="minorHAnsi" w:hAnsiTheme="minorHAnsi" w:cstheme="minorHAnsi"/>
          <w:bCs/>
          <w:szCs w:val="24"/>
          <w:lang w:val="en-US"/>
        </w:rPr>
      </w:pPr>
    </w:p>
    <w:p w14:paraId="11E913BF" w14:textId="3D506D6E" w:rsidR="006B4EFF" w:rsidRPr="00501AC9" w:rsidRDefault="00ED15A0" w:rsidP="00C31171">
      <w:pPr>
        <w:shd w:val="clear" w:color="auto" w:fill="FFFFFF"/>
        <w:rPr>
          <w:rFonts w:asciiTheme="minorHAnsi" w:hAnsiTheme="minorHAnsi" w:cstheme="minorHAnsi"/>
          <w:bCs/>
          <w:szCs w:val="24"/>
          <w:lang w:val="en-US"/>
        </w:rPr>
      </w:pPr>
      <w:r w:rsidRPr="00501AC9">
        <w:rPr>
          <w:rFonts w:asciiTheme="minorHAnsi" w:hAnsiTheme="minorHAnsi" w:cstheme="minorHAnsi"/>
          <w:bCs/>
          <w:i/>
          <w:iCs/>
          <w:szCs w:val="24"/>
          <w:lang w:val="en-US"/>
        </w:rPr>
        <w:t xml:space="preserve">How many people:  </w:t>
      </w:r>
      <w:r w:rsidRPr="00501AC9">
        <w:rPr>
          <w:rFonts w:asciiTheme="minorHAnsi" w:hAnsiTheme="minorHAnsi" w:cstheme="minorHAnsi"/>
          <w:bCs/>
          <w:szCs w:val="24"/>
          <w:lang w:val="en-US"/>
        </w:rPr>
        <w:t xml:space="preserve">Your response to this question should indicate the specific number of people who will be part of </w:t>
      </w:r>
      <w:r w:rsidR="00D63D53">
        <w:rPr>
          <w:rFonts w:asciiTheme="minorHAnsi" w:hAnsiTheme="minorHAnsi" w:cstheme="minorHAnsi"/>
          <w:bCs/>
          <w:szCs w:val="24"/>
          <w:lang w:val="en-US"/>
        </w:rPr>
        <w:t xml:space="preserve">the </w:t>
      </w:r>
      <w:r w:rsidRPr="00501AC9">
        <w:rPr>
          <w:rFonts w:asciiTheme="minorHAnsi" w:hAnsiTheme="minorHAnsi" w:cstheme="minorHAnsi"/>
          <w:bCs/>
          <w:szCs w:val="24"/>
          <w:lang w:val="en-US"/>
        </w:rPr>
        <w:t>project</w:t>
      </w:r>
      <w:r w:rsidR="00D63D53">
        <w:rPr>
          <w:rFonts w:asciiTheme="minorHAnsi" w:hAnsiTheme="minorHAnsi" w:cstheme="minorHAnsi"/>
          <w:bCs/>
          <w:szCs w:val="24"/>
          <w:lang w:val="en-US"/>
        </w:rPr>
        <w:t xml:space="preserve"> in terms of either </w:t>
      </w:r>
      <w:r w:rsidRPr="00501AC9">
        <w:rPr>
          <w:rFonts w:asciiTheme="minorHAnsi" w:hAnsiTheme="minorHAnsi" w:cstheme="minorHAnsi"/>
          <w:bCs/>
          <w:szCs w:val="24"/>
          <w:lang w:val="en-US"/>
        </w:rPr>
        <w:t xml:space="preserve">program participants, attendees, </w:t>
      </w:r>
      <w:proofErr w:type="spellStart"/>
      <w:r w:rsidR="00D63D53">
        <w:rPr>
          <w:rFonts w:asciiTheme="minorHAnsi" w:hAnsiTheme="minorHAnsi" w:cstheme="minorHAnsi"/>
          <w:bCs/>
          <w:szCs w:val="24"/>
          <w:lang w:val="en-US"/>
        </w:rPr>
        <w:lastRenderedPageBreak/>
        <w:t>etc</w:t>
      </w:r>
      <w:proofErr w:type="spellEnd"/>
      <w:r w:rsidRPr="00501AC9">
        <w:rPr>
          <w:rFonts w:asciiTheme="minorHAnsi" w:hAnsiTheme="minorHAnsi" w:cstheme="minorHAnsi"/>
          <w:bCs/>
          <w:szCs w:val="24"/>
          <w:lang w:val="en-US"/>
        </w:rPr>
        <w:t xml:space="preserve"> and then indicate the number of people who will benefit indirectly </w:t>
      </w:r>
      <w:r w:rsidR="00D63D53">
        <w:rPr>
          <w:rFonts w:asciiTheme="minorHAnsi" w:hAnsiTheme="minorHAnsi" w:cstheme="minorHAnsi"/>
          <w:bCs/>
          <w:szCs w:val="24"/>
          <w:lang w:val="en-US"/>
        </w:rPr>
        <w:t xml:space="preserve">such as </w:t>
      </w:r>
      <w:r w:rsidRPr="00501AC9">
        <w:rPr>
          <w:rFonts w:asciiTheme="minorHAnsi" w:hAnsiTheme="minorHAnsi" w:cstheme="minorHAnsi"/>
          <w:bCs/>
          <w:szCs w:val="24"/>
          <w:lang w:val="en-US"/>
        </w:rPr>
        <w:t xml:space="preserve">friends and family of participants, </w:t>
      </w:r>
      <w:r w:rsidR="006B4EFF" w:rsidRPr="00501AC9">
        <w:rPr>
          <w:rFonts w:asciiTheme="minorHAnsi" w:hAnsiTheme="minorHAnsi" w:cstheme="minorHAnsi"/>
          <w:bCs/>
          <w:szCs w:val="24"/>
          <w:lang w:val="en-US"/>
        </w:rPr>
        <w:t xml:space="preserve">community </w:t>
      </w:r>
      <w:proofErr w:type="spellStart"/>
      <w:r w:rsidR="00A73E34" w:rsidRPr="00501AC9">
        <w:rPr>
          <w:rFonts w:asciiTheme="minorHAnsi" w:hAnsiTheme="minorHAnsi" w:cstheme="minorHAnsi"/>
          <w:bCs/>
          <w:szCs w:val="24"/>
          <w:lang w:val="en-US"/>
        </w:rPr>
        <w:t>cent</w:t>
      </w:r>
      <w:r w:rsidR="00315C23">
        <w:rPr>
          <w:rFonts w:asciiTheme="minorHAnsi" w:hAnsiTheme="minorHAnsi" w:cstheme="minorHAnsi"/>
          <w:bCs/>
          <w:szCs w:val="24"/>
          <w:lang w:val="en-US"/>
        </w:rPr>
        <w:t>re</w:t>
      </w:r>
      <w:proofErr w:type="spellEnd"/>
      <w:r w:rsidR="006B4EFF" w:rsidRPr="00501AC9">
        <w:rPr>
          <w:rFonts w:asciiTheme="minorHAnsi" w:hAnsiTheme="minorHAnsi" w:cstheme="minorHAnsi"/>
          <w:bCs/>
          <w:szCs w:val="24"/>
          <w:lang w:val="en-US"/>
        </w:rPr>
        <w:t xml:space="preserve"> </w:t>
      </w:r>
      <w:r w:rsidR="00D63D53">
        <w:rPr>
          <w:rFonts w:asciiTheme="minorHAnsi" w:hAnsiTheme="minorHAnsi" w:cstheme="minorHAnsi"/>
          <w:bCs/>
          <w:szCs w:val="24"/>
          <w:lang w:val="en-US"/>
        </w:rPr>
        <w:t>used by X amount of groups etc.</w:t>
      </w:r>
    </w:p>
    <w:p w14:paraId="35A74507" w14:textId="77777777" w:rsidR="007A4B9E" w:rsidRPr="00501AC9" w:rsidRDefault="007A4B9E" w:rsidP="00C31171">
      <w:pPr>
        <w:shd w:val="clear" w:color="auto" w:fill="FFFFFF"/>
        <w:rPr>
          <w:rFonts w:asciiTheme="minorHAnsi" w:hAnsiTheme="minorHAnsi" w:cstheme="minorHAnsi"/>
          <w:bCs/>
          <w:szCs w:val="24"/>
          <w:lang w:val="en-US"/>
        </w:rPr>
      </w:pPr>
    </w:p>
    <w:p w14:paraId="6D0FF1AF" w14:textId="41ABBB76" w:rsidR="00DE3506" w:rsidRPr="00501AC9" w:rsidRDefault="00DE3506" w:rsidP="00C31171">
      <w:pPr>
        <w:shd w:val="clear" w:color="auto" w:fill="FFFFFF"/>
        <w:rPr>
          <w:rFonts w:asciiTheme="minorHAnsi" w:hAnsiTheme="minorHAnsi" w:cstheme="minorHAnsi"/>
          <w:bCs/>
          <w:szCs w:val="24"/>
          <w:lang w:val="en-US"/>
        </w:rPr>
      </w:pPr>
      <w:r w:rsidRPr="00501AC9">
        <w:rPr>
          <w:rFonts w:asciiTheme="minorHAnsi" w:hAnsiTheme="minorHAnsi" w:cstheme="minorHAnsi"/>
          <w:bCs/>
          <w:i/>
          <w:iCs/>
          <w:szCs w:val="24"/>
          <w:lang w:val="en-US"/>
        </w:rPr>
        <w:t xml:space="preserve">Community Support:  </w:t>
      </w:r>
      <w:r w:rsidRPr="00501AC9">
        <w:rPr>
          <w:rFonts w:asciiTheme="minorHAnsi" w:hAnsiTheme="minorHAnsi" w:cstheme="minorHAnsi"/>
          <w:bCs/>
          <w:szCs w:val="24"/>
          <w:lang w:val="en-US"/>
        </w:rPr>
        <w:t xml:space="preserve">Your response to this question should outline how the community has demonstrated support.  This could be providing letters of support, indications of support through discussions, </w:t>
      </w:r>
      <w:r w:rsidR="002F31D8" w:rsidRPr="00501AC9">
        <w:rPr>
          <w:rFonts w:asciiTheme="minorHAnsi" w:hAnsiTheme="minorHAnsi" w:cstheme="minorHAnsi"/>
          <w:bCs/>
          <w:szCs w:val="24"/>
          <w:lang w:val="en-US"/>
        </w:rPr>
        <w:t xml:space="preserve">providing funding, agreeing to undertake work (in-kind), agreeing to be a partner, </w:t>
      </w:r>
      <w:r w:rsidR="007F05D3" w:rsidRPr="00501AC9">
        <w:rPr>
          <w:rFonts w:asciiTheme="minorHAnsi" w:hAnsiTheme="minorHAnsi" w:cstheme="minorHAnsi"/>
          <w:bCs/>
          <w:szCs w:val="24"/>
          <w:lang w:val="en-US"/>
        </w:rPr>
        <w:t xml:space="preserve">signing a petition, </w:t>
      </w:r>
      <w:r w:rsidR="002F31D8" w:rsidRPr="00501AC9">
        <w:rPr>
          <w:rFonts w:asciiTheme="minorHAnsi" w:hAnsiTheme="minorHAnsi" w:cstheme="minorHAnsi"/>
          <w:bCs/>
          <w:szCs w:val="24"/>
          <w:lang w:val="en-US"/>
        </w:rPr>
        <w:t>etc.</w:t>
      </w:r>
    </w:p>
    <w:p w14:paraId="17B7C61B" w14:textId="77777777" w:rsidR="00DE3506" w:rsidRPr="00501AC9" w:rsidRDefault="00DE3506" w:rsidP="00C31171">
      <w:pPr>
        <w:shd w:val="clear" w:color="auto" w:fill="FFFFFF"/>
        <w:rPr>
          <w:rFonts w:asciiTheme="minorHAnsi" w:hAnsiTheme="minorHAnsi" w:cstheme="minorHAnsi"/>
          <w:bCs/>
          <w:i/>
          <w:iCs/>
          <w:szCs w:val="24"/>
          <w:lang w:val="en-US"/>
        </w:rPr>
      </w:pPr>
    </w:p>
    <w:p w14:paraId="0037B348" w14:textId="08E9CFBB" w:rsidR="007A4B9E" w:rsidRPr="00501AC9" w:rsidRDefault="007A4B9E" w:rsidP="00C31171">
      <w:pPr>
        <w:shd w:val="clear" w:color="auto" w:fill="FFFFFF"/>
        <w:rPr>
          <w:rFonts w:asciiTheme="minorHAnsi" w:hAnsiTheme="minorHAnsi" w:cstheme="minorHAnsi"/>
          <w:bCs/>
          <w:szCs w:val="24"/>
          <w:lang w:val="en-US"/>
        </w:rPr>
      </w:pPr>
      <w:r w:rsidRPr="00501AC9">
        <w:rPr>
          <w:rFonts w:asciiTheme="minorHAnsi" w:hAnsiTheme="minorHAnsi" w:cstheme="minorHAnsi"/>
          <w:bCs/>
          <w:i/>
          <w:iCs/>
          <w:szCs w:val="24"/>
          <w:lang w:val="en-US"/>
        </w:rPr>
        <w:t xml:space="preserve">Volunteers and community:  </w:t>
      </w:r>
      <w:r w:rsidRPr="00501AC9">
        <w:rPr>
          <w:rFonts w:asciiTheme="minorHAnsi" w:hAnsiTheme="minorHAnsi" w:cstheme="minorHAnsi"/>
          <w:bCs/>
          <w:szCs w:val="24"/>
          <w:lang w:val="en-US"/>
        </w:rPr>
        <w:t xml:space="preserve">Your response to this question should outline how volunteers have been part of designing and developing the project idea.  This could be detailing conversations with individuals or other community </w:t>
      </w:r>
      <w:proofErr w:type="spellStart"/>
      <w:r w:rsidRPr="00501AC9">
        <w:rPr>
          <w:rFonts w:asciiTheme="minorHAnsi" w:hAnsiTheme="minorHAnsi" w:cstheme="minorHAnsi"/>
          <w:bCs/>
          <w:szCs w:val="24"/>
          <w:lang w:val="en-US"/>
        </w:rPr>
        <w:t>organisations</w:t>
      </w:r>
      <w:proofErr w:type="spellEnd"/>
      <w:r w:rsidRPr="00501AC9">
        <w:rPr>
          <w:rFonts w:asciiTheme="minorHAnsi" w:hAnsiTheme="minorHAnsi" w:cstheme="minorHAnsi"/>
          <w:bCs/>
          <w:szCs w:val="24"/>
          <w:lang w:val="en-US"/>
        </w:rPr>
        <w:t xml:space="preserve">, volunteer responses/feedback to </w:t>
      </w:r>
      <w:r w:rsidR="00D63D53">
        <w:rPr>
          <w:rFonts w:asciiTheme="minorHAnsi" w:hAnsiTheme="minorHAnsi" w:cstheme="minorHAnsi"/>
          <w:bCs/>
          <w:szCs w:val="24"/>
          <w:lang w:val="en-US"/>
        </w:rPr>
        <w:t xml:space="preserve">the </w:t>
      </w:r>
      <w:proofErr w:type="spellStart"/>
      <w:r w:rsidRPr="00501AC9">
        <w:rPr>
          <w:rFonts w:asciiTheme="minorHAnsi" w:hAnsiTheme="minorHAnsi" w:cstheme="minorHAnsi"/>
          <w:bCs/>
          <w:szCs w:val="24"/>
          <w:lang w:val="en-US"/>
        </w:rPr>
        <w:t>organisation</w:t>
      </w:r>
      <w:proofErr w:type="spellEnd"/>
      <w:r w:rsidRPr="00501AC9">
        <w:rPr>
          <w:rFonts w:asciiTheme="minorHAnsi" w:hAnsiTheme="minorHAnsi" w:cstheme="minorHAnsi"/>
          <w:bCs/>
          <w:szCs w:val="24"/>
          <w:lang w:val="en-US"/>
        </w:rPr>
        <w:t xml:space="preserve">, partners meeting to develop response, etc.  </w:t>
      </w:r>
    </w:p>
    <w:p w14:paraId="73E590D8" w14:textId="77777777" w:rsidR="007A4B9E" w:rsidRPr="00501AC9" w:rsidRDefault="007A4B9E" w:rsidP="00C31171">
      <w:pPr>
        <w:shd w:val="clear" w:color="auto" w:fill="FFFFFF"/>
        <w:rPr>
          <w:rFonts w:asciiTheme="minorHAnsi" w:hAnsiTheme="minorHAnsi" w:cstheme="minorHAnsi"/>
          <w:bCs/>
          <w:szCs w:val="24"/>
          <w:lang w:val="en-US"/>
        </w:rPr>
      </w:pPr>
    </w:p>
    <w:p w14:paraId="48F29772" w14:textId="77777777" w:rsidR="007A4B9E" w:rsidRPr="00501AC9" w:rsidRDefault="007A4B9E" w:rsidP="00C31171">
      <w:pPr>
        <w:shd w:val="clear" w:color="auto" w:fill="FFFFFF"/>
        <w:rPr>
          <w:rFonts w:asciiTheme="minorHAnsi" w:hAnsiTheme="minorHAnsi" w:cstheme="minorHAnsi"/>
          <w:bCs/>
          <w:szCs w:val="24"/>
          <w:lang w:val="en-US"/>
        </w:rPr>
      </w:pPr>
      <w:r w:rsidRPr="00501AC9">
        <w:rPr>
          <w:rFonts w:asciiTheme="minorHAnsi" w:hAnsiTheme="minorHAnsi" w:cstheme="minorHAnsi"/>
          <w:bCs/>
          <w:szCs w:val="24"/>
          <w:lang w:val="en-US"/>
        </w:rPr>
        <w:t>Your response should also indicate how volunteers and the community will be involved in implementing the project.  This could be doing in-kind work, project management, referring participants to a program, etc.</w:t>
      </w:r>
    </w:p>
    <w:p w14:paraId="27890027" w14:textId="77777777" w:rsidR="00045BC6" w:rsidRDefault="00045BC6" w:rsidP="00DE3506">
      <w:pPr>
        <w:shd w:val="clear" w:color="auto" w:fill="FFFFFF"/>
        <w:rPr>
          <w:rFonts w:asciiTheme="minorHAnsi" w:hAnsiTheme="minorHAnsi" w:cstheme="minorHAnsi"/>
          <w:bCs/>
          <w:i/>
          <w:iCs/>
          <w:szCs w:val="24"/>
          <w:lang w:val="en-US"/>
        </w:rPr>
      </w:pPr>
    </w:p>
    <w:p w14:paraId="6E8F3ADA" w14:textId="529E8CB6" w:rsidR="00DE3506" w:rsidRPr="00501AC9" w:rsidRDefault="00DE3506" w:rsidP="00DE3506">
      <w:pPr>
        <w:shd w:val="clear" w:color="auto" w:fill="FFFFFF"/>
        <w:rPr>
          <w:rFonts w:asciiTheme="minorHAnsi" w:hAnsiTheme="minorHAnsi" w:cstheme="minorHAnsi"/>
          <w:bCs/>
          <w:szCs w:val="24"/>
          <w:lang w:val="en-US"/>
        </w:rPr>
      </w:pPr>
      <w:r w:rsidRPr="00501AC9">
        <w:rPr>
          <w:rFonts w:asciiTheme="minorHAnsi" w:hAnsiTheme="minorHAnsi" w:cstheme="minorHAnsi"/>
          <w:bCs/>
          <w:i/>
          <w:iCs/>
          <w:szCs w:val="24"/>
          <w:lang w:val="en-US"/>
        </w:rPr>
        <w:t>Letters of support:</w:t>
      </w:r>
      <w:r w:rsidRPr="00501AC9">
        <w:rPr>
          <w:rFonts w:asciiTheme="minorHAnsi" w:hAnsiTheme="minorHAnsi" w:cstheme="minorHAnsi"/>
          <w:b/>
          <w:i/>
          <w:iCs/>
          <w:szCs w:val="24"/>
          <w:lang w:val="en-US"/>
        </w:rPr>
        <w:t xml:space="preserve">  </w:t>
      </w:r>
      <w:r w:rsidRPr="00501AC9">
        <w:rPr>
          <w:rFonts w:asciiTheme="minorHAnsi" w:hAnsiTheme="minorHAnsi" w:cstheme="minorHAnsi"/>
          <w:bCs/>
          <w:szCs w:val="24"/>
          <w:lang w:val="en-US"/>
        </w:rPr>
        <w:t>You are required to provide three letters of support with your application.  No more than three letters will be considered.</w:t>
      </w:r>
    </w:p>
    <w:p w14:paraId="07D1BB01" w14:textId="77777777" w:rsidR="00DE3506" w:rsidRPr="00501AC9" w:rsidRDefault="00DE3506" w:rsidP="00DE3506">
      <w:pPr>
        <w:shd w:val="clear" w:color="auto" w:fill="FFFFFF"/>
        <w:rPr>
          <w:rFonts w:asciiTheme="minorHAnsi" w:hAnsiTheme="minorHAnsi" w:cstheme="minorHAnsi"/>
          <w:bCs/>
          <w:szCs w:val="24"/>
          <w:lang w:val="en-US"/>
        </w:rPr>
      </w:pPr>
    </w:p>
    <w:p w14:paraId="13FFC7F1" w14:textId="0CD2E7C4" w:rsidR="00DE3506" w:rsidRPr="00501AC9" w:rsidRDefault="00DE3506" w:rsidP="00DE3506">
      <w:pPr>
        <w:shd w:val="clear" w:color="auto" w:fill="FFFFFF"/>
        <w:rPr>
          <w:rFonts w:asciiTheme="minorHAnsi" w:hAnsiTheme="minorHAnsi" w:cstheme="minorHAnsi"/>
          <w:bCs/>
          <w:szCs w:val="24"/>
          <w:lang w:val="en-US"/>
        </w:rPr>
      </w:pPr>
      <w:r w:rsidRPr="00501AC9">
        <w:rPr>
          <w:rFonts w:asciiTheme="minorHAnsi" w:hAnsiTheme="minorHAnsi" w:cstheme="minorHAnsi"/>
          <w:bCs/>
          <w:szCs w:val="24"/>
          <w:lang w:val="en-US"/>
        </w:rPr>
        <w:t>When deciding on who to approach for letters of support</w:t>
      </w:r>
      <w:r w:rsidR="00D63D53">
        <w:rPr>
          <w:rFonts w:asciiTheme="minorHAnsi" w:hAnsiTheme="minorHAnsi" w:cstheme="minorHAnsi"/>
          <w:bCs/>
          <w:szCs w:val="24"/>
          <w:lang w:val="en-US"/>
        </w:rPr>
        <w:t>,</w:t>
      </w:r>
      <w:r w:rsidRPr="00501AC9">
        <w:rPr>
          <w:rFonts w:asciiTheme="minorHAnsi" w:hAnsiTheme="minorHAnsi" w:cstheme="minorHAnsi"/>
          <w:bCs/>
          <w:szCs w:val="24"/>
          <w:lang w:val="en-US"/>
        </w:rPr>
        <w:t xml:space="preserve"> think about who will benefit from the project and ensure that you capture their perspective in the letters.  You should also think about including letters of support from project partners.</w:t>
      </w:r>
    </w:p>
    <w:p w14:paraId="56A63354" w14:textId="77777777" w:rsidR="00DE3506" w:rsidRPr="00501AC9" w:rsidRDefault="00DE3506" w:rsidP="00DE3506">
      <w:pPr>
        <w:shd w:val="clear" w:color="auto" w:fill="FFFFFF"/>
        <w:rPr>
          <w:rFonts w:asciiTheme="minorHAnsi" w:hAnsiTheme="minorHAnsi" w:cstheme="minorHAnsi"/>
          <w:bCs/>
          <w:szCs w:val="24"/>
          <w:lang w:val="en-US"/>
        </w:rPr>
      </w:pPr>
    </w:p>
    <w:p w14:paraId="410C01FF" w14:textId="77777777" w:rsidR="00DE3506" w:rsidRPr="00501AC9" w:rsidRDefault="00DE3506" w:rsidP="00DE3506">
      <w:pPr>
        <w:shd w:val="clear" w:color="auto" w:fill="FFFFFF"/>
        <w:rPr>
          <w:rFonts w:asciiTheme="minorHAnsi" w:hAnsiTheme="minorHAnsi" w:cstheme="minorHAnsi"/>
          <w:bCs/>
          <w:szCs w:val="24"/>
          <w:lang w:val="en-US"/>
        </w:rPr>
      </w:pPr>
      <w:r w:rsidRPr="00501AC9">
        <w:rPr>
          <w:rFonts w:asciiTheme="minorHAnsi" w:hAnsiTheme="minorHAnsi" w:cstheme="minorHAnsi"/>
          <w:bCs/>
          <w:szCs w:val="24"/>
          <w:lang w:val="en-US"/>
        </w:rPr>
        <w:t>Whilst you can only submit three letters of support with your application, you can have multiple signatures on the letters to demonstrate the breadth of support for the project.</w:t>
      </w:r>
    </w:p>
    <w:p w14:paraId="04B55D5F" w14:textId="77777777" w:rsidR="00DE3506" w:rsidRPr="00501AC9" w:rsidRDefault="00DE3506" w:rsidP="00DE3506">
      <w:pPr>
        <w:shd w:val="clear" w:color="auto" w:fill="FFFFFF"/>
        <w:rPr>
          <w:rFonts w:asciiTheme="minorHAnsi" w:hAnsiTheme="minorHAnsi" w:cstheme="minorHAnsi"/>
          <w:bCs/>
          <w:szCs w:val="24"/>
          <w:lang w:val="en-US"/>
        </w:rPr>
      </w:pPr>
    </w:p>
    <w:p w14:paraId="3CCBAECC" w14:textId="77777777" w:rsidR="00DE3506" w:rsidRPr="00501AC9" w:rsidRDefault="00DE3506" w:rsidP="00DE3506">
      <w:pPr>
        <w:shd w:val="clear" w:color="auto" w:fill="FFFFFF"/>
        <w:rPr>
          <w:rFonts w:asciiTheme="minorHAnsi" w:hAnsiTheme="minorHAnsi" w:cstheme="minorHAnsi"/>
          <w:bCs/>
          <w:szCs w:val="24"/>
          <w:lang w:val="en-US"/>
        </w:rPr>
      </w:pPr>
      <w:r w:rsidRPr="00501AC9">
        <w:rPr>
          <w:rFonts w:asciiTheme="minorHAnsi" w:hAnsiTheme="minorHAnsi" w:cstheme="minorHAnsi"/>
          <w:bCs/>
          <w:szCs w:val="24"/>
          <w:lang w:val="en-US"/>
        </w:rPr>
        <w:t>If undertaking a local community project, you are encouraged to include a letter of support from the local Council.</w:t>
      </w:r>
    </w:p>
    <w:p w14:paraId="6CFDA52B" w14:textId="77777777" w:rsidR="00DE3506" w:rsidRPr="00501AC9" w:rsidRDefault="00DE3506" w:rsidP="00DE3506">
      <w:pPr>
        <w:shd w:val="clear" w:color="auto" w:fill="FFFFFF"/>
        <w:rPr>
          <w:rFonts w:asciiTheme="minorHAnsi" w:hAnsiTheme="minorHAnsi" w:cstheme="minorHAnsi"/>
          <w:bCs/>
          <w:szCs w:val="24"/>
          <w:lang w:val="en-US"/>
        </w:rPr>
      </w:pPr>
    </w:p>
    <w:p w14:paraId="59B65363" w14:textId="60D176F5" w:rsidR="00DE3506" w:rsidRPr="00501AC9" w:rsidRDefault="00DE3506" w:rsidP="00DE3506">
      <w:pPr>
        <w:shd w:val="clear" w:color="auto" w:fill="FFFFFF"/>
        <w:rPr>
          <w:rFonts w:asciiTheme="minorHAnsi" w:hAnsiTheme="minorHAnsi" w:cstheme="minorHAnsi"/>
          <w:bCs/>
          <w:szCs w:val="24"/>
          <w:lang w:val="en-US"/>
        </w:rPr>
      </w:pPr>
      <w:r w:rsidRPr="00501AC9">
        <w:rPr>
          <w:rFonts w:asciiTheme="minorHAnsi" w:hAnsiTheme="minorHAnsi" w:cstheme="minorHAnsi"/>
          <w:bCs/>
          <w:szCs w:val="24"/>
          <w:lang w:val="en-US"/>
        </w:rPr>
        <w:t>Letters of support from applicant members</w:t>
      </w:r>
      <w:r w:rsidR="00D63D53">
        <w:rPr>
          <w:rFonts w:asciiTheme="minorHAnsi" w:hAnsiTheme="minorHAnsi" w:cstheme="minorHAnsi"/>
          <w:bCs/>
          <w:szCs w:val="24"/>
          <w:lang w:val="en-US"/>
        </w:rPr>
        <w:t xml:space="preserve"> or</w:t>
      </w:r>
      <w:r w:rsidRPr="00501AC9">
        <w:rPr>
          <w:rFonts w:asciiTheme="minorHAnsi" w:hAnsiTheme="minorHAnsi" w:cstheme="minorHAnsi"/>
          <w:bCs/>
          <w:szCs w:val="24"/>
          <w:lang w:val="en-US"/>
        </w:rPr>
        <w:t xml:space="preserve"> representatives </w:t>
      </w:r>
      <w:r w:rsidR="000B73C0">
        <w:rPr>
          <w:rFonts w:asciiTheme="minorHAnsi" w:hAnsiTheme="minorHAnsi" w:cstheme="minorHAnsi"/>
          <w:bCs/>
          <w:szCs w:val="24"/>
          <w:lang w:val="en-US"/>
        </w:rPr>
        <w:t>or</w:t>
      </w:r>
      <w:r w:rsidR="00D63D53">
        <w:rPr>
          <w:rFonts w:asciiTheme="minorHAnsi" w:hAnsiTheme="minorHAnsi" w:cstheme="minorHAnsi"/>
          <w:bCs/>
          <w:szCs w:val="24"/>
          <w:lang w:val="en-US"/>
        </w:rPr>
        <w:t xml:space="preserve"> from</w:t>
      </w:r>
      <w:r w:rsidRPr="00501AC9">
        <w:rPr>
          <w:rFonts w:asciiTheme="minorHAnsi" w:hAnsiTheme="minorHAnsi" w:cstheme="minorHAnsi"/>
          <w:bCs/>
          <w:szCs w:val="24"/>
          <w:lang w:val="en-US"/>
        </w:rPr>
        <w:t xml:space="preserve"> project suppliers will not be accepted.</w:t>
      </w:r>
    </w:p>
    <w:p w14:paraId="0AC495F0" w14:textId="77777777" w:rsidR="006B4EFF" w:rsidRPr="00501AC9" w:rsidRDefault="006B4EFF" w:rsidP="00C31171">
      <w:pPr>
        <w:shd w:val="clear" w:color="auto" w:fill="FFFFFF"/>
        <w:rPr>
          <w:rFonts w:asciiTheme="minorHAnsi" w:hAnsiTheme="minorHAnsi" w:cstheme="minorHAnsi"/>
          <w:bCs/>
          <w:szCs w:val="24"/>
          <w:lang w:val="en-US"/>
        </w:rPr>
      </w:pPr>
    </w:p>
    <w:p w14:paraId="32B8E1D8" w14:textId="6DAECFB9" w:rsidR="002F31D8" w:rsidRDefault="002F31D8" w:rsidP="002F31D8">
      <w:pPr>
        <w:shd w:val="clear" w:color="auto" w:fill="FFFFFF"/>
        <w:rPr>
          <w:rFonts w:asciiTheme="minorHAnsi" w:hAnsiTheme="minorHAnsi" w:cstheme="minorHAnsi"/>
          <w:b/>
          <w:szCs w:val="24"/>
          <w:lang w:val="en-US"/>
        </w:rPr>
      </w:pPr>
      <w:r w:rsidRPr="00501AC9">
        <w:rPr>
          <w:rFonts w:asciiTheme="minorHAnsi" w:hAnsiTheme="minorHAnsi" w:cstheme="minorHAnsi"/>
          <w:b/>
          <w:szCs w:val="24"/>
          <w:lang w:val="en-US"/>
        </w:rPr>
        <w:t>Project Management</w:t>
      </w:r>
    </w:p>
    <w:p w14:paraId="79BCE425" w14:textId="1D76D41D" w:rsidR="002F31D8" w:rsidRPr="00501AC9" w:rsidRDefault="002F31D8" w:rsidP="002F31D8">
      <w:pPr>
        <w:shd w:val="clear" w:color="auto" w:fill="FFFFFF"/>
        <w:rPr>
          <w:rFonts w:asciiTheme="minorHAnsi" w:hAnsiTheme="minorHAnsi" w:cstheme="minorHAnsi"/>
          <w:bCs/>
          <w:szCs w:val="24"/>
          <w:lang w:val="en-US"/>
        </w:rPr>
      </w:pPr>
      <w:r w:rsidRPr="00501AC9">
        <w:rPr>
          <w:rFonts w:asciiTheme="minorHAnsi" w:hAnsiTheme="minorHAnsi" w:cstheme="minorHAnsi"/>
          <w:bCs/>
          <w:szCs w:val="24"/>
          <w:lang w:val="en-US"/>
        </w:rPr>
        <w:t>This section provides an opportunity for the TCF Board who will be assessing the application to g</w:t>
      </w:r>
      <w:r w:rsidR="00AD2A4F">
        <w:rPr>
          <w:rFonts w:asciiTheme="minorHAnsi" w:hAnsiTheme="minorHAnsi" w:cstheme="minorHAnsi"/>
          <w:bCs/>
          <w:szCs w:val="24"/>
          <w:lang w:val="en-US"/>
        </w:rPr>
        <w:t>ain</w:t>
      </w:r>
      <w:r w:rsidRPr="00501AC9">
        <w:rPr>
          <w:rFonts w:asciiTheme="minorHAnsi" w:hAnsiTheme="minorHAnsi" w:cstheme="minorHAnsi"/>
          <w:bCs/>
          <w:szCs w:val="24"/>
          <w:lang w:val="en-US"/>
        </w:rPr>
        <w:t xml:space="preserve"> an understanding of how the project will be managed.</w:t>
      </w:r>
    </w:p>
    <w:p w14:paraId="5E8966FC" w14:textId="77777777" w:rsidR="002F31D8" w:rsidRPr="00501AC9" w:rsidRDefault="002F31D8" w:rsidP="002F31D8">
      <w:pPr>
        <w:shd w:val="clear" w:color="auto" w:fill="FFFFFF"/>
        <w:rPr>
          <w:rFonts w:asciiTheme="minorHAnsi" w:hAnsiTheme="minorHAnsi" w:cstheme="minorHAnsi"/>
          <w:bCs/>
          <w:szCs w:val="24"/>
          <w:lang w:val="en-US"/>
        </w:rPr>
      </w:pPr>
    </w:p>
    <w:p w14:paraId="5840C203" w14:textId="3DC88A63" w:rsidR="002F31D8" w:rsidRPr="00501AC9" w:rsidRDefault="002F31D8" w:rsidP="002F31D8">
      <w:pPr>
        <w:shd w:val="clear" w:color="auto" w:fill="FFFFFF"/>
        <w:rPr>
          <w:rFonts w:asciiTheme="minorHAnsi" w:hAnsiTheme="minorHAnsi" w:cstheme="minorHAnsi"/>
          <w:bCs/>
          <w:szCs w:val="24"/>
          <w:lang w:val="en-US"/>
        </w:rPr>
      </w:pPr>
      <w:r w:rsidRPr="00501AC9">
        <w:rPr>
          <w:rFonts w:asciiTheme="minorHAnsi" w:hAnsiTheme="minorHAnsi" w:cstheme="minorHAnsi"/>
          <w:bCs/>
          <w:i/>
          <w:iCs/>
          <w:szCs w:val="24"/>
          <w:lang w:val="en-US"/>
        </w:rPr>
        <w:t>Success:</w:t>
      </w:r>
      <w:r w:rsidRPr="00501AC9">
        <w:rPr>
          <w:rFonts w:asciiTheme="minorHAnsi" w:hAnsiTheme="minorHAnsi" w:cstheme="minorHAnsi"/>
          <w:bCs/>
          <w:szCs w:val="24"/>
          <w:lang w:val="en-US"/>
        </w:rPr>
        <w:t xml:space="preserve">  Your response to this question should indicate how you will know if the project has been successful.  This could include change in the level of X in the community, number of participants in the program</w:t>
      </w:r>
      <w:r w:rsidR="00302B9F">
        <w:rPr>
          <w:rFonts w:asciiTheme="minorHAnsi" w:hAnsiTheme="minorHAnsi" w:cstheme="minorHAnsi"/>
          <w:bCs/>
          <w:szCs w:val="24"/>
          <w:lang w:val="en-US"/>
        </w:rPr>
        <w:t xml:space="preserve"> or</w:t>
      </w:r>
      <w:r w:rsidRPr="00501AC9">
        <w:rPr>
          <w:rFonts w:asciiTheme="minorHAnsi" w:hAnsiTheme="minorHAnsi" w:cstheme="minorHAnsi"/>
          <w:bCs/>
          <w:szCs w:val="24"/>
          <w:lang w:val="en-US"/>
        </w:rPr>
        <w:t xml:space="preserve"> increased participation in X</w:t>
      </w:r>
      <w:r w:rsidR="00302B9F">
        <w:rPr>
          <w:rFonts w:asciiTheme="minorHAnsi" w:hAnsiTheme="minorHAnsi" w:cstheme="minorHAnsi"/>
          <w:bCs/>
          <w:szCs w:val="24"/>
          <w:lang w:val="en-US"/>
        </w:rPr>
        <w:t>.</w:t>
      </w:r>
    </w:p>
    <w:p w14:paraId="475FDF95" w14:textId="77777777" w:rsidR="002F31D8" w:rsidRPr="00501AC9" w:rsidRDefault="002F31D8" w:rsidP="002F31D8">
      <w:pPr>
        <w:shd w:val="clear" w:color="auto" w:fill="FFFFFF"/>
        <w:rPr>
          <w:rFonts w:asciiTheme="minorHAnsi" w:hAnsiTheme="minorHAnsi" w:cstheme="minorHAnsi"/>
          <w:bCs/>
          <w:szCs w:val="24"/>
          <w:lang w:val="en-US"/>
        </w:rPr>
      </w:pPr>
    </w:p>
    <w:p w14:paraId="6D35C480" w14:textId="179031BE" w:rsidR="00300695" w:rsidRPr="00501AC9" w:rsidRDefault="002F31D8" w:rsidP="002F31D8">
      <w:pPr>
        <w:shd w:val="clear" w:color="auto" w:fill="FFFFFF"/>
        <w:rPr>
          <w:rFonts w:asciiTheme="minorHAnsi" w:hAnsiTheme="minorHAnsi" w:cstheme="minorHAnsi"/>
          <w:bCs/>
          <w:szCs w:val="24"/>
          <w:lang w:val="en-US"/>
        </w:rPr>
      </w:pPr>
      <w:r w:rsidRPr="00501AC9">
        <w:rPr>
          <w:rFonts w:asciiTheme="minorHAnsi" w:hAnsiTheme="minorHAnsi" w:cstheme="minorHAnsi"/>
          <w:bCs/>
          <w:i/>
          <w:iCs/>
          <w:szCs w:val="24"/>
          <w:lang w:val="en-US"/>
        </w:rPr>
        <w:t>Risks:</w:t>
      </w:r>
      <w:r w:rsidRPr="00501AC9">
        <w:rPr>
          <w:rFonts w:asciiTheme="minorHAnsi" w:hAnsiTheme="minorHAnsi" w:cstheme="minorHAnsi"/>
          <w:bCs/>
          <w:szCs w:val="24"/>
          <w:lang w:val="en-US"/>
        </w:rPr>
        <w:t xml:space="preserve">  The response should indicate what the risks associated with the project are and how these risks will be mitigated. </w:t>
      </w:r>
      <w:r w:rsidR="00300695" w:rsidRPr="00501AC9">
        <w:rPr>
          <w:rFonts w:asciiTheme="minorHAnsi" w:hAnsiTheme="minorHAnsi" w:cstheme="minorHAnsi"/>
          <w:bCs/>
          <w:szCs w:val="24"/>
          <w:lang w:val="en-US"/>
        </w:rPr>
        <w:t xml:space="preserve">  Consider including at least three risks and how you will manage the project to ensure they don’t become an issue</w:t>
      </w:r>
      <w:r w:rsidR="00A3604B" w:rsidRPr="00501AC9">
        <w:rPr>
          <w:rFonts w:asciiTheme="minorHAnsi" w:hAnsiTheme="minorHAnsi" w:cstheme="minorHAnsi"/>
          <w:bCs/>
          <w:szCs w:val="24"/>
          <w:lang w:val="en-US"/>
        </w:rPr>
        <w:t xml:space="preserve"> or if they are an issue, that they don’t have </w:t>
      </w:r>
      <w:r w:rsidR="00302B9F">
        <w:rPr>
          <w:rFonts w:asciiTheme="minorHAnsi" w:hAnsiTheme="minorHAnsi" w:cstheme="minorHAnsi"/>
          <w:bCs/>
          <w:szCs w:val="24"/>
          <w:lang w:val="en-US"/>
        </w:rPr>
        <w:t xml:space="preserve">a </w:t>
      </w:r>
      <w:r w:rsidR="00A3604B" w:rsidRPr="00501AC9">
        <w:rPr>
          <w:rFonts w:asciiTheme="minorHAnsi" w:hAnsiTheme="minorHAnsi" w:cstheme="minorHAnsi"/>
          <w:bCs/>
          <w:szCs w:val="24"/>
          <w:lang w:val="en-US"/>
        </w:rPr>
        <w:t>significant impact on the project</w:t>
      </w:r>
      <w:r w:rsidR="00300695" w:rsidRPr="00501AC9">
        <w:rPr>
          <w:rFonts w:asciiTheme="minorHAnsi" w:hAnsiTheme="minorHAnsi" w:cstheme="minorHAnsi"/>
          <w:bCs/>
          <w:szCs w:val="24"/>
          <w:lang w:val="en-US"/>
        </w:rPr>
        <w:t>.</w:t>
      </w:r>
    </w:p>
    <w:p w14:paraId="5FF589C4" w14:textId="77777777" w:rsidR="002F31D8" w:rsidRPr="00501AC9" w:rsidRDefault="002F31D8" w:rsidP="002F31D8">
      <w:pPr>
        <w:shd w:val="clear" w:color="auto" w:fill="FFFFFF"/>
        <w:rPr>
          <w:rFonts w:asciiTheme="minorHAnsi" w:hAnsiTheme="minorHAnsi" w:cstheme="minorHAnsi"/>
          <w:bCs/>
          <w:szCs w:val="24"/>
          <w:lang w:val="en-US"/>
        </w:rPr>
      </w:pPr>
    </w:p>
    <w:p w14:paraId="69B320F5" w14:textId="07FD63AD" w:rsidR="00ED15A0" w:rsidRPr="00FB319E" w:rsidRDefault="002C727C" w:rsidP="002F31D8">
      <w:pPr>
        <w:shd w:val="clear" w:color="auto" w:fill="FFFFFF"/>
        <w:rPr>
          <w:rFonts w:asciiTheme="minorHAnsi" w:hAnsiTheme="minorHAnsi" w:cstheme="minorHAnsi"/>
          <w:bCs/>
          <w:szCs w:val="24"/>
          <w:lang w:val="en-US"/>
        </w:rPr>
      </w:pPr>
      <w:r w:rsidRPr="00501AC9">
        <w:rPr>
          <w:rFonts w:asciiTheme="minorHAnsi" w:hAnsiTheme="minorHAnsi" w:cstheme="minorHAnsi"/>
          <w:bCs/>
          <w:i/>
          <w:iCs/>
          <w:szCs w:val="24"/>
          <w:lang w:val="en-US"/>
        </w:rPr>
        <w:t>Project start date</w:t>
      </w:r>
      <w:r w:rsidR="006B4EFF" w:rsidRPr="00501AC9">
        <w:rPr>
          <w:rFonts w:asciiTheme="minorHAnsi" w:hAnsiTheme="minorHAnsi" w:cstheme="minorHAnsi"/>
          <w:bCs/>
          <w:i/>
          <w:iCs/>
          <w:szCs w:val="24"/>
          <w:lang w:val="en-US"/>
        </w:rPr>
        <w:t>:</w:t>
      </w:r>
      <w:r w:rsidR="006B4EFF" w:rsidRPr="00501AC9">
        <w:rPr>
          <w:rFonts w:asciiTheme="minorHAnsi" w:hAnsiTheme="minorHAnsi" w:cstheme="minorHAnsi"/>
          <w:bCs/>
          <w:szCs w:val="24"/>
          <w:lang w:val="en-US"/>
        </w:rPr>
        <w:t xml:space="preserve"> </w:t>
      </w:r>
      <w:r w:rsidRPr="00FB319E">
        <w:rPr>
          <w:rFonts w:asciiTheme="minorHAnsi" w:hAnsiTheme="minorHAnsi" w:cstheme="minorHAnsi"/>
          <w:bCs/>
          <w:szCs w:val="24"/>
          <w:lang w:val="en-US"/>
        </w:rPr>
        <w:t xml:space="preserve">The response should indicate when you plan to start your project. </w:t>
      </w:r>
    </w:p>
    <w:p w14:paraId="18044168" w14:textId="77777777" w:rsidR="002C727C" w:rsidRPr="00FB319E" w:rsidRDefault="002C727C" w:rsidP="006B4EFF">
      <w:pPr>
        <w:shd w:val="clear" w:color="auto" w:fill="FFFFFF"/>
        <w:rPr>
          <w:rFonts w:asciiTheme="minorHAnsi" w:hAnsiTheme="minorHAnsi" w:cstheme="minorHAnsi"/>
          <w:bCs/>
          <w:szCs w:val="24"/>
          <w:lang w:val="en-US"/>
        </w:rPr>
      </w:pPr>
    </w:p>
    <w:p w14:paraId="764DE38E" w14:textId="70D2CBB2" w:rsidR="002C727C" w:rsidRPr="00501AC9" w:rsidRDefault="002C727C" w:rsidP="006B4EFF">
      <w:pPr>
        <w:shd w:val="clear" w:color="auto" w:fill="FFFFFF"/>
        <w:rPr>
          <w:rFonts w:asciiTheme="minorHAnsi" w:hAnsiTheme="minorHAnsi" w:cstheme="minorHAnsi"/>
          <w:bCs/>
          <w:szCs w:val="24"/>
          <w:lang w:val="en-US"/>
        </w:rPr>
      </w:pPr>
      <w:r w:rsidRPr="00FB319E">
        <w:rPr>
          <w:rFonts w:asciiTheme="minorHAnsi" w:hAnsiTheme="minorHAnsi" w:cstheme="minorHAnsi"/>
          <w:bCs/>
          <w:i/>
          <w:iCs/>
          <w:szCs w:val="24"/>
          <w:lang w:val="en-US"/>
        </w:rPr>
        <w:lastRenderedPageBreak/>
        <w:t>Project end date:</w:t>
      </w:r>
      <w:r w:rsidRPr="00FB319E">
        <w:rPr>
          <w:rFonts w:asciiTheme="minorHAnsi" w:hAnsiTheme="minorHAnsi" w:cstheme="minorHAnsi"/>
          <w:bCs/>
          <w:szCs w:val="24"/>
          <w:lang w:val="en-US"/>
        </w:rPr>
        <w:t xml:space="preserve">  The response should indicate when you plan to finish your project.  Please keep in mind that projects cannot run for more than </w:t>
      </w:r>
      <w:r w:rsidR="00F746AF">
        <w:rPr>
          <w:rFonts w:asciiTheme="minorHAnsi" w:hAnsiTheme="minorHAnsi" w:cstheme="minorHAnsi"/>
          <w:bCs/>
          <w:szCs w:val="24"/>
          <w:lang w:val="en-US"/>
        </w:rPr>
        <w:t>two</w:t>
      </w:r>
      <w:r w:rsidRPr="00FB319E">
        <w:rPr>
          <w:rFonts w:asciiTheme="minorHAnsi" w:hAnsiTheme="minorHAnsi" w:cstheme="minorHAnsi"/>
          <w:bCs/>
          <w:szCs w:val="24"/>
          <w:lang w:val="en-US"/>
        </w:rPr>
        <w:t xml:space="preserve"> years</w:t>
      </w:r>
      <w:r w:rsidR="00045BC6" w:rsidRPr="00FB319E">
        <w:rPr>
          <w:rFonts w:asciiTheme="minorHAnsi" w:hAnsiTheme="minorHAnsi" w:cstheme="minorHAnsi"/>
          <w:bCs/>
          <w:szCs w:val="24"/>
          <w:lang w:val="en-US"/>
        </w:rPr>
        <w:t xml:space="preserve"> f</w:t>
      </w:r>
      <w:r w:rsidR="00CD66F7" w:rsidRPr="00FB319E">
        <w:rPr>
          <w:rFonts w:asciiTheme="minorHAnsi" w:hAnsiTheme="minorHAnsi" w:cstheme="minorHAnsi"/>
          <w:bCs/>
          <w:szCs w:val="24"/>
          <w:lang w:val="en-US"/>
        </w:rPr>
        <w:t>rom their start date</w:t>
      </w:r>
      <w:r w:rsidRPr="00FB319E">
        <w:rPr>
          <w:rFonts w:asciiTheme="minorHAnsi" w:hAnsiTheme="minorHAnsi" w:cstheme="minorHAnsi"/>
          <w:bCs/>
          <w:szCs w:val="24"/>
          <w:lang w:val="en-US"/>
        </w:rPr>
        <w:t>.</w:t>
      </w:r>
    </w:p>
    <w:p w14:paraId="251FC84E" w14:textId="77777777" w:rsidR="007A4B9E" w:rsidRPr="00501AC9" w:rsidRDefault="007A4B9E" w:rsidP="006B4EFF">
      <w:pPr>
        <w:shd w:val="clear" w:color="auto" w:fill="FFFFFF"/>
        <w:rPr>
          <w:rFonts w:asciiTheme="minorHAnsi" w:hAnsiTheme="minorHAnsi" w:cstheme="minorHAnsi"/>
          <w:bCs/>
          <w:szCs w:val="24"/>
          <w:lang w:val="en-US"/>
        </w:rPr>
      </w:pPr>
    </w:p>
    <w:p w14:paraId="4F542CC8" w14:textId="2FC709B2" w:rsidR="002C727C" w:rsidRDefault="002C727C" w:rsidP="002C727C">
      <w:pPr>
        <w:shd w:val="clear" w:color="auto" w:fill="FFFFFF"/>
        <w:rPr>
          <w:rFonts w:asciiTheme="minorHAnsi" w:hAnsiTheme="minorHAnsi" w:cstheme="minorHAnsi"/>
          <w:b/>
          <w:szCs w:val="24"/>
          <w:lang w:val="en-US"/>
        </w:rPr>
      </w:pPr>
      <w:r w:rsidRPr="00501AC9">
        <w:rPr>
          <w:rFonts w:asciiTheme="minorHAnsi" w:hAnsiTheme="minorHAnsi" w:cstheme="minorHAnsi"/>
          <w:b/>
          <w:szCs w:val="24"/>
          <w:lang w:val="en-US"/>
        </w:rPr>
        <w:t>Project Financials</w:t>
      </w:r>
    </w:p>
    <w:p w14:paraId="6B46C354" w14:textId="77777777" w:rsidR="002C727C" w:rsidRPr="00501AC9" w:rsidRDefault="002C727C" w:rsidP="002C727C">
      <w:pPr>
        <w:shd w:val="clear" w:color="auto" w:fill="FFFFFF"/>
        <w:rPr>
          <w:rFonts w:asciiTheme="minorHAnsi" w:hAnsiTheme="minorHAnsi" w:cstheme="minorHAnsi"/>
          <w:bCs/>
          <w:szCs w:val="24"/>
          <w:lang w:val="en-US"/>
        </w:rPr>
      </w:pPr>
      <w:r w:rsidRPr="00501AC9">
        <w:rPr>
          <w:rFonts w:asciiTheme="minorHAnsi" w:hAnsiTheme="minorHAnsi" w:cstheme="minorHAnsi"/>
          <w:bCs/>
          <w:szCs w:val="24"/>
          <w:lang w:val="en-US"/>
        </w:rPr>
        <w:t>This section provides an opportunity for the TCF Board to understand the budget and other financial aspects of the project.</w:t>
      </w:r>
    </w:p>
    <w:p w14:paraId="14C06315" w14:textId="77777777" w:rsidR="00640A65" w:rsidRPr="00501AC9" w:rsidRDefault="00640A65" w:rsidP="002C727C">
      <w:pPr>
        <w:shd w:val="clear" w:color="auto" w:fill="FFFFFF"/>
        <w:rPr>
          <w:rFonts w:asciiTheme="minorHAnsi" w:hAnsiTheme="minorHAnsi" w:cstheme="minorHAnsi"/>
          <w:bCs/>
          <w:szCs w:val="24"/>
          <w:lang w:val="en-US"/>
        </w:rPr>
      </w:pPr>
    </w:p>
    <w:p w14:paraId="33A5CFF5" w14:textId="5182E2BC" w:rsidR="00CE4B79" w:rsidRDefault="00640A65" w:rsidP="00640A65">
      <w:pPr>
        <w:rPr>
          <w:rFonts w:asciiTheme="minorHAnsi" w:hAnsiTheme="minorHAnsi" w:cstheme="minorHAnsi"/>
          <w:szCs w:val="24"/>
        </w:rPr>
      </w:pPr>
      <w:r w:rsidRPr="00501AC9">
        <w:rPr>
          <w:rFonts w:asciiTheme="minorHAnsi" w:hAnsiTheme="minorHAnsi" w:cstheme="minorHAnsi"/>
          <w:szCs w:val="24"/>
        </w:rPr>
        <w:t>It is the applicant’s responsibility to ensure that the budget and other financial information is correct</w:t>
      </w:r>
      <w:r w:rsidR="00AD2A4F">
        <w:rPr>
          <w:rFonts w:asciiTheme="minorHAnsi" w:hAnsiTheme="minorHAnsi" w:cstheme="minorHAnsi"/>
          <w:szCs w:val="24"/>
        </w:rPr>
        <w:t xml:space="preserve"> and </w:t>
      </w:r>
      <w:r w:rsidRPr="00501AC9">
        <w:rPr>
          <w:rFonts w:asciiTheme="minorHAnsi" w:hAnsiTheme="minorHAnsi" w:cstheme="minorHAnsi"/>
          <w:szCs w:val="24"/>
        </w:rPr>
        <w:t xml:space="preserve">fully completed and that the budget (income and expenditure) adds up.  </w:t>
      </w:r>
    </w:p>
    <w:p w14:paraId="254134F8" w14:textId="77777777" w:rsidR="00315C23" w:rsidRPr="00501AC9" w:rsidRDefault="00315C23" w:rsidP="00640A65">
      <w:pPr>
        <w:rPr>
          <w:rFonts w:asciiTheme="minorHAnsi" w:hAnsiTheme="minorHAnsi" w:cstheme="minorHAnsi"/>
          <w:szCs w:val="24"/>
        </w:rPr>
      </w:pPr>
    </w:p>
    <w:p w14:paraId="3C410D4B" w14:textId="77777777" w:rsidR="00640A65" w:rsidRPr="00501AC9" w:rsidRDefault="00640A65" w:rsidP="00640A65">
      <w:pPr>
        <w:rPr>
          <w:rFonts w:asciiTheme="minorHAnsi" w:hAnsiTheme="minorHAnsi" w:cstheme="minorHAnsi"/>
          <w:szCs w:val="24"/>
        </w:rPr>
      </w:pPr>
      <w:r w:rsidRPr="00501AC9">
        <w:rPr>
          <w:rFonts w:asciiTheme="minorHAnsi" w:hAnsiTheme="minorHAnsi" w:cstheme="minorHAnsi"/>
          <w:szCs w:val="24"/>
        </w:rPr>
        <w:t>The Tasmanian Community Fund reserves the right to reject an application that contains insufficient financial information or that contains GST or budgetary information that is incorrect.</w:t>
      </w:r>
    </w:p>
    <w:p w14:paraId="26A7C3CC" w14:textId="77777777" w:rsidR="00640A65" w:rsidRPr="00501AC9" w:rsidRDefault="00640A65" w:rsidP="00640A65">
      <w:pPr>
        <w:rPr>
          <w:rFonts w:asciiTheme="minorHAnsi" w:hAnsiTheme="minorHAnsi" w:cstheme="minorHAnsi"/>
          <w:szCs w:val="24"/>
        </w:rPr>
      </w:pPr>
    </w:p>
    <w:p w14:paraId="0D0F42E0" w14:textId="77777777" w:rsidR="00640A65" w:rsidRPr="00501AC9" w:rsidRDefault="00640A65" w:rsidP="00640A65">
      <w:pPr>
        <w:rPr>
          <w:rFonts w:asciiTheme="minorHAnsi" w:hAnsiTheme="minorHAnsi" w:cstheme="minorHAnsi"/>
          <w:szCs w:val="24"/>
        </w:rPr>
      </w:pPr>
      <w:r w:rsidRPr="00501AC9">
        <w:rPr>
          <w:rFonts w:asciiTheme="minorHAnsi" w:hAnsiTheme="minorHAnsi" w:cstheme="minorHAnsi"/>
          <w:szCs w:val="24"/>
        </w:rPr>
        <w:t>Tasmanian Community Fund staff are available to provide advice on budget or other financial information prior to the submission of any application.</w:t>
      </w:r>
    </w:p>
    <w:p w14:paraId="1D855615" w14:textId="77777777" w:rsidR="00CE4B79" w:rsidRPr="00501AC9" w:rsidRDefault="00CE4B79" w:rsidP="00640A65">
      <w:pPr>
        <w:rPr>
          <w:rFonts w:asciiTheme="minorHAnsi" w:hAnsiTheme="minorHAnsi" w:cstheme="minorHAnsi"/>
          <w:szCs w:val="24"/>
        </w:rPr>
      </w:pPr>
    </w:p>
    <w:p w14:paraId="1F441AC7" w14:textId="7728C262" w:rsidR="00CE4B79" w:rsidRPr="00501AC9" w:rsidRDefault="00CE4B79" w:rsidP="00640A65">
      <w:pPr>
        <w:rPr>
          <w:rFonts w:asciiTheme="minorHAnsi" w:hAnsiTheme="minorHAnsi" w:cstheme="minorHAnsi"/>
          <w:szCs w:val="24"/>
        </w:rPr>
      </w:pPr>
      <w:r w:rsidRPr="00AD2A4F">
        <w:rPr>
          <w:rFonts w:asciiTheme="minorHAnsi" w:hAnsiTheme="minorHAnsi" w:cstheme="minorHAnsi"/>
          <w:i/>
          <w:iCs/>
          <w:szCs w:val="24"/>
        </w:rPr>
        <w:t>GST status</w:t>
      </w:r>
      <w:r w:rsidRPr="00501AC9">
        <w:rPr>
          <w:rFonts w:asciiTheme="minorHAnsi" w:hAnsiTheme="minorHAnsi" w:cstheme="minorHAnsi"/>
          <w:b/>
          <w:bCs/>
          <w:i/>
          <w:iCs/>
          <w:szCs w:val="24"/>
        </w:rPr>
        <w:t>:</w:t>
      </w:r>
      <w:r w:rsidRPr="00501AC9">
        <w:rPr>
          <w:rFonts w:asciiTheme="minorHAnsi" w:hAnsiTheme="minorHAnsi" w:cstheme="minorHAnsi"/>
          <w:szCs w:val="24"/>
        </w:rPr>
        <w:t xml:space="preserve">  You need to indicate if the amounts in the income and expenses table </w:t>
      </w:r>
      <w:r w:rsidR="00AD2A4F">
        <w:rPr>
          <w:rFonts w:asciiTheme="minorHAnsi" w:hAnsiTheme="minorHAnsi" w:cstheme="minorHAnsi"/>
          <w:szCs w:val="24"/>
        </w:rPr>
        <w:t xml:space="preserve">in the application </w:t>
      </w:r>
      <w:r w:rsidRPr="00501AC9">
        <w:rPr>
          <w:rFonts w:asciiTheme="minorHAnsi" w:hAnsiTheme="minorHAnsi" w:cstheme="minorHAnsi"/>
          <w:szCs w:val="24"/>
        </w:rPr>
        <w:t xml:space="preserve">include GST or not.  </w:t>
      </w:r>
    </w:p>
    <w:p w14:paraId="12C41226" w14:textId="77777777" w:rsidR="00CE4B79" w:rsidRPr="00501AC9" w:rsidRDefault="00CE4B79" w:rsidP="00640A65">
      <w:pPr>
        <w:rPr>
          <w:rFonts w:asciiTheme="minorHAnsi" w:hAnsiTheme="minorHAnsi" w:cstheme="minorHAnsi"/>
          <w:szCs w:val="24"/>
        </w:rPr>
      </w:pPr>
    </w:p>
    <w:p w14:paraId="06F8E4B8" w14:textId="77777777" w:rsidR="00CE4B79" w:rsidRPr="00501AC9" w:rsidRDefault="00CE4B79" w:rsidP="00CE4B79">
      <w:pPr>
        <w:rPr>
          <w:rFonts w:asciiTheme="minorHAnsi" w:hAnsiTheme="minorHAnsi" w:cstheme="minorHAnsi"/>
          <w:szCs w:val="24"/>
        </w:rPr>
      </w:pPr>
      <w:r w:rsidRPr="00501AC9">
        <w:rPr>
          <w:rFonts w:asciiTheme="minorHAnsi" w:hAnsiTheme="minorHAnsi" w:cstheme="minorHAnsi"/>
          <w:szCs w:val="24"/>
        </w:rPr>
        <w:t>There are a few simple rules to keep in mind when dealing with GST.</w:t>
      </w:r>
    </w:p>
    <w:p w14:paraId="156B2111" w14:textId="77777777" w:rsidR="00CE4B79" w:rsidRPr="00501AC9" w:rsidRDefault="00CE4B79" w:rsidP="00CE4B79">
      <w:pPr>
        <w:rPr>
          <w:rFonts w:asciiTheme="minorHAnsi" w:hAnsiTheme="minorHAnsi" w:cstheme="minorHAnsi"/>
          <w:sz w:val="16"/>
          <w:szCs w:val="16"/>
        </w:rPr>
      </w:pPr>
    </w:p>
    <w:p w14:paraId="49E041D2" w14:textId="77777777" w:rsidR="00CE4B79" w:rsidRPr="00501AC9" w:rsidRDefault="00CE4B79" w:rsidP="00CE4B79">
      <w:pPr>
        <w:spacing w:before="60" w:after="60"/>
        <w:rPr>
          <w:rFonts w:asciiTheme="minorHAnsi" w:hAnsiTheme="minorHAnsi" w:cstheme="minorHAnsi"/>
          <w:szCs w:val="24"/>
        </w:rPr>
      </w:pPr>
      <w:r w:rsidRPr="00501AC9">
        <w:rPr>
          <w:rFonts w:asciiTheme="minorHAnsi" w:hAnsiTheme="minorHAnsi" w:cstheme="minorHAnsi"/>
          <w:szCs w:val="24"/>
        </w:rPr>
        <w:t xml:space="preserve">1. The Fund will gross-up a grant by 10% for GST when the recipient or the sponsor is registered for GST.  Therefore, the amount requested should be </w:t>
      </w:r>
      <w:r w:rsidRPr="00501AC9">
        <w:rPr>
          <w:rFonts w:asciiTheme="minorHAnsi" w:hAnsiTheme="minorHAnsi" w:cstheme="minorHAnsi"/>
          <w:b/>
          <w:szCs w:val="24"/>
        </w:rPr>
        <w:t>exclusive</w:t>
      </w:r>
      <w:r w:rsidRPr="00501AC9">
        <w:rPr>
          <w:rFonts w:asciiTheme="minorHAnsi" w:hAnsiTheme="minorHAnsi" w:cstheme="minorHAnsi"/>
          <w:szCs w:val="24"/>
        </w:rPr>
        <w:t xml:space="preserve"> of GST.</w:t>
      </w:r>
    </w:p>
    <w:p w14:paraId="3B49FB6B" w14:textId="77777777" w:rsidR="00CE4B79" w:rsidRPr="00501AC9" w:rsidRDefault="00CE4B79" w:rsidP="00CE4B79">
      <w:pPr>
        <w:rPr>
          <w:rFonts w:asciiTheme="minorHAnsi" w:hAnsiTheme="minorHAnsi" w:cstheme="minorHAnsi"/>
          <w:sz w:val="16"/>
          <w:szCs w:val="16"/>
        </w:rPr>
      </w:pPr>
    </w:p>
    <w:p w14:paraId="203F0174" w14:textId="77777777" w:rsidR="00CE4B79" w:rsidRPr="00501AC9" w:rsidRDefault="00CE4B79" w:rsidP="00CE4B79">
      <w:pPr>
        <w:spacing w:before="120" w:after="120"/>
        <w:rPr>
          <w:rFonts w:asciiTheme="minorHAnsi" w:hAnsiTheme="minorHAnsi" w:cstheme="minorHAnsi"/>
          <w:szCs w:val="24"/>
        </w:rPr>
      </w:pPr>
      <w:r w:rsidRPr="00501AC9">
        <w:rPr>
          <w:rFonts w:asciiTheme="minorHAnsi" w:hAnsiTheme="minorHAnsi" w:cstheme="minorHAnsi"/>
          <w:szCs w:val="24"/>
        </w:rPr>
        <w:t xml:space="preserve">2. The Fund has determined to include GST as part of the grant where the recipient or the sponsor is not registered for GST.  Therefore, the amount requested should be </w:t>
      </w:r>
      <w:r w:rsidRPr="00501AC9">
        <w:rPr>
          <w:rFonts w:asciiTheme="minorHAnsi" w:hAnsiTheme="minorHAnsi" w:cstheme="minorHAnsi"/>
          <w:b/>
          <w:szCs w:val="24"/>
        </w:rPr>
        <w:t>inclusive</w:t>
      </w:r>
      <w:r w:rsidRPr="00501AC9">
        <w:rPr>
          <w:rFonts w:asciiTheme="minorHAnsi" w:hAnsiTheme="minorHAnsi" w:cstheme="minorHAnsi"/>
          <w:szCs w:val="24"/>
        </w:rPr>
        <w:t xml:space="preserve"> of GST.</w:t>
      </w:r>
    </w:p>
    <w:p w14:paraId="2C2780DB" w14:textId="77777777" w:rsidR="00CE4B79" w:rsidRPr="00501AC9" w:rsidRDefault="00CE4B79" w:rsidP="00CE4B79">
      <w:pPr>
        <w:rPr>
          <w:rFonts w:asciiTheme="minorHAnsi" w:hAnsiTheme="minorHAnsi" w:cstheme="minorHAnsi"/>
          <w:sz w:val="16"/>
          <w:szCs w:val="16"/>
        </w:rPr>
      </w:pPr>
    </w:p>
    <w:p w14:paraId="02871081" w14:textId="77777777" w:rsidR="00CE4B79" w:rsidRPr="00501AC9" w:rsidRDefault="00CE4B79" w:rsidP="00CE4B79">
      <w:pPr>
        <w:rPr>
          <w:rFonts w:asciiTheme="minorHAnsi" w:hAnsiTheme="minorHAnsi" w:cstheme="minorHAnsi"/>
          <w:szCs w:val="24"/>
        </w:rPr>
      </w:pPr>
      <w:r w:rsidRPr="00501AC9">
        <w:rPr>
          <w:rFonts w:asciiTheme="minorHAnsi" w:hAnsiTheme="minorHAnsi" w:cstheme="minorHAnsi"/>
          <w:szCs w:val="24"/>
        </w:rPr>
        <w:t xml:space="preserve">If you have received a quote that includes GST, but does not itemise the GST amount, divide the total amount by 11 then multiply by 10 to work out the amount without GST. </w:t>
      </w:r>
    </w:p>
    <w:p w14:paraId="1290C828" w14:textId="77777777" w:rsidR="00CE4B79" w:rsidRPr="00501AC9" w:rsidRDefault="00CE4B79" w:rsidP="00CE4B79">
      <w:pPr>
        <w:rPr>
          <w:rFonts w:asciiTheme="minorHAnsi" w:hAnsiTheme="minorHAnsi" w:cstheme="minorHAnsi"/>
          <w:sz w:val="16"/>
          <w:szCs w:val="16"/>
        </w:rPr>
      </w:pPr>
    </w:p>
    <w:p w14:paraId="575B6F37" w14:textId="77777777" w:rsidR="00CE4B79" w:rsidRPr="00501AC9" w:rsidRDefault="00CE4B79" w:rsidP="00CE4B79">
      <w:pPr>
        <w:rPr>
          <w:rFonts w:asciiTheme="minorHAnsi" w:hAnsiTheme="minorHAnsi" w:cstheme="minorHAnsi"/>
          <w:szCs w:val="24"/>
        </w:rPr>
      </w:pPr>
      <w:r w:rsidRPr="00501AC9">
        <w:rPr>
          <w:rFonts w:asciiTheme="minorHAnsi" w:hAnsiTheme="minorHAnsi" w:cstheme="minorHAnsi"/>
          <w:bCs/>
          <w:szCs w:val="24"/>
        </w:rPr>
        <w:t>If you need to add GST to a quote received, a</w:t>
      </w:r>
      <w:r w:rsidRPr="00501AC9">
        <w:rPr>
          <w:rFonts w:asciiTheme="minorHAnsi" w:hAnsiTheme="minorHAnsi" w:cstheme="minorHAnsi"/>
          <w:szCs w:val="24"/>
        </w:rPr>
        <w:t xml:space="preserve">dd 10% to the cost. </w:t>
      </w:r>
    </w:p>
    <w:p w14:paraId="69C662CD" w14:textId="77777777" w:rsidR="00CE4B79" w:rsidRPr="00501AC9" w:rsidRDefault="00CE4B79" w:rsidP="00CE4B79">
      <w:pPr>
        <w:rPr>
          <w:rFonts w:asciiTheme="minorHAnsi" w:hAnsiTheme="minorHAnsi" w:cstheme="minorHAnsi"/>
          <w:b/>
          <w:szCs w:val="24"/>
        </w:rPr>
      </w:pPr>
    </w:p>
    <w:p w14:paraId="7AC939CC" w14:textId="77777777" w:rsidR="00CE4B79" w:rsidRPr="00501AC9" w:rsidRDefault="00CE4B79" w:rsidP="00CE4B79">
      <w:pPr>
        <w:rPr>
          <w:rStyle w:val="Strong"/>
          <w:rFonts w:asciiTheme="minorHAnsi" w:hAnsiTheme="minorHAnsi" w:cstheme="minorHAnsi"/>
          <w:b w:val="0"/>
          <w:color w:val="333333"/>
          <w:szCs w:val="24"/>
        </w:rPr>
      </w:pPr>
      <w:r w:rsidRPr="00501AC9">
        <w:rPr>
          <w:rFonts w:asciiTheme="minorHAnsi" w:hAnsiTheme="minorHAnsi" w:cstheme="minorHAnsi"/>
          <w:szCs w:val="24"/>
        </w:rPr>
        <w:t xml:space="preserve">If you need assistance with GST please contact the Australian Tax Office on 13 28 66 or </w:t>
      </w:r>
      <w:hyperlink r:id="rId17" w:history="1">
        <w:r w:rsidRPr="00501AC9">
          <w:rPr>
            <w:rStyle w:val="Hyperlink"/>
            <w:rFonts w:asciiTheme="minorHAnsi" w:hAnsiTheme="minorHAnsi" w:cstheme="minorHAnsi"/>
            <w:szCs w:val="24"/>
          </w:rPr>
          <w:t>www.ato.gov.au</w:t>
        </w:r>
      </w:hyperlink>
      <w:r w:rsidRPr="00501AC9">
        <w:rPr>
          <w:rFonts w:asciiTheme="minorHAnsi" w:hAnsiTheme="minorHAnsi" w:cstheme="minorHAnsi"/>
          <w:szCs w:val="24"/>
        </w:rPr>
        <w:t xml:space="preserve">. </w:t>
      </w:r>
    </w:p>
    <w:p w14:paraId="14BB3375" w14:textId="77777777" w:rsidR="00CE4B79" w:rsidRPr="00501AC9" w:rsidRDefault="00CE4B79" w:rsidP="00CE4B79">
      <w:pPr>
        <w:rPr>
          <w:rStyle w:val="Strong"/>
          <w:rFonts w:asciiTheme="minorHAnsi" w:hAnsiTheme="minorHAnsi" w:cstheme="minorHAnsi"/>
          <w:b w:val="0"/>
          <w:color w:val="333333"/>
          <w:sz w:val="16"/>
          <w:szCs w:val="16"/>
        </w:rPr>
      </w:pPr>
    </w:p>
    <w:p w14:paraId="6CB1DC27" w14:textId="77777777" w:rsidR="00640A65" w:rsidRPr="00501AC9" w:rsidRDefault="00CE4B79" w:rsidP="00CE4B79">
      <w:pPr>
        <w:rPr>
          <w:rFonts w:asciiTheme="minorHAnsi" w:hAnsiTheme="minorHAnsi" w:cstheme="minorHAnsi"/>
          <w:szCs w:val="24"/>
        </w:rPr>
      </w:pPr>
      <w:r w:rsidRPr="00501AC9">
        <w:rPr>
          <w:rFonts w:asciiTheme="minorHAnsi" w:hAnsiTheme="minorHAnsi" w:cstheme="minorHAnsi"/>
          <w:szCs w:val="24"/>
        </w:rPr>
        <w:t xml:space="preserve">Please note that the </w:t>
      </w:r>
      <w:smartTag w:uri="urn:schemas-microsoft-com:office:smarttags" w:element="stockticker">
        <w:r w:rsidRPr="00501AC9">
          <w:rPr>
            <w:rFonts w:asciiTheme="minorHAnsi" w:hAnsiTheme="minorHAnsi" w:cstheme="minorHAnsi"/>
            <w:szCs w:val="24"/>
          </w:rPr>
          <w:t>ATO</w:t>
        </w:r>
      </w:smartTag>
      <w:r w:rsidRPr="00501AC9">
        <w:rPr>
          <w:rFonts w:asciiTheme="minorHAnsi" w:hAnsiTheme="minorHAnsi" w:cstheme="minorHAnsi"/>
          <w:szCs w:val="24"/>
        </w:rPr>
        <w:t xml:space="preserve"> requires all non-profit organisations with a turnover of $150 000 or more to register for GST. Non-profit organisations with a lower turnover may choose to register.</w:t>
      </w:r>
    </w:p>
    <w:p w14:paraId="7E57BD66" w14:textId="77777777" w:rsidR="00640A65" w:rsidRPr="00501AC9" w:rsidRDefault="00640A65" w:rsidP="00640A65">
      <w:pPr>
        <w:rPr>
          <w:rFonts w:asciiTheme="minorHAnsi" w:hAnsiTheme="minorHAnsi" w:cstheme="minorHAnsi"/>
          <w:szCs w:val="24"/>
        </w:rPr>
      </w:pPr>
    </w:p>
    <w:p w14:paraId="0709EE5D" w14:textId="1E4B3647" w:rsidR="00640A65" w:rsidRPr="00501AC9" w:rsidRDefault="00AD2A4F" w:rsidP="00324DA5">
      <w:pPr>
        <w:rPr>
          <w:rFonts w:asciiTheme="minorHAnsi" w:hAnsiTheme="minorHAnsi" w:cstheme="minorHAnsi"/>
          <w:b/>
          <w:i/>
          <w:iCs/>
          <w:szCs w:val="24"/>
        </w:rPr>
      </w:pPr>
      <w:r w:rsidRPr="00AD2A4F">
        <w:rPr>
          <w:rFonts w:asciiTheme="minorHAnsi" w:hAnsiTheme="minorHAnsi" w:cstheme="minorHAnsi"/>
          <w:bCs/>
          <w:i/>
          <w:iCs/>
          <w:szCs w:val="24"/>
        </w:rPr>
        <w:t xml:space="preserve">Project </w:t>
      </w:r>
      <w:r w:rsidR="00CE4B79" w:rsidRPr="00AD2A4F">
        <w:rPr>
          <w:rFonts w:asciiTheme="minorHAnsi" w:hAnsiTheme="minorHAnsi" w:cstheme="minorHAnsi"/>
          <w:bCs/>
          <w:i/>
          <w:iCs/>
          <w:szCs w:val="24"/>
        </w:rPr>
        <w:t>Income and</w:t>
      </w:r>
      <w:r w:rsidRPr="00AD2A4F">
        <w:rPr>
          <w:rFonts w:asciiTheme="minorHAnsi" w:hAnsiTheme="minorHAnsi" w:cstheme="minorHAnsi"/>
          <w:bCs/>
          <w:i/>
          <w:iCs/>
          <w:szCs w:val="24"/>
        </w:rPr>
        <w:t xml:space="preserve"> Project</w:t>
      </w:r>
      <w:r w:rsidR="00CE4B79" w:rsidRPr="00AD2A4F">
        <w:rPr>
          <w:rFonts w:asciiTheme="minorHAnsi" w:hAnsiTheme="minorHAnsi" w:cstheme="minorHAnsi"/>
          <w:bCs/>
          <w:i/>
          <w:iCs/>
          <w:szCs w:val="24"/>
        </w:rPr>
        <w:t xml:space="preserve"> Expenses </w:t>
      </w:r>
      <w:r w:rsidRPr="00AD2A4F">
        <w:rPr>
          <w:rFonts w:asciiTheme="minorHAnsi" w:hAnsiTheme="minorHAnsi" w:cstheme="minorHAnsi"/>
          <w:bCs/>
          <w:i/>
          <w:iCs/>
          <w:szCs w:val="24"/>
        </w:rPr>
        <w:t>(your budget)</w:t>
      </w:r>
      <w:r w:rsidR="00324DA5" w:rsidRPr="00AD2A4F">
        <w:rPr>
          <w:rFonts w:asciiTheme="minorHAnsi" w:hAnsiTheme="minorHAnsi" w:cstheme="minorHAnsi"/>
          <w:bCs/>
          <w:i/>
          <w:iCs/>
          <w:szCs w:val="24"/>
        </w:rPr>
        <w:t>:</w:t>
      </w:r>
      <w:r w:rsidR="00324DA5" w:rsidRPr="00501AC9">
        <w:rPr>
          <w:rFonts w:asciiTheme="minorHAnsi" w:hAnsiTheme="minorHAnsi" w:cstheme="minorHAnsi"/>
          <w:b/>
          <w:i/>
          <w:iCs/>
          <w:szCs w:val="24"/>
        </w:rPr>
        <w:t xml:space="preserve">  </w:t>
      </w:r>
      <w:r w:rsidR="00640A65" w:rsidRPr="00501AC9">
        <w:rPr>
          <w:rFonts w:asciiTheme="minorHAnsi" w:hAnsiTheme="minorHAnsi" w:cstheme="minorHAnsi"/>
          <w:szCs w:val="24"/>
        </w:rPr>
        <w:t>The Tasmanian Community Fund Board relies on the accuracy of information provided in applications, including budgets.</w:t>
      </w:r>
    </w:p>
    <w:p w14:paraId="230A2673" w14:textId="77777777" w:rsidR="00CE4B79" w:rsidRPr="00501AC9" w:rsidRDefault="00CE4B79" w:rsidP="00640A65">
      <w:pPr>
        <w:rPr>
          <w:rFonts w:asciiTheme="minorHAnsi" w:hAnsiTheme="minorHAnsi" w:cstheme="minorHAnsi"/>
          <w:szCs w:val="24"/>
        </w:rPr>
      </w:pPr>
    </w:p>
    <w:p w14:paraId="5771DA40" w14:textId="77777777" w:rsidR="00324DA5" w:rsidRPr="00501AC9" w:rsidRDefault="00324DA5" w:rsidP="00CE4B79">
      <w:pPr>
        <w:rPr>
          <w:rFonts w:asciiTheme="minorHAnsi" w:hAnsiTheme="minorHAnsi" w:cstheme="minorHAnsi"/>
          <w:szCs w:val="24"/>
        </w:rPr>
      </w:pPr>
      <w:r w:rsidRPr="00501AC9">
        <w:rPr>
          <w:rFonts w:asciiTheme="minorHAnsi" w:hAnsiTheme="minorHAnsi" w:cstheme="minorHAnsi"/>
          <w:szCs w:val="24"/>
        </w:rPr>
        <w:t>A few things to consider when developing your budget:</w:t>
      </w:r>
    </w:p>
    <w:p w14:paraId="4459A7DB" w14:textId="3BB09BD9" w:rsidR="00300695" w:rsidRPr="00501AC9" w:rsidRDefault="00300695" w:rsidP="00300695">
      <w:pPr>
        <w:pStyle w:val="ListParagraph"/>
        <w:numPr>
          <w:ilvl w:val="0"/>
          <w:numId w:val="35"/>
        </w:numPr>
        <w:ind w:left="426"/>
        <w:rPr>
          <w:rFonts w:asciiTheme="minorHAnsi" w:hAnsiTheme="minorHAnsi" w:cstheme="minorHAnsi"/>
          <w:sz w:val="24"/>
          <w:szCs w:val="24"/>
        </w:rPr>
      </w:pPr>
      <w:r w:rsidRPr="00501AC9">
        <w:rPr>
          <w:rFonts w:asciiTheme="minorHAnsi" w:hAnsiTheme="minorHAnsi" w:cstheme="minorHAnsi"/>
          <w:sz w:val="24"/>
          <w:szCs w:val="24"/>
        </w:rPr>
        <w:t xml:space="preserve">Applicants are required to contribute a minimum of 10% cash for project implementation costs from their own or another parties funds.  </w:t>
      </w:r>
    </w:p>
    <w:p w14:paraId="45CEA63C" w14:textId="26E2C8A9" w:rsidR="00324DA5" w:rsidRDefault="00CE4B79" w:rsidP="00324DA5">
      <w:pPr>
        <w:pStyle w:val="ListParagraph"/>
        <w:numPr>
          <w:ilvl w:val="0"/>
          <w:numId w:val="35"/>
        </w:numPr>
        <w:ind w:left="426"/>
        <w:rPr>
          <w:rFonts w:asciiTheme="minorHAnsi" w:hAnsiTheme="minorHAnsi" w:cstheme="minorHAnsi"/>
          <w:sz w:val="24"/>
          <w:szCs w:val="24"/>
        </w:rPr>
      </w:pPr>
      <w:r w:rsidRPr="00501AC9">
        <w:rPr>
          <w:rFonts w:asciiTheme="minorHAnsi" w:hAnsiTheme="minorHAnsi" w:cstheme="minorHAnsi"/>
          <w:sz w:val="24"/>
          <w:szCs w:val="24"/>
        </w:rPr>
        <w:lastRenderedPageBreak/>
        <w:t>All applicants are encouraged to ensure that they have sought cash and in-kind contributions from a variety of sources.</w:t>
      </w:r>
    </w:p>
    <w:p w14:paraId="4E484844" w14:textId="3EABEB0A" w:rsidR="00444D3D" w:rsidRPr="00444D3D" w:rsidRDefault="00444D3D" w:rsidP="00444D3D">
      <w:pPr>
        <w:pStyle w:val="ListParagraph"/>
        <w:numPr>
          <w:ilvl w:val="0"/>
          <w:numId w:val="35"/>
        </w:numPr>
        <w:ind w:left="426"/>
        <w:rPr>
          <w:rFonts w:asciiTheme="minorHAnsi" w:hAnsiTheme="minorHAnsi" w:cstheme="minorHAnsi"/>
          <w:sz w:val="24"/>
          <w:szCs w:val="24"/>
        </w:rPr>
      </w:pPr>
      <w:r>
        <w:rPr>
          <w:rFonts w:asciiTheme="minorHAnsi" w:hAnsiTheme="minorHAnsi" w:cstheme="minorHAnsi"/>
          <w:sz w:val="24"/>
          <w:szCs w:val="24"/>
        </w:rPr>
        <w:t>W</w:t>
      </w:r>
      <w:r w:rsidRPr="00444D3D">
        <w:rPr>
          <w:rFonts w:asciiTheme="minorHAnsi" w:hAnsiTheme="minorHAnsi" w:cstheme="minorHAnsi"/>
          <w:sz w:val="24"/>
          <w:szCs w:val="24"/>
        </w:rPr>
        <w:t xml:space="preserve">hen putting together your budget, we strongly recommend that the naming and wording of budget line items, align with the current general ledger codes of your organisation. This will make the interim audit and acquittal process more streamlined. </w:t>
      </w:r>
      <w:r w:rsidR="00315C23">
        <w:rPr>
          <w:rFonts w:asciiTheme="minorHAnsi" w:hAnsiTheme="minorHAnsi" w:cstheme="minorHAnsi"/>
          <w:sz w:val="24"/>
          <w:szCs w:val="24"/>
        </w:rPr>
        <w:t>If these will not be clear to someone outside your organisation please include additional detail.</w:t>
      </w:r>
    </w:p>
    <w:p w14:paraId="4609291A" w14:textId="11D101AB" w:rsidR="00444D3D" w:rsidRPr="00444D3D" w:rsidRDefault="00444D3D" w:rsidP="00444D3D">
      <w:pPr>
        <w:pStyle w:val="ListParagraph"/>
        <w:numPr>
          <w:ilvl w:val="0"/>
          <w:numId w:val="35"/>
        </w:numPr>
        <w:ind w:left="426"/>
        <w:rPr>
          <w:rFonts w:asciiTheme="minorHAnsi" w:hAnsiTheme="minorHAnsi" w:cstheme="minorHAnsi"/>
          <w:sz w:val="24"/>
          <w:szCs w:val="24"/>
        </w:rPr>
      </w:pPr>
      <w:r>
        <w:rPr>
          <w:rFonts w:asciiTheme="minorHAnsi" w:hAnsiTheme="minorHAnsi" w:cstheme="minorHAnsi"/>
          <w:sz w:val="24"/>
          <w:szCs w:val="24"/>
        </w:rPr>
        <w:t>S</w:t>
      </w:r>
      <w:r w:rsidRPr="00444D3D">
        <w:rPr>
          <w:rFonts w:asciiTheme="minorHAnsi" w:hAnsiTheme="minorHAnsi" w:cstheme="minorHAnsi"/>
          <w:sz w:val="24"/>
          <w:szCs w:val="24"/>
        </w:rPr>
        <w:t>taff appointed as a result of the funding, need to either be new staff, or if existing staff, be undertaking hours over and above their current hours. The funding recipient will need to provide evidence of this.</w:t>
      </w:r>
    </w:p>
    <w:p w14:paraId="23CC3599" w14:textId="555ADF74" w:rsidR="00324DA5" w:rsidRDefault="00324DA5" w:rsidP="00324DA5">
      <w:pPr>
        <w:pStyle w:val="ListParagraph"/>
        <w:numPr>
          <w:ilvl w:val="0"/>
          <w:numId w:val="35"/>
        </w:numPr>
        <w:ind w:left="426"/>
        <w:rPr>
          <w:rFonts w:asciiTheme="minorHAnsi" w:hAnsiTheme="minorHAnsi" w:cstheme="minorHAnsi"/>
          <w:sz w:val="24"/>
          <w:szCs w:val="24"/>
        </w:rPr>
      </w:pPr>
      <w:r w:rsidRPr="00501AC9">
        <w:rPr>
          <w:rFonts w:asciiTheme="minorHAnsi" w:hAnsiTheme="minorHAnsi" w:cstheme="minorHAnsi"/>
          <w:sz w:val="24"/>
          <w:szCs w:val="24"/>
        </w:rPr>
        <w:t xml:space="preserve">Specialist volunteer time, </w:t>
      </w:r>
      <w:proofErr w:type="spellStart"/>
      <w:r w:rsidR="00D63D53">
        <w:rPr>
          <w:rFonts w:asciiTheme="minorHAnsi" w:hAnsiTheme="minorHAnsi" w:cstheme="minorHAnsi"/>
          <w:sz w:val="24"/>
          <w:szCs w:val="24"/>
        </w:rPr>
        <w:t>ie</w:t>
      </w:r>
      <w:proofErr w:type="spellEnd"/>
      <w:r w:rsidR="00D63D53">
        <w:rPr>
          <w:rFonts w:asciiTheme="minorHAnsi" w:hAnsiTheme="minorHAnsi" w:cstheme="minorHAnsi"/>
          <w:sz w:val="24"/>
          <w:szCs w:val="24"/>
        </w:rPr>
        <w:t>.</w:t>
      </w:r>
      <w:r w:rsidRPr="00501AC9">
        <w:rPr>
          <w:rFonts w:asciiTheme="minorHAnsi" w:hAnsiTheme="minorHAnsi" w:cstheme="minorHAnsi"/>
          <w:sz w:val="24"/>
          <w:szCs w:val="24"/>
        </w:rPr>
        <w:t xml:space="preserve"> </w:t>
      </w:r>
      <w:r w:rsidR="006A5A88">
        <w:rPr>
          <w:rFonts w:asciiTheme="minorHAnsi" w:hAnsiTheme="minorHAnsi" w:cstheme="minorHAnsi"/>
          <w:sz w:val="24"/>
          <w:szCs w:val="24"/>
        </w:rPr>
        <w:t>mentor</w:t>
      </w:r>
      <w:r w:rsidRPr="00501AC9">
        <w:rPr>
          <w:rFonts w:asciiTheme="minorHAnsi" w:hAnsiTheme="minorHAnsi" w:cstheme="minorHAnsi"/>
          <w:sz w:val="24"/>
          <w:szCs w:val="24"/>
        </w:rPr>
        <w:t>, graphic designer,</w:t>
      </w:r>
      <w:r w:rsidR="006A5A88">
        <w:rPr>
          <w:rFonts w:asciiTheme="minorHAnsi" w:hAnsiTheme="minorHAnsi" w:cstheme="minorHAnsi"/>
          <w:sz w:val="24"/>
          <w:szCs w:val="24"/>
        </w:rPr>
        <w:t xml:space="preserve"> project manager</w:t>
      </w:r>
      <w:r w:rsidRPr="00501AC9">
        <w:rPr>
          <w:rFonts w:asciiTheme="minorHAnsi" w:hAnsiTheme="minorHAnsi" w:cstheme="minorHAnsi"/>
          <w:sz w:val="24"/>
          <w:szCs w:val="24"/>
        </w:rPr>
        <w:t>, should be calculated at their professional rate.  General volunteer labour should be calculated at $</w:t>
      </w:r>
      <w:r w:rsidR="007F33A7">
        <w:rPr>
          <w:rFonts w:asciiTheme="minorHAnsi" w:hAnsiTheme="minorHAnsi" w:cstheme="minorHAnsi"/>
          <w:sz w:val="24"/>
          <w:szCs w:val="24"/>
        </w:rPr>
        <w:t>41</w:t>
      </w:r>
      <w:r w:rsidRPr="00501AC9">
        <w:rPr>
          <w:rFonts w:asciiTheme="minorHAnsi" w:hAnsiTheme="minorHAnsi" w:cstheme="minorHAnsi"/>
          <w:sz w:val="24"/>
          <w:szCs w:val="24"/>
        </w:rPr>
        <w:t xml:space="preserve"> per hour.</w:t>
      </w:r>
    </w:p>
    <w:p w14:paraId="6E19F2C9" w14:textId="77777777" w:rsidR="00BA148F" w:rsidRPr="00BA148F" w:rsidRDefault="00BA148F" w:rsidP="00BA148F">
      <w:pPr>
        <w:pStyle w:val="ListParagraph"/>
        <w:numPr>
          <w:ilvl w:val="0"/>
          <w:numId w:val="35"/>
        </w:numPr>
        <w:ind w:left="426"/>
        <w:rPr>
          <w:rFonts w:asciiTheme="minorHAnsi" w:hAnsiTheme="minorHAnsi" w:cstheme="minorHAnsi"/>
          <w:sz w:val="24"/>
          <w:szCs w:val="24"/>
        </w:rPr>
      </w:pPr>
      <w:r w:rsidRPr="00BA148F">
        <w:rPr>
          <w:rFonts w:asciiTheme="minorHAnsi" w:hAnsiTheme="minorHAnsi" w:cstheme="minorHAnsi"/>
          <w:sz w:val="24"/>
          <w:szCs w:val="24"/>
        </w:rPr>
        <w:t xml:space="preserve">the maximum amount of overheads that can be sought from the TCF for program-based projects is 16% of funds being sought.    </w:t>
      </w:r>
    </w:p>
    <w:p w14:paraId="7483ED32" w14:textId="77777777" w:rsidR="00BA148F" w:rsidRPr="00BA148F" w:rsidRDefault="00BA148F" w:rsidP="00BA148F">
      <w:pPr>
        <w:pStyle w:val="ListParagraph"/>
        <w:numPr>
          <w:ilvl w:val="0"/>
          <w:numId w:val="35"/>
        </w:numPr>
        <w:ind w:left="426"/>
        <w:rPr>
          <w:rFonts w:asciiTheme="minorHAnsi" w:hAnsiTheme="minorHAnsi" w:cstheme="minorHAnsi"/>
          <w:sz w:val="24"/>
          <w:szCs w:val="24"/>
        </w:rPr>
      </w:pPr>
      <w:r w:rsidRPr="00BA148F">
        <w:rPr>
          <w:rFonts w:asciiTheme="minorHAnsi" w:hAnsiTheme="minorHAnsi" w:cstheme="minorHAnsi"/>
          <w:sz w:val="24"/>
          <w:szCs w:val="24"/>
        </w:rPr>
        <w:t>overheads include program management, supervision, finance, payroll, quality control/assurance, information technology, human resource management, insurance, steering committee/project oversight, administration support and office rental and fit-out (desk, chair, etc).  Any overheads over and above the amount that can be sought from the TCF must be funded by the applicant or another funding source.</w:t>
      </w:r>
    </w:p>
    <w:p w14:paraId="6C30F457" w14:textId="77777777" w:rsidR="00324DA5" w:rsidRPr="00501AC9" w:rsidRDefault="00324DA5" w:rsidP="00324DA5">
      <w:pPr>
        <w:pStyle w:val="ListParagraph"/>
        <w:numPr>
          <w:ilvl w:val="0"/>
          <w:numId w:val="35"/>
        </w:numPr>
        <w:ind w:left="426"/>
        <w:rPr>
          <w:rFonts w:asciiTheme="minorHAnsi" w:hAnsiTheme="minorHAnsi" w:cstheme="minorHAnsi"/>
          <w:sz w:val="24"/>
          <w:szCs w:val="24"/>
        </w:rPr>
      </w:pPr>
      <w:r w:rsidRPr="00501AC9">
        <w:rPr>
          <w:rFonts w:asciiTheme="minorHAnsi" w:hAnsiTheme="minorHAnsi" w:cstheme="minorHAnsi"/>
          <w:sz w:val="24"/>
          <w:szCs w:val="24"/>
        </w:rPr>
        <w:t xml:space="preserve">Applicants are encouraged to include the names of other funding sources.  The </w:t>
      </w:r>
      <w:r w:rsidRPr="00501AC9">
        <w:rPr>
          <w:rFonts w:asciiTheme="minorHAnsi" w:hAnsiTheme="minorHAnsi" w:cstheme="minorHAnsi"/>
          <w:i/>
          <w:sz w:val="24"/>
          <w:szCs w:val="24"/>
        </w:rPr>
        <w:t>other funding source</w:t>
      </w:r>
      <w:r w:rsidRPr="00501AC9">
        <w:rPr>
          <w:rFonts w:asciiTheme="minorHAnsi" w:hAnsiTheme="minorHAnsi" w:cstheme="minorHAnsi"/>
          <w:sz w:val="24"/>
          <w:szCs w:val="24"/>
        </w:rPr>
        <w:t xml:space="preserve"> labels in the income table can be deleted and the appropriate information provided.  </w:t>
      </w:r>
    </w:p>
    <w:p w14:paraId="2D1A8B91" w14:textId="77777777" w:rsidR="00324DA5" w:rsidRPr="00501AC9" w:rsidRDefault="00324DA5" w:rsidP="00324DA5">
      <w:pPr>
        <w:pStyle w:val="ListParagraph"/>
        <w:numPr>
          <w:ilvl w:val="0"/>
          <w:numId w:val="35"/>
        </w:numPr>
        <w:ind w:left="426"/>
        <w:rPr>
          <w:rFonts w:asciiTheme="minorHAnsi" w:hAnsiTheme="minorHAnsi" w:cstheme="minorHAnsi"/>
          <w:sz w:val="24"/>
          <w:szCs w:val="24"/>
        </w:rPr>
      </w:pPr>
      <w:r w:rsidRPr="00501AC9">
        <w:rPr>
          <w:rFonts w:asciiTheme="minorHAnsi" w:hAnsiTheme="minorHAnsi" w:cstheme="minorHAnsi"/>
          <w:sz w:val="24"/>
          <w:szCs w:val="24"/>
        </w:rPr>
        <w:t>The Board encourages applicants to make sure that volunteer/in-kind amounts are realistic and are in addition to the support that volunteers/staff would provide in their normal day to day activities.</w:t>
      </w:r>
    </w:p>
    <w:p w14:paraId="6E690B1F" w14:textId="77777777" w:rsidR="00324DA5" w:rsidRPr="00501AC9" w:rsidRDefault="00324DA5" w:rsidP="00324DA5">
      <w:pPr>
        <w:pStyle w:val="ListParagraph"/>
        <w:numPr>
          <w:ilvl w:val="0"/>
          <w:numId w:val="35"/>
        </w:numPr>
        <w:ind w:left="426"/>
        <w:rPr>
          <w:rFonts w:asciiTheme="minorHAnsi" w:hAnsiTheme="minorHAnsi" w:cstheme="minorHAnsi"/>
          <w:sz w:val="24"/>
          <w:szCs w:val="24"/>
        </w:rPr>
      </w:pPr>
      <w:r w:rsidRPr="00501AC9">
        <w:rPr>
          <w:rFonts w:asciiTheme="minorHAnsi" w:hAnsiTheme="minorHAnsi" w:cstheme="minorHAnsi"/>
          <w:sz w:val="24"/>
          <w:szCs w:val="24"/>
        </w:rPr>
        <w:t>Applicants should also make sure they are providing detailed budgets.  If budgets do not include sufficient information for the Board to determine how the funds would be spent, they are less likely to be approved.</w:t>
      </w:r>
    </w:p>
    <w:p w14:paraId="4EDC8F1C" w14:textId="77777777" w:rsidR="00324DA5" w:rsidRPr="00501AC9" w:rsidRDefault="00324DA5" w:rsidP="00324DA5">
      <w:pPr>
        <w:pStyle w:val="ListParagraph"/>
        <w:numPr>
          <w:ilvl w:val="0"/>
          <w:numId w:val="35"/>
        </w:numPr>
        <w:ind w:left="426"/>
        <w:rPr>
          <w:rFonts w:asciiTheme="minorHAnsi" w:hAnsiTheme="minorHAnsi" w:cstheme="minorHAnsi"/>
          <w:sz w:val="24"/>
          <w:szCs w:val="24"/>
        </w:rPr>
      </w:pPr>
      <w:r w:rsidRPr="00501AC9">
        <w:rPr>
          <w:rFonts w:asciiTheme="minorHAnsi" w:hAnsiTheme="minorHAnsi" w:cstheme="minorHAnsi"/>
          <w:sz w:val="24"/>
          <w:szCs w:val="24"/>
        </w:rPr>
        <w:t>If applicants are unsure of the</w:t>
      </w:r>
      <w:r w:rsidR="00A874F2" w:rsidRPr="00501AC9">
        <w:rPr>
          <w:rFonts w:asciiTheme="minorHAnsi" w:hAnsiTheme="minorHAnsi" w:cstheme="minorHAnsi"/>
          <w:sz w:val="24"/>
          <w:szCs w:val="24"/>
        </w:rPr>
        <w:t xml:space="preserve"> income</w:t>
      </w:r>
      <w:r w:rsidRPr="00501AC9">
        <w:rPr>
          <w:rFonts w:asciiTheme="minorHAnsi" w:hAnsiTheme="minorHAnsi" w:cstheme="minorHAnsi"/>
          <w:sz w:val="24"/>
          <w:szCs w:val="24"/>
        </w:rPr>
        <w:t xml:space="preserve"> tax implications of receiving a grant from the TCF they should contact the Australian Tax Office for advice.</w:t>
      </w:r>
    </w:p>
    <w:p w14:paraId="7E6AFFE8" w14:textId="77777777" w:rsidR="00A874F2" w:rsidRPr="00501AC9" w:rsidRDefault="00A874F2" w:rsidP="00324DA5">
      <w:pPr>
        <w:pStyle w:val="ListParagraph"/>
        <w:numPr>
          <w:ilvl w:val="0"/>
          <w:numId w:val="35"/>
        </w:numPr>
        <w:ind w:left="426"/>
        <w:rPr>
          <w:rFonts w:asciiTheme="minorHAnsi" w:hAnsiTheme="minorHAnsi" w:cstheme="minorHAnsi"/>
          <w:sz w:val="24"/>
          <w:szCs w:val="24"/>
        </w:rPr>
      </w:pPr>
      <w:proofErr w:type="spellStart"/>
      <w:r w:rsidRPr="00501AC9">
        <w:rPr>
          <w:rFonts w:asciiTheme="minorHAnsi" w:hAnsiTheme="minorHAnsi" w:cstheme="minorHAnsi"/>
          <w:sz w:val="24"/>
          <w:szCs w:val="24"/>
        </w:rPr>
        <w:t>SmartyGrants</w:t>
      </w:r>
      <w:proofErr w:type="spellEnd"/>
      <w:r w:rsidRPr="00501AC9">
        <w:rPr>
          <w:rFonts w:asciiTheme="minorHAnsi" w:hAnsiTheme="minorHAnsi" w:cstheme="minorHAnsi"/>
          <w:sz w:val="24"/>
          <w:szCs w:val="24"/>
        </w:rPr>
        <w:t xml:space="preserve"> will calculate the total project income and expenses.</w:t>
      </w:r>
    </w:p>
    <w:p w14:paraId="69E86635" w14:textId="77777777" w:rsidR="00640A65" w:rsidRPr="00501AC9" w:rsidRDefault="00640A65" w:rsidP="00640A65">
      <w:pPr>
        <w:rPr>
          <w:rFonts w:asciiTheme="minorHAnsi" w:hAnsiTheme="minorHAnsi" w:cstheme="minorHAnsi"/>
          <w:szCs w:val="24"/>
        </w:rPr>
      </w:pPr>
      <w:r w:rsidRPr="00501AC9">
        <w:rPr>
          <w:rFonts w:asciiTheme="minorHAnsi" w:hAnsiTheme="minorHAnsi" w:cstheme="minorHAnsi"/>
          <w:szCs w:val="24"/>
        </w:rPr>
        <w:t>Some recipients are disadvantaged because they request less funds than an accurate budget would show. Once the Board has awarded a grant, any short</w:t>
      </w:r>
      <w:smartTag w:uri="urn:schemas-microsoft-com:office:smarttags" w:element="PersonName">
        <w:r w:rsidRPr="00501AC9">
          <w:rPr>
            <w:rFonts w:asciiTheme="minorHAnsi" w:hAnsiTheme="minorHAnsi" w:cstheme="minorHAnsi"/>
            <w:szCs w:val="24"/>
          </w:rPr>
          <w:t>fa</w:t>
        </w:r>
      </w:smartTag>
      <w:r w:rsidRPr="00501AC9">
        <w:rPr>
          <w:rFonts w:asciiTheme="minorHAnsi" w:hAnsiTheme="minorHAnsi" w:cstheme="minorHAnsi"/>
          <w:szCs w:val="24"/>
        </w:rPr>
        <w:t>ll needs to be covered by the organisation or other funding sources.</w:t>
      </w:r>
    </w:p>
    <w:p w14:paraId="13A5F412" w14:textId="77777777" w:rsidR="00640A65" w:rsidRPr="00501AC9" w:rsidRDefault="00640A65" w:rsidP="00640A65">
      <w:pPr>
        <w:rPr>
          <w:rFonts w:asciiTheme="minorHAnsi" w:hAnsiTheme="minorHAnsi" w:cstheme="minorHAnsi"/>
          <w:sz w:val="16"/>
          <w:szCs w:val="16"/>
        </w:rPr>
      </w:pPr>
    </w:p>
    <w:p w14:paraId="609110D5" w14:textId="384BAD38" w:rsidR="00640A65" w:rsidRPr="00501AC9" w:rsidRDefault="00640A65" w:rsidP="00640A65">
      <w:pPr>
        <w:rPr>
          <w:rFonts w:asciiTheme="minorHAnsi" w:hAnsiTheme="minorHAnsi" w:cstheme="minorHAnsi"/>
          <w:szCs w:val="24"/>
        </w:rPr>
      </w:pPr>
      <w:r w:rsidRPr="00501AC9">
        <w:rPr>
          <w:rFonts w:asciiTheme="minorHAnsi" w:hAnsiTheme="minorHAnsi" w:cstheme="minorHAnsi"/>
          <w:szCs w:val="24"/>
        </w:rPr>
        <w:t xml:space="preserve">In cases where an applicant has incorrectly requested more funds than its budget would suggest, the Board may award a lower amount. </w:t>
      </w:r>
      <w:r w:rsidR="007D40A0">
        <w:rPr>
          <w:rFonts w:asciiTheme="minorHAnsi" w:hAnsiTheme="minorHAnsi" w:cstheme="minorHAnsi"/>
          <w:szCs w:val="24"/>
        </w:rPr>
        <w:t>Any underspend must be returned to the TCF.</w:t>
      </w:r>
    </w:p>
    <w:p w14:paraId="383FA15B" w14:textId="77777777" w:rsidR="00640A65" w:rsidRPr="00501AC9" w:rsidRDefault="00640A65" w:rsidP="00640A65">
      <w:pPr>
        <w:rPr>
          <w:rFonts w:asciiTheme="minorHAnsi" w:hAnsiTheme="minorHAnsi" w:cstheme="minorHAnsi"/>
          <w:sz w:val="16"/>
          <w:szCs w:val="16"/>
        </w:rPr>
      </w:pPr>
    </w:p>
    <w:p w14:paraId="7C1E0210" w14:textId="77777777" w:rsidR="00640A65" w:rsidRPr="00501AC9" w:rsidRDefault="00640A65" w:rsidP="00640A65">
      <w:pPr>
        <w:rPr>
          <w:rFonts w:asciiTheme="minorHAnsi" w:hAnsiTheme="minorHAnsi" w:cstheme="minorHAnsi"/>
          <w:szCs w:val="24"/>
        </w:rPr>
      </w:pPr>
      <w:r w:rsidRPr="00501AC9">
        <w:rPr>
          <w:rFonts w:asciiTheme="minorHAnsi" w:hAnsiTheme="minorHAnsi" w:cstheme="minorHAnsi"/>
          <w:szCs w:val="24"/>
        </w:rPr>
        <w:t xml:space="preserve">The Tasmanian Community Fund strongly encourages applicants to double-check amounts in the budget to ensure that the requested funds are accurate.  Once you have completed </w:t>
      </w:r>
      <w:r w:rsidRPr="00501AC9">
        <w:rPr>
          <w:rFonts w:asciiTheme="minorHAnsi" w:hAnsiTheme="minorHAnsi" w:cstheme="minorHAnsi"/>
          <w:szCs w:val="24"/>
        </w:rPr>
        <w:lastRenderedPageBreak/>
        <w:t xml:space="preserve">your budget you should ensure that the response to the total amount requested question in the </w:t>
      </w:r>
      <w:r w:rsidRPr="00501AC9">
        <w:rPr>
          <w:rFonts w:asciiTheme="minorHAnsi" w:hAnsiTheme="minorHAnsi" w:cstheme="minorHAnsi"/>
          <w:i/>
          <w:szCs w:val="24"/>
        </w:rPr>
        <w:t>Organisation Project Details</w:t>
      </w:r>
      <w:r w:rsidRPr="00501AC9">
        <w:rPr>
          <w:rFonts w:asciiTheme="minorHAnsi" w:hAnsiTheme="minorHAnsi" w:cstheme="minorHAnsi"/>
          <w:szCs w:val="24"/>
        </w:rPr>
        <w:t xml:space="preserve"> section shows the correct amount requested from the TCF.  </w:t>
      </w:r>
    </w:p>
    <w:p w14:paraId="26421022" w14:textId="77777777" w:rsidR="00324DA5" w:rsidRPr="00501AC9" w:rsidRDefault="00324DA5" w:rsidP="00640A65">
      <w:pPr>
        <w:rPr>
          <w:rFonts w:asciiTheme="minorHAnsi" w:hAnsiTheme="minorHAnsi" w:cstheme="minorHAnsi"/>
          <w:sz w:val="16"/>
          <w:szCs w:val="16"/>
        </w:rPr>
      </w:pPr>
    </w:p>
    <w:p w14:paraId="4F71A69E" w14:textId="77777777" w:rsidR="00640A65" w:rsidRPr="00501AC9" w:rsidRDefault="00640A65" w:rsidP="00640A65">
      <w:pPr>
        <w:rPr>
          <w:rFonts w:asciiTheme="minorHAnsi" w:hAnsiTheme="minorHAnsi" w:cstheme="minorHAnsi"/>
        </w:rPr>
      </w:pPr>
      <w:r w:rsidRPr="00501AC9">
        <w:rPr>
          <w:rFonts w:asciiTheme="minorHAnsi" w:hAnsiTheme="minorHAnsi" w:cstheme="minorHAnsi"/>
          <w:szCs w:val="24"/>
        </w:rPr>
        <w:t>Applicants need to make sure that:</w:t>
      </w:r>
    </w:p>
    <w:p w14:paraId="5611D310" w14:textId="77777777" w:rsidR="00640A65" w:rsidRPr="00501AC9" w:rsidRDefault="00640A65" w:rsidP="00640A65">
      <w:pPr>
        <w:pStyle w:val="ListParagraph"/>
        <w:numPr>
          <w:ilvl w:val="0"/>
          <w:numId w:val="28"/>
        </w:numPr>
        <w:spacing w:after="0" w:line="240" w:lineRule="auto"/>
        <w:contextualSpacing w:val="0"/>
        <w:rPr>
          <w:rFonts w:asciiTheme="minorHAnsi" w:hAnsiTheme="minorHAnsi" w:cstheme="minorHAnsi"/>
        </w:rPr>
      </w:pPr>
      <w:r w:rsidRPr="00501AC9">
        <w:rPr>
          <w:rFonts w:asciiTheme="minorHAnsi" w:hAnsiTheme="minorHAnsi" w:cstheme="minorHAnsi"/>
          <w:sz w:val="24"/>
          <w:szCs w:val="24"/>
        </w:rPr>
        <w:t>all three columns of the income and expenses tables are completed;</w:t>
      </w:r>
    </w:p>
    <w:p w14:paraId="04DAFA96" w14:textId="77777777" w:rsidR="00640A65" w:rsidRPr="00501AC9" w:rsidRDefault="00640A65" w:rsidP="00640A65">
      <w:pPr>
        <w:pStyle w:val="ListParagraph"/>
        <w:numPr>
          <w:ilvl w:val="0"/>
          <w:numId w:val="28"/>
        </w:numPr>
        <w:spacing w:after="0" w:line="240" w:lineRule="auto"/>
        <w:contextualSpacing w:val="0"/>
        <w:rPr>
          <w:rFonts w:asciiTheme="minorHAnsi" w:hAnsiTheme="minorHAnsi" w:cstheme="minorHAnsi"/>
        </w:rPr>
      </w:pPr>
      <w:r w:rsidRPr="00501AC9">
        <w:rPr>
          <w:rFonts w:asciiTheme="minorHAnsi" w:hAnsiTheme="minorHAnsi" w:cstheme="minorHAnsi"/>
          <w:sz w:val="24"/>
          <w:szCs w:val="24"/>
        </w:rPr>
        <w:t xml:space="preserve">the total income and the total expenses match; </w:t>
      </w:r>
    </w:p>
    <w:p w14:paraId="6E7E95E4" w14:textId="77777777" w:rsidR="00B53A1A" w:rsidRPr="00B53A1A" w:rsidRDefault="00640A65" w:rsidP="00640A65">
      <w:pPr>
        <w:pStyle w:val="ListParagraph"/>
        <w:numPr>
          <w:ilvl w:val="0"/>
          <w:numId w:val="28"/>
        </w:numPr>
        <w:spacing w:after="0" w:line="240" w:lineRule="auto"/>
        <w:contextualSpacing w:val="0"/>
        <w:rPr>
          <w:rFonts w:asciiTheme="minorHAnsi" w:hAnsiTheme="minorHAnsi" w:cstheme="minorHAnsi"/>
        </w:rPr>
      </w:pPr>
      <w:r w:rsidRPr="00501AC9">
        <w:rPr>
          <w:rFonts w:asciiTheme="minorHAnsi" w:hAnsiTheme="minorHAnsi" w:cstheme="minorHAnsi"/>
          <w:sz w:val="24"/>
          <w:szCs w:val="24"/>
        </w:rPr>
        <w:t>the amount of money allocated to each funding source in the budget expenses matches the amount indicated in the income.   For example, if the income table states that the applicant will be contributing $30 000, then there must be budget line items in the expenses table that are allocated to the applicant in the funding source column that add up to $30 000.</w:t>
      </w:r>
    </w:p>
    <w:p w14:paraId="5BDFA1B0" w14:textId="77777777" w:rsidR="00B53A1A" w:rsidRPr="00B53A1A" w:rsidRDefault="00B53A1A" w:rsidP="00B53A1A">
      <w:pPr>
        <w:pStyle w:val="ListParagraph"/>
        <w:spacing w:after="0" w:line="240" w:lineRule="auto"/>
        <w:contextualSpacing w:val="0"/>
        <w:rPr>
          <w:rFonts w:asciiTheme="minorHAnsi" w:hAnsiTheme="minorHAnsi" w:cstheme="minorHAnsi"/>
        </w:rPr>
      </w:pPr>
    </w:p>
    <w:p w14:paraId="4F968ACC" w14:textId="100B8A2E" w:rsidR="00640A65" w:rsidRPr="00B53A1A" w:rsidRDefault="00640A65" w:rsidP="00B53A1A">
      <w:pPr>
        <w:rPr>
          <w:rFonts w:asciiTheme="minorHAnsi" w:hAnsiTheme="minorHAnsi" w:cstheme="minorHAnsi"/>
          <w:sz w:val="22"/>
          <w:szCs w:val="22"/>
        </w:rPr>
      </w:pPr>
      <w:r w:rsidRPr="00B53A1A">
        <w:rPr>
          <w:rFonts w:asciiTheme="minorHAnsi" w:hAnsiTheme="minorHAnsi" w:cstheme="minorHAnsi"/>
          <w:b/>
          <w:sz w:val="28"/>
          <w:szCs w:val="28"/>
        </w:rPr>
        <w:t xml:space="preserve">Sample budget for an organisation that is </w:t>
      </w:r>
      <w:r w:rsidRPr="00B53A1A">
        <w:rPr>
          <w:rFonts w:asciiTheme="minorHAnsi" w:hAnsiTheme="minorHAnsi" w:cstheme="minorHAnsi"/>
          <w:b/>
          <w:sz w:val="28"/>
          <w:szCs w:val="28"/>
          <w:u w:val="single"/>
        </w:rPr>
        <w:t>registered</w:t>
      </w:r>
      <w:r w:rsidRPr="00B53A1A">
        <w:rPr>
          <w:rFonts w:asciiTheme="minorHAnsi" w:hAnsiTheme="minorHAnsi" w:cstheme="minorHAnsi"/>
          <w:b/>
          <w:sz w:val="28"/>
          <w:szCs w:val="28"/>
        </w:rPr>
        <w:t xml:space="preserve"> for GST</w:t>
      </w:r>
    </w:p>
    <w:p w14:paraId="6EE91634" w14:textId="77777777" w:rsidR="006110D4" w:rsidRPr="00501AC9" w:rsidRDefault="006110D4" w:rsidP="00640A65">
      <w:pPr>
        <w:rPr>
          <w:rFonts w:asciiTheme="minorHAnsi" w:hAnsiTheme="minorHAnsi" w:cstheme="minorHAnsi"/>
          <w:bCs/>
        </w:rPr>
      </w:pPr>
    </w:p>
    <w:p w14:paraId="0429A6BA" w14:textId="77777777" w:rsidR="00640A65" w:rsidRPr="006110D4" w:rsidRDefault="00640A65" w:rsidP="00640A65">
      <w:pPr>
        <w:rPr>
          <w:rFonts w:asciiTheme="minorHAnsi" w:hAnsiTheme="minorHAnsi" w:cstheme="minorHAnsi"/>
          <w:b/>
        </w:rPr>
      </w:pPr>
      <w:r w:rsidRPr="006110D4">
        <w:rPr>
          <w:rFonts w:asciiTheme="minorHAnsi" w:hAnsiTheme="minorHAnsi" w:cstheme="minorHAnsi"/>
          <w:b/>
        </w:rPr>
        <w:t>Project Income</w:t>
      </w:r>
    </w:p>
    <w:p w14:paraId="4CEDE7A4" w14:textId="77777777" w:rsidR="00640A65" w:rsidRPr="00501AC9" w:rsidRDefault="00640A65" w:rsidP="00640A65">
      <w:pPr>
        <w:rPr>
          <w:rFonts w:asciiTheme="minorHAnsi" w:hAnsiTheme="minorHAnsi" w:cstheme="minorHAns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268"/>
        <w:gridCol w:w="2835"/>
      </w:tblGrid>
      <w:tr w:rsidR="00640A65" w:rsidRPr="00501AC9" w14:paraId="32DEE5F8" w14:textId="77777777" w:rsidTr="008A7337">
        <w:tc>
          <w:tcPr>
            <w:tcW w:w="3936" w:type="dxa"/>
            <w:shd w:val="clear" w:color="auto" w:fill="auto"/>
          </w:tcPr>
          <w:p w14:paraId="5DDC4FA6" w14:textId="77777777" w:rsidR="00640A65" w:rsidRPr="00B53A1A" w:rsidRDefault="00640A65" w:rsidP="00F746AF">
            <w:pPr>
              <w:shd w:val="clear" w:color="auto" w:fill="FFFFFF" w:themeFill="background1"/>
              <w:rPr>
                <w:rFonts w:asciiTheme="minorHAnsi" w:hAnsiTheme="minorHAnsi" w:cstheme="minorHAnsi"/>
                <w:b/>
              </w:rPr>
            </w:pPr>
            <w:r w:rsidRPr="00B53A1A">
              <w:rPr>
                <w:rFonts w:asciiTheme="minorHAnsi" w:hAnsiTheme="minorHAnsi" w:cstheme="minorHAnsi"/>
                <w:b/>
              </w:rPr>
              <w:t>Funding Source</w:t>
            </w:r>
          </w:p>
        </w:tc>
        <w:tc>
          <w:tcPr>
            <w:tcW w:w="2268" w:type="dxa"/>
            <w:shd w:val="clear" w:color="auto" w:fill="auto"/>
          </w:tcPr>
          <w:p w14:paraId="67E881AC" w14:textId="77777777" w:rsidR="00640A65" w:rsidRPr="00B53A1A" w:rsidRDefault="00640A65" w:rsidP="00F746AF">
            <w:pPr>
              <w:shd w:val="clear" w:color="auto" w:fill="FFFFFF" w:themeFill="background1"/>
              <w:rPr>
                <w:rFonts w:asciiTheme="minorHAnsi" w:hAnsiTheme="minorHAnsi" w:cstheme="minorHAnsi"/>
                <w:b/>
              </w:rPr>
            </w:pPr>
            <w:r w:rsidRPr="00B53A1A">
              <w:rPr>
                <w:rFonts w:asciiTheme="minorHAnsi" w:hAnsiTheme="minorHAnsi" w:cstheme="minorHAnsi"/>
                <w:b/>
              </w:rPr>
              <w:t>Amount</w:t>
            </w:r>
          </w:p>
        </w:tc>
        <w:tc>
          <w:tcPr>
            <w:tcW w:w="2835" w:type="dxa"/>
            <w:shd w:val="clear" w:color="auto" w:fill="auto"/>
          </w:tcPr>
          <w:p w14:paraId="5DC392AD" w14:textId="77777777" w:rsidR="00640A65" w:rsidRPr="00B53A1A" w:rsidRDefault="00640A65" w:rsidP="00F746AF">
            <w:pPr>
              <w:shd w:val="clear" w:color="auto" w:fill="FFFFFF" w:themeFill="background1"/>
              <w:rPr>
                <w:rFonts w:asciiTheme="minorHAnsi" w:hAnsiTheme="minorHAnsi" w:cstheme="minorHAnsi"/>
                <w:b/>
              </w:rPr>
            </w:pPr>
            <w:r w:rsidRPr="00B53A1A">
              <w:rPr>
                <w:rFonts w:asciiTheme="minorHAnsi" w:hAnsiTheme="minorHAnsi" w:cstheme="minorHAnsi"/>
                <w:b/>
              </w:rPr>
              <w:t>Has funding been secured?</w:t>
            </w:r>
          </w:p>
        </w:tc>
      </w:tr>
      <w:tr w:rsidR="00640A65" w:rsidRPr="00501AC9" w14:paraId="16A26B2F" w14:textId="77777777" w:rsidTr="008A7337">
        <w:tc>
          <w:tcPr>
            <w:tcW w:w="3936" w:type="dxa"/>
            <w:shd w:val="clear" w:color="auto" w:fill="auto"/>
          </w:tcPr>
          <w:p w14:paraId="2C291CE2" w14:textId="77777777" w:rsidR="00640A65" w:rsidRPr="00501AC9" w:rsidRDefault="00640A65" w:rsidP="00F746AF">
            <w:pPr>
              <w:shd w:val="clear" w:color="auto" w:fill="FFFFFF" w:themeFill="background1"/>
              <w:rPr>
                <w:rFonts w:asciiTheme="minorHAnsi" w:hAnsiTheme="minorHAnsi" w:cstheme="minorHAnsi"/>
                <w:bCs/>
              </w:rPr>
            </w:pPr>
            <w:r w:rsidRPr="00501AC9">
              <w:rPr>
                <w:rFonts w:asciiTheme="minorHAnsi" w:hAnsiTheme="minorHAnsi" w:cstheme="minorHAnsi"/>
                <w:bCs/>
              </w:rPr>
              <w:t>Tasmanian Community Fund</w:t>
            </w:r>
          </w:p>
        </w:tc>
        <w:tc>
          <w:tcPr>
            <w:tcW w:w="2268" w:type="dxa"/>
            <w:shd w:val="clear" w:color="auto" w:fill="auto"/>
          </w:tcPr>
          <w:p w14:paraId="4045D003" w14:textId="77777777" w:rsidR="00640A65" w:rsidRPr="00501AC9" w:rsidRDefault="00640A65" w:rsidP="00F746AF">
            <w:pPr>
              <w:shd w:val="clear" w:color="auto" w:fill="FFFFFF" w:themeFill="background1"/>
              <w:rPr>
                <w:rFonts w:asciiTheme="minorHAnsi" w:hAnsiTheme="minorHAnsi" w:cstheme="minorHAnsi"/>
                <w:bCs/>
              </w:rPr>
            </w:pPr>
            <w:r w:rsidRPr="00501AC9">
              <w:rPr>
                <w:rFonts w:asciiTheme="minorHAnsi" w:hAnsiTheme="minorHAnsi" w:cstheme="minorHAnsi"/>
                <w:bCs/>
              </w:rPr>
              <w:t>$</w:t>
            </w:r>
            <w:r w:rsidR="002F31D8" w:rsidRPr="00501AC9">
              <w:rPr>
                <w:rFonts w:asciiTheme="minorHAnsi" w:hAnsiTheme="minorHAnsi" w:cstheme="minorHAnsi"/>
                <w:bCs/>
              </w:rPr>
              <w:t>5</w:t>
            </w:r>
            <w:r w:rsidRPr="00501AC9">
              <w:rPr>
                <w:rFonts w:asciiTheme="minorHAnsi" w:hAnsiTheme="minorHAnsi" w:cstheme="minorHAnsi"/>
                <w:bCs/>
              </w:rPr>
              <w:t>0 000.00</w:t>
            </w:r>
          </w:p>
        </w:tc>
        <w:tc>
          <w:tcPr>
            <w:tcW w:w="2835" w:type="dxa"/>
            <w:shd w:val="clear" w:color="auto" w:fill="auto"/>
          </w:tcPr>
          <w:p w14:paraId="5149C89F" w14:textId="77777777" w:rsidR="00640A65" w:rsidRPr="00501AC9" w:rsidRDefault="00640A65" w:rsidP="00F746AF">
            <w:pPr>
              <w:shd w:val="clear" w:color="auto" w:fill="FFFFFF" w:themeFill="background1"/>
              <w:rPr>
                <w:rFonts w:asciiTheme="minorHAnsi" w:hAnsiTheme="minorHAnsi" w:cstheme="minorHAnsi"/>
                <w:bCs/>
              </w:rPr>
            </w:pPr>
            <w:r w:rsidRPr="00501AC9">
              <w:rPr>
                <w:rFonts w:asciiTheme="minorHAnsi" w:hAnsiTheme="minorHAnsi" w:cstheme="minorHAnsi"/>
                <w:bCs/>
              </w:rPr>
              <w:t>No</w:t>
            </w:r>
          </w:p>
        </w:tc>
      </w:tr>
      <w:tr w:rsidR="00640A65" w:rsidRPr="00501AC9" w14:paraId="50825191" w14:textId="77777777" w:rsidTr="008A7337">
        <w:tc>
          <w:tcPr>
            <w:tcW w:w="3936" w:type="dxa"/>
            <w:shd w:val="clear" w:color="auto" w:fill="auto"/>
          </w:tcPr>
          <w:p w14:paraId="6FF6A15E" w14:textId="77777777" w:rsidR="00640A65" w:rsidRPr="00501AC9" w:rsidRDefault="00640A65" w:rsidP="00F746AF">
            <w:pPr>
              <w:shd w:val="clear" w:color="auto" w:fill="FFFFFF" w:themeFill="background1"/>
              <w:rPr>
                <w:rFonts w:asciiTheme="minorHAnsi" w:hAnsiTheme="minorHAnsi" w:cstheme="minorHAnsi"/>
                <w:bCs/>
              </w:rPr>
            </w:pPr>
            <w:r w:rsidRPr="00501AC9">
              <w:rPr>
                <w:rFonts w:asciiTheme="minorHAnsi" w:hAnsiTheme="minorHAnsi" w:cstheme="minorHAnsi"/>
                <w:bCs/>
              </w:rPr>
              <w:t>Applicant</w:t>
            </w:r>
          </w:p>
        </w:tc>
        <w:tc>
          <w:tcPr>
            <w:tcW w:w="2268" w:type="dxa"/>
            <w:shd w:val="clear" w:color="auto" w:fill="auto"/>
          </w:tcPr>
          <w:p w14:paraId="6399954C" w14:textId="399E5A65" w:rsidR="00640A65" w:rsidRPr="00501AC9" w:rsidRDefault="00640A65" w:rsidP="00F746AF">
            <w:pPr>
              <w:shd w:val="clear" w:color="auto" w:fill="FFFFFF" w:themeFill="background1"/>
              <w:rPr>
                <w:rFonts w:asciiTheme="minorHAnsi" w:hAnsiTheme="minorHAnsi" w:cstheme="minorHAnsi"/>
                <w:bCs/>
              </w:rPr>
            </w:pPr>
            <w:r w:rsidRPr="00501AC9">
              <w:rPr>
                <w:rFonts w:asciiTheme="minorHAnsi" w:hAnsiTheme="minorHAnsi" w:cstheme="minorHAnsi"/>
                <w:bCs/>
              </w:rPr>
              <w:t>$</w:t>
            </w:r>
            <w:r w:rsidR="007540D9">
              <w:rPr>
                <w:rFonts w:asciiTheme="minorHAnsi" w:hAnsiTheme="minorHAnsi" w:cstheme="minorHAnsi"/>
                <w:bCs/>
              </w:rPr>
              <w:t>3</w:t>
            </w:r>
            <w:r w:rsidRPr="00501AC9">
              <w:rPr>
                <w:rFonts w:asciiTheme="minorHAnsi" w:hAnsiTheme="minorHAnsi" w:cstheme="minorHAnsi"/>
                <w:bCs/>
              </w:rPr>
              <w:t>0 000.00</w:t>
            </w:r>
          </w:p>
        </w:tc>
        <w:tc>
          <w:tcPr>
            <w:tcW w:w="2835" w:type="dxa"/>
            <w:shd w:val="clear" w:color="auto" w:fill="auto"/>
          </w:tcPr>
          <w:p w14:paraId="16017215" w14:textId="77777777" w:rsidR="00640A65" w:rsidRPr="00501AC9" w:rsidRDefault="00640A65" w:rsidP="00F746AF">
            <w:pPr>
              <w:shd w:val="clear" w:color="auto" w:fill="FFFFFF" w:themeFill="background1"/>
              <w:rPr>
                <w:rFonts w:asciiTheme="minorHAnsi" w:hAnsiTheme="minorHAnsi" w:cstheme="minorHAnsi"/>
                <w:bCs/>
              </w:rPr>
            </w:pPr>
            <w:r w:rsidRPr="00501AC9">
              <w:rPr>
                <w:rFonts w:asciiTheme="minorHAnsi" w:hAnsiTheme="minorHAnsi" w:cstheme="minorHAnsi"/>
                <w:bCs/>
              </w:rPr>
              <w:t>Yes</w:t>
            </w:r>
          </w:p>
        </w:tc>
      </w:tr>
      <w:tr w:rsidR="00640A65" w:rsidRPr="00501AC9" w14:paraId="3BCF5308" w14:textId="77777777" w:rsidTr="008A7337">
        <w:tc>
          <w:tcPr>
            <w:tcW w:w="3936" w:type="dxa"/>
            <w:shd w:val="clear" w:color="auto" w:fill="auto"/>
          </w:tcPr>
          <w:p w14:paraId="327FFB86" w14:textId="77777777" w:rsidR="00640A65" w:rsidRPr="00501AC9" w:rsidRDefault="00640A65" w:rsidP="00F746AF">
            <w:pPr>
              <w:shd w:val="clear" w:color="auto" w:fill="FFFFFF" w:themeFill="background1"/>
              <w:rPr>
                <w:rFonts w:asciiTheme="minorHAnsi" w:hAnsiTheme="minorHAnsi" w:cstheme="minorHAnsi"/>
                <w:bCs/>
              </w:rPr>
            </w:pPr>
            <w:r w:rsidRPr="00501AC9">
              <w:rPr>
                <w:rFonts w:asciiTheme="minorHAnsi" w:hAnsiTheme="minorHAnsi" w:cstheme="minorHAnsi"/>
                <w:bCs/>
              </w:rPr>
              <w:t>Applicant – in-kind labour</w:t>
            </w:r>
          </w:p>
        </w:tc>
        <w:tc>
          <w:tcPr>
            <w:tcW w:w="2268" w:type="dxa"/>
            <w:shd w:val="clear" w:color="auto" w:fill="auto"/>
          </w:tcPr>
          <w:p w14:paraId="72E100F8" w14:textId="77777777" w:rsidR="00640A65" w:rsidRPr="00501AC9" w:rsidRDefault="00640A65" w:rsidP="00F746AF">
            <w:pPr>
              <w:shd w:val="clear" w:color="auto" w:fill="FFFFFF" w:themeFill="background1"/>
              <w:rPr>
                <w:rFonts w:asciiTheme="minorHAnsi" w:hAnsiTheme="minorHAnsi" w:cstheme="minorHAnsi"/>
                <w:bCs/>
              </w:rPr>
            </w:pPr>
            <w:r w:rsidRPr="00501AC9">
              <w:rPr>
                <w:rFonts w:asciiTheme="minorHAnsi" w:hAnsiTheme="minorHAnsi" w:cstheme="minorHAnsi"/>
                <w:bCs/>
              </w:rPr>
              <w:t>$12 000.00</w:t>
            </w:r>
          </w:p>
        </w:tc>
        <w:tc>
          <w:tcPr>
            <w:tcW w:w="2835" w:type="dxa"/>
            <w:shd w:val="clear" w:color="auto" w:fill="auto"/>
          </w:tcPr>
          <w:p w14:paraId="3CEF1A43" w14:textId="77777777" w:rsidR="00640A65" w:rsidRPr="00501AC9" w:rsidRDefault="00640A65" w:rsidP="00F746AF">
            <w:pPr>
              <w:shd w:val="clear" w:color="auto" w:fill="FFFFFF" w:themeFill="background1"/>
              <w:rPr>
                <w:rFonts w:asciiTheme="minorHAnsi" w:hAnsiTheme="minorHAnsi" w:cstheme="minorHAnsi"/>
                <w:bCs/>
              </w:rPr>
            </w:pPr>
            <w:r w:rsidRPr="00501AC9">
              <w:rPr>
                <w:rFonts w:asciiTheme="minorHAnsi" w:hAnsiTheme="minorHAnsi" w:cstheme="minorHAnsi"/>
                <w:bCs/>
              </w:rPr>
              <w:t>Yes</w:t>
            </w:r>
          </w:p>
        </w:tc>
      </w:tr>
      <w:tr w:rsidR="00640A65" w:rsidRPr="00501AC9" w14:paraId="76A2D6E7" w14:textId="77777777" w:rsidTr="008A7337">
        <w:tc>
          <w:tcPr>
            <w:tcW w:w="3936" w:type="dxa"/>
            <w:shd w:val="clear" w:color="auto" w:fill="auto"/>
          </w:tcPr>
          <w:p w14:paraId="1BB139D1" w14:textId="74DB1746" w:rsidR="00640A65" w:rsidRPr="00501AC9" w:rsidRDefault="00640A65" w:rsidP="00F746AF">
            <w:pPr>
              <w:shd w:val="clear" w:color="auto" w:fill="FFFFFF" w:themeFill="background1"/>
              <w:rPr>
                <w:rFonts w:asciiTheme="minorHAnsi" w:hAnsiTheme="minorHAnsi" w:cstheme="minorHAnsi"/>
                <w:bCs/>
              </w:rPr>
            </w:pPr>
            <w:r w:rsidRPr="00501AC9">
              <w:rPr>
                <w:rFonts w:asciiTheme="minorHAnsi" w:hAnsiTheme="minorHAnsi" w:cstheme="minorHAnsi"/>
                <w:bCs/>
              </w:rPr>
              <w:t xml:space="preserve">Local </w:t>
            </w:r>
            <w:r w:rsidR="00F746AF">
              <w:rPr>
                <w:rFonts w:asciiTheme="minorHAnsi" w:hAnsiTheme="minorHAnsi" w:cstheme="minorHAnsi"/>
                <w:bCs/>
              </w:rPr>
              <w:t>school</w:t>
            </w:r>
            <w:r w:rsidRPr="00501AC9">
              <w:rPr>
                <w:rFonts w:asciiTheme="minorHAnsi" w:hAnsiTheme="minorHAnsi" w:cstheme="minorHAnsi"/>
                <w:bCs/>
              </w:rPr>
              <w:t xml:space="preserve"> </w:t>
            </w:r>
          </w:p>
        </w:tc>
        <w:tc>
          <w:tcPr>
            <w:tcW w:w="2268" w:type="dxa"/>
            <w:shd w:val="clear" w:color="auto" w:fill="auto"/>
          </w:tcPr>
          <w:p w14:paraId="7903CD94" w14:textId="77777777" w:rsidR="00640A65" w:rsidRPr="00501AC9" w:rsidRDefault="00640A65" w:rsidP="00F746AF">
            <w:pPr>
              <w:shd w:val="clear" w:color="auto" w:fill="FFFFFF" w:themeFill="background1"/>
              <w:rPr>
                <w:rFonts w:asciiTheme="minorHAnsi" w:hAnsiTheme="minorHAnsi" w:cstheme="minorHAnsi"/>
                <w:bCs/>
              </w:rPr>
            </w:pPr>
            <w:r w:rsidRPr="00501AC9">
              <w:rPr>
                <w:rFonts w:asciiTheme="minorHAnsi" w:hAnsiTheme="minorHAnsi" w:cstheme="minorHAnsi"/>
                <w:bCs/>
              </w:rPr>
              <w:t>$6 000.00</w:t>
            </w:r>
          </w:p>
        </w:tc>
        <w:tc>
          <w:tcPr>
            <w:tcW w:w="2835" w:type="dxa"/>
            <w:shd w:val="clear" w:color="auto" w:fill="auto"/>
          </w:tcPr>
          <w:p w14:paraId="21F2B1FC" w14:textId="77777777" w:rsidR="00640A65" w:rsidRPr="00501AC9" w:rsidRDefault="00640A65" w:rsidP="00F746AF">
            <w:pPr>
              <w:shd w:val="clear" w:color="auto" w:fill="FFFFFF" w:themeFill="background1"/>
              <w:rPr>
                <w:rFonts w:asciiTheme="minorHAnsi" w:hAnsiTheme="minorHAnsi" w:cstheme="minorHAnsi"/>
                <w:bCs/>
              </w:rPr>
            </w:pPr>
            <w:r w:rsidRPr="00501AC9">
              <w:rPr>
                <w:rFonts w:asciiTheme="minorHAnsi" w:hAnsiTheme="minorHAnsi" w:cstheme="minorHAnsi"/>
                <w:bCs/>
              </w:rPr>
              <w:t>Yes</w:t>
            </w:r>
          </w:p>
        </w:tc>
      </w:tr>
      <w:tr w:rsidR="00640A65" w:rsidRPr="00501AC9" w14:paraId="6EB5965D" w14:textId="77777777" w:rsidTr="008A7337">
        <w:tc>
          <w:tcPr>
            <w:tcW w:w="3936" w:type="dxa"/>
            <w:shd w:val="clear" w:color="auto" w:fill="auto"/>
          </w:tcPr>
          <w:p w14:paraId="601B4B43" w14:textId="77777777" w:rsidR="00640A65" w:rsidRPr="00501AC9" w:rsidRDefault="00640A65" w:rsidP="00F746AF">
            <w:pPr>
              <w:shd w:val="clear" w:color="auto" w:fill="FFFFFF" w:themeFill="background1"/>
              <w:rPr>
                <w:rFonts w:asciiTheme="minorHAnsi" w:hAnsiTheme="minorHAnsi" w:cstheme="minorHAnsi"/>
                <w:bCs/>
              </w:rPr>
            </w:pPr>
            <w:r w:rsidRPr="00501AC9">
              <w:rPr>
                <w:rFonts w:asciiTheme="minorHAnsi" w:hAnsiTheme="minorHAnsi" w:cstheme="minorHAnsi"/>
                <w:bCs/>
              </w:rPr>
              <w:t>Supplier Discounts</w:t>
            </w:r>
          </w:p>
        </w:tc>
        <w:tc>
          <w:tcPr>
            <w:tcW w:w="2268" w:type="dxa"/>
            <w:shd w:val="clear" w:color="auto" w:fill="auto"/>
          </w:tcPr>
          <w:p w14:paraId="1223202F" w14:textId="77777777" w:rsidR="00640A65" w:rsidRPr="00501AC9" w:rsidRDefault="00640A65" w:rsidP="00F746AF">
            <w:pPr>
              <w:shd w:val="clear" w:color="auto" w:fill="FFFFFF" w:themeFill="background1"/>
              <w:rPr>
                <w:rFonts w:asciiTheme="minorHAnsi" w:hAnsiTheme="minorHAnsi" w:cstheme="minorHAnsi"/>
                <w:bCs/>
              </w:rPr>
            </w:pPr>
            <w:r w:rsidRPr="00501AC9">
              <w:rPr>
                <w:rFonts w:asciiTheme="minorHAnsi" w:hAnsiTheme="minorHAnsi" w:cstheme="minorHAnsi"/>
                <w:bCs/>
              </w:rPr>
              <w:t>$2 500.00</w:t>
            </w:r>
          </w:p>
        </w:tc>
        <w:tc>
          <w:tcPr>
            <w:tcW w:w="2835" w:type="dxa"/>
            <w:shd w:val="clear" w:color="auto" w:fill="auto"/>
          </w:tcPr>
          <w:p w14:paraId="6896728E" w14:textId="77777777" w:rsidR="00640A65" w:rsidRPr="00501AC9" w:rsidRDefault="00640A65" w:rsidP="00F746AF">
            <w:pPr>
              <w:shd w:val="clear" w:color="auto" w:fill="FFFFFF" w:themeFill="background1"/>
              <w:rPr>
                <w:rFonts w:asciiTheme="minorHAnsi" w:hAnsiTheme="minorHAnsi" w:cstheme="minorHAnsi"/>
                <w:bCs/>
              </w:rPr>
            </w:pPr>
            <w:r w:rsidRPr="00501AC9">
              <w:rPr>
                <w:rFonts w:asciiTheme="minorHAnsi" w:hAnsiTheme="minorHAnsi" w:cstheme="minorHAnsi"/>
                <w:bCs/>
              </w:rPr>
              <w:t>Yes</w:t>
            </w:r>
          </w:p>
        </w:tc>
      </w:tr>
      <w:tr w:rsidR="00640A65" w:rsidRPr="00501AC9" w14:paraId="317ED190" w14:textId="77777777" w:rsidTr="008A7337">
        <w:tc>
          <w:tcPr>
            <w:tcW w:w="3936" w:type="dxa"/>
            <w:shd w:val="clear" w:color="auto" w:fill="auto"/>
          </w:tcPr>
          <w:p w14:paraId="47565363" w14:textId="77777777" w:rsidR="00640A65" w:rsidRPr="00501AC9" w:rsidRDefault="00640A65" w:rsidP="00F746AF">
            <w:pPr>
              <w:shd w:val="clear" w:color="auto" w:fill="FFFFFF" w:themeFill="background1"/>
              <w:rPr>
                <w:rFonts w:asciiTheme="minorHAnsi" w:hAnsiTheme="minorHAnsi" w:cstheme="minorHAnsi"/>
                <w:bCs/>
              </w:rPr>
            </w:pPr>
            <w:r w:rsidRPr="00501AC9">
              <w:rPr>
                <w:rFonts w:asciiTheme="minorHAnsi" w:hAnsiTheme="minorHAnsi" w:cstheme="minorHAnsi"/>
                <w:bCs/>
              </w:rPr>
              <w:t>Fundraising</w:t>
            </w:r>
          </w:p>
        </w:tc>
        <w:tc>
          <w:tcPr>
            <w:tcW w:w="2268" w:type="dxa"/>
            <w:shd w:val="clear" w:color="auto" w:fill="auto"/>
          </w:tcPr>
          <w:p w14:paraId="55C9E27E" w14:textId="77777777" w:rsidR="00640A65" w:rsidRPr="00501AC9" w:rsidRDefault="00640A65" w:rsidP="00F746AF">
            <w:pPr>
              <w:shd w:val="clear" w:color="auto" w:fill="FFFFFF" w:themeFill="background1"/>
              <w:rPr>
                <w:rFonts w:asciiTheme="minorHAnsi" w:hAnsiTheme="minorHAnsi" w:cstheme="minorHAnsi"/>
                <w:bCs/>
              </w:rPr>
            </w:pPr>
            <w:r w:rsidRPr="00501AC9">
              <w:rPr>
                <w:rFonts w:asciiTheme="minorHAnsi" w:hAnsiTheme="minorHAnsi" w:cstheme="minorHAnsi"/>
                <w:bCs/>
              </w:rPr>
              <w:t>$2 000.00</w:t>
            </w:r>
          </w:p>
        </w:tc>
        <w:tc>
          <w:tcPr>
            <w:tcW w:w="2835" w:type="dxa"/>
            <w:shd w:val="clear" w:color="auto" w:fill="auto"/>
          </w:tcPr>
          <w:p w14:paraId="3D02DA55" w14:textId="77777777" w:rsidR="00640A65" w:rsidRPr="00501AC9" w:rsidRDefault="00640A65" w:rsidP="00F746AF">
            <w:pPr>
              <w:shd w:val="clear" w:color="auto" w:fill="FFFFFF" w:themeFill="background1"/>
              <w:rPr>
                <w:rFonts w:asciiTheme="minorHAnsi" w:hAnsiTheme="minorHAnsi" w:cstheme="minorHAnsi"/>
                <w:bCs/>
              </w:rPr>
            </w:pPr>
            <w:r w:rsidRPr="00501AC9">
              <w:rPr>
                <w:rFonts w:asciiTheme="minorHAnsi" w:hAnsiTheme="minorHAnsi" w:cstheme="minorHAnsi"/>
                <w:bCs/>
              </w:rPr>
              <w:t>No</w:t>
            </w:r>
          </w:p>
        </w:tc>
      </w:tr>
      <w:tr w:rsidR="00640A65" w:rsidRPr="00501AC9" w14:paraId="4CBB7A9C" w14:textId="77777777" w:rsidTr="008A7337">
        <w:tc>
          <w:tcPr>
            <w:tcW w:w="3936" w:type="dxa"/>
            <w:shd w:val="clear" w:color="auto" w:fill="auto"/>
          </w:tcPr>
          <w:p w14:paraId="693A3D41" w14:textId="77777777" w:rsidR="00640A65" w:rsidRPr="00501AC9" w:rsidRDefault="00640A65" w:rsidP="00F746AF">
            <w:pPr>
              <w:shd w:val="clear" w:color="auto" w:fill="FFFFFF" w:themeFill="background1"/>
              <w:rPr>
                <w:rFonts w:asciiTheme="minorHAnsi" w:hAnsiTheme="minorHAnsi" w:cstheme="minorHAnsi"/>
                <w:bCs/>
              </w:rPr>
            </w:pPr>
            <w:r w:rsidRPr="00501AC9">
              <w:rPr>
                <w:rFonts w:asciiTheme="minorHAnsi" w:hAnsiTheme="minorHAnsi" w:cstheme="minorHAnsi"/>
                <w:bCs/>
              </w:rPr>
              <w:t>Council</w:t>
            </w:r>
          </w:p>
        </w:tc>
        <w:tc>
          <w:tcPr>
            <w:tcW w:w="2268" w:type="dxa"/>
            <w:shd w:val="clear" w:color="auto" w:fill="auto"/>
          </w:tcPr>
          <w:p w14:paraId="7A4CCC70" w14:textId="77777777" w:rsidR="00640A65" w:rsidRPr="00501AC9" w:rsidRDefault="00640A65" w:rsidP="00F746AF">
            <w:pPr>
              <w:shd w:val="clear" w:color="auto" w:fill="FFFFFF" w:themeFill="background1"/>
              <w:rPr>
                <w:rFonts w:asciiTheme="minorHAnsi" w:hAnsiTheme="minorHAnsi" w:cstheme="minorHAnsi"/>
                <w:bCs/>
              </w:rPr>
            </w:pPr>
            <w:r w:rsidRPr="00501AC9">
              <w:rPr>
                <w:rFonts w:asciiTheme="minorHAnsi" w:hAnsiTheme="minorHAnsi" w:cstheme="minorHAnsi"/>
                <w:bCs/>
              </w:rPr>
              <w:t>$5 000.00</w:t>
            </w:r>
          </w:p>
        </w:tc>
        <w:tc>
          <w:tcPr>
            <w:tcW w:w="2835" w:type="dxa"/>
            <w:shd w:val="clear" w:color="auto" w:fill="auto"/>
          </w:tcPr>
          <w:p w14:paraId="6F4BDF1E" w14:textId="77777777" w:rsidR="00640A65" w:rsidRPr="00501AC9" w:rsidRDefault="00640A65" w:rsidP="00F746AF">
            <w:pPr>
              <w:shd w:val="clear" w:color="auto" w:fill="FFFFFF" w:themeFill="background1"/>
              <w:rPr>
                <w:rFonts w:asciiTheme="minorHAnsi" w:hAnsiTheme="minorHAnsi" w:cstheme="minorHAnsi"/>
                <w:bCs/>
              </w:rPr>
            </w:pPr>
            <w:r w:rsidRPr="00501AC9">
              <w:rPr>
                <w:rFonts w:asciiTheme="minorHAnsi" w:hAnsiTheme="minorHAnsi" w:cstheme="minorHAnsi"/>
                <w:bCs/>
              </w:rPr>
              <w:t>Yes</w:t>
            </w:r>
          </w:p>
        </w:tc>
      </w:tr>
      <w:tr w:rsidR="00640A65" w:rsidRPr="00B53A1A" w14:paraId="637A2B3A" w14:textId="77777777" w:rsidTr="008A7337">
        <w:tc>
          <w:tcPr>
            <w:tcW w:w="3936" w:type="dxa"/>
            <w:shd w:val="clear" w:color="auto" w:fill="auto"/>
          </w:tcPr>
          <w:p w14:paraId="4F5B7E20" w14:textId="77777777" w:rsidR="00640A65" w:rsidRPr="00B53A1A" w:rsidRDefault="00640A65" w:rsidP="00F746AF">
            <w:pPr>
              <w:shd w:val="clear" w:color="auto" w:fill="FFFFFF" w:themeFill="background1"/>
              <w:rPr>
                <w:rFonts w:asciiTheme="minorHAnsi" w:hAnsiTheme="minorHAnsi" w:cstheme="minorHAnsi"/>
                <w:b/>
              </w:rPr>
            </w:pPr>
            <w:r w:rsidRPr="00B53A1A">
              <w:rPr>
                <w:rFonts w:asciiTheme="minorHAnsi" w:hAnsiTheme="minorHAnsi" w:cstheme="minorHAnsi"/>
                <w:b/>
              </w:rPr>
              <w:t>Total</w:t>
            </w:r>
          </w:p>
        </w:tc>
        <w:tc>
          <w:tcPr>
            <w:tcW w:w="2268" w:type="dxa"/>
            <w:shd w:val="clear" w:color="auto" w:fill="auto"/>
          </w:tcPr>
          <w:p w14:paraId="04026819" w14:textId="77777777" w:rsidR="00640A65" w:rsidRPr="00B53A1A" w:rsidRDefault="00640A65" w:rsidP="00F746AF">
            <w:pPr>
              <w:shd w:val="clear" w:color="auto" w:fill="FFFFFF" w:themeFill="background1"/>
              <w:rPr>
                <w:rFonts w:asciiTheme="minorHAnsi" w:hAnsiTheme="minorHAnsi" w:cstheme="minorHAnsi"/>
                <w:b/>
              </w:rPr>
            </w:pPr>
            <w:r w:rsidRPr="00B53A1A">
              <w:rPr>
                <w:rFonts w:asciiTheme="minorHAnsi" w:hAnsiTheme="minorHAnsi" w:cstheme="minorHAnsi"/>
                <w:b/>
              </w:rPr>
              <w:t>$</w:t>
            </w:r>
            <w:r w:rsidR="002F31D8" w:rsidRPr="00B53A1A">
              <w:rPr>
                <w:rFonts w:asciiTheme="minorHAnsi" w:hAnsiTheme="minorHAnsi" w:cstheme="minorHAnsi"/>
                <w:b/>
              </w:rPr>
              <w:t>8</w:t>
            </w:r>
            <w:r w:rsidRPr="00B53A1A">
              <w:rPr>
                <w:rFonts w:asciiTheme="minorHAnsi" w:hAnsiTheme="minorHAnsi" w:cstheme="minorHAnsi"/>
                <w:b/>
              </w:rPr>
              <w:t>7 500.00</w:t>
            </w:r>
          </w:p>
        </w:tc>
        <w:tc>
          <w:tcPr>
            <w:tcW w:w="2835" w:type="dxa"/>
            <w:shd w:val="clear" w:color="auto" w:fill="auto"/>
          </w:tcPr>
          <w:p w14:paraId="6B602BB8" w14:textId="77777777" w:rsidR="00640A65" w:rsidRPr="00B53A1A" w:rsidRDefault="00640A65" w:rsidP="00F746AF">
            <w:pPr>
              <w:shd w:val="clear" w:color="auto" w:fill="FFFFFF" w:themeFill="background1"/>
              <w:rPr>
                <w:rFonts w:asciiTheme="minorHAnsi" w:hAnsiTheme="minorHAnsi" w:cstheme="minorHAnsi"/>
                <w:b/>
              </w:rPr>
            </w:pPr>
          </w:p>
        </w:tc>
      </w:tr>
    </w:tbl>
    <w:p w14:paraId="60D933CC" w14:textId="77777777" w:rsidR="00640A65" w:rsidRPr="00B53A1A" w:rsidRDefault="00640A65" w:rsidP="00F746AF">
      <w:pPr>
        <w:shd w:val="clear" w:color="auto" w:fill="FFFFFF" w:themeFill="background1"/>
        <w:rPr>
          <w:rFonts w:asciiTheme="minorHAnsi" w:hAnsiTheme="minorHAnsi" w:cstheme="minorHAnsi"/>
          <w:b/>
        </w:rPr>
      </w:pPr>
    </w:p>
    <w:p w14:paraId="07A51040" w14:textId="45C84390" w:rsidR="00640A65" w:rsidRPr="007D40A0" w:rsidRDefault="00640A65" w:rsidP="00F746AF">
      <w:pPr>
        <w:shd w:val="clear" w:color="auto" w:fill="FFFFFF" w:themeFill="background1"/>
        <w:jc w:val="left"/>
        <w:rPr>
          <w:rFonts w:asciiTheme="minorHAnsi" w:hAnsiTheme="minorHAnsi" w:cstheme="minorHAnsi"/>
          <w:b/>
        </w:rPr>
      </w:pPr>
      <w:r w:rsidRPr="007D40A0">
        <w:rPr>
          <w:rFonts w:asciiTheme="minorHAnsi" w:hAnsiTheme="minorHAnsi" w:cstheme="minorHAnsi"/>
          <w:b/>
        </w:rPr>
        <w:t>Project</w:t>
      </w:r>
      <w:r w:rsidR="0041260B" w:rsidRPr="007D40A0">
        <w:rPr>
          <w:rFonts w:asciiTheme="minorHAnsi" w:hAnsiTheme="minorHAnsi" w:cstheme="minorHAnsi"/>
          <w:b/>
        </w:rPr>
        <w:t xml:space="preserve"> </w:t>
      </w:r>
      <w:r w:rsidRPr="007D40A0">
        <w:rPr>
          <w:rFonts w:asciiTheme="minorHAnsi" w:hAnsiTheme="minorHAnsi" w:cstheme="minorHAnsi"/>
          <w:b/>
        </w:rPr>
        <w:t>Expenses</w:t>
      </w:r>
      <w:r w:rsidRPr="007D40A0">
        <w:rPr>
          <w:rFonts w:asciiTheme="minorHAnsi" w:hAnsiTheme="minorHAnsi" w:cstheme="minorHAnsi"/>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268"/>
        <w:gridCol w:w="2835"/>
      </w:tblGrid>
      <w:tr w:rsidR="00640A65" w:rsidRPr="00501AC9" w14:paraId="7B475D5C" w14:textId="77777777" w:rsidTr="008A7337">
        <w:tc>
          <w:tcPr>
            <w:tcW w:w="3936" w:type="dxa"/>
            <w:shd w:val="clear" w:color="auto" w:fill="auto"/>
          </w:tcPr>
          <w:p w14:paraId="626D1362" w14:textId="77777777" w:rsidR="00640A65" w:rsidRPr="00B53A1A" w:rsidRDefault="00640A65" w:rsidP="00F746AF">
            <w:pPr>
              <w:shd w:val="clear" w:color="auto" w:fill="FFFFFF" w:themeFill="background1"/>
              <w:rPr>
                <w:rFonts w:asciiTheme="minorHAnsi" w:hAnsiTheme="minorHAnsi" w:cstheme="minorHAnsi"/>
                <w:b/>
              </w:rPr>
            </w:pPr>
            <w:r w:rsidRPr="00B53A1A">
              <w:rPr>
                <w:rFonts w:asciiTheme="minorHAnsi" w:hAnsiTheme="minorHAnsi" w:cstheme="minorHAnsi"/>
                <w:b/>
              </w:rPr>
              <w:t>Item/Service</w:t>
            </w:r>
          </w:p>
        </w:tc>
        <w:tc>
          <w:tcPr>
            <w:tcW w:w="2268" w:type="dxa"/>
            <w:shd w:val="clear" w:color="auto" w:fill="auto"/>
          </w:tcPr>
          <w:p w14:paraId="0D8D6FEB" w14:textId="77777777" w:rsidR="00640A65" w:rsidRPr="00B53A1A" w:rsidRDefault="00640A65" w:rsidP="00F746AF">
            <w:pPr>
              <w:shd w:val="clear" w:color="auto" w:fill="FFFFFF" w:themeFill="background1"/>
              <w:rPr>
                <w:rFonts w:asciiTheme="minorHAnsi" w:hAnsiTheme="minorHAnsi" w:cstheme="minorHAnsi"/>
                <w:b/>
              </w:rPr>
            </w:pPr>
            <w:r w:rsidRPr="00B53A1A">
              <w:rPr>
                <w:rFonts w:asciiTheme="minorHAnsi" w:hAnsiTheme="minorHAnsi" w:cstheme="minorHAnsi"/>
                <w:b/>
              </w:rPr>
              <w:t>Amount</w:t>
            </w:r>
          </w:p>
        </w:tc>
        <w:tc>
          <w:tcPr>
            <w:tcW w:w="2835" w:type="dxa"/>
            <w:shd w:val="clear" w:color="auto" w:fill="auto"/>
          </w:tcPr>
          <w:p w14:paraId="060B51A2" w14:textId="77777777" w:rsidR="00640A65" w:rsidRPr="00B53A1A" w:rsidRDefault="00640A65" w:rsidP="00F746AF">
            <w:pPr>
              <w:shd w:val="clear" w:color="auto" w:fill="FFFFFF" w:themeFill="background1"/>
              <w:rPr>
                <w:rFonts w:asciiTheme="minorHAnsi" w:hAnsiTheme="minorHAnsi" w:cstheme="minorHAnsi"/>
                <w:b/>
              </w:rPr>
            </w:pPr>
            <w:r w:rsidRPr="00B53A1A">
              <w:rPr>
                <w:rFonts w:asciiTheme="minorHAnsi" w:hAnsiTheme="minorHAnsi" w:cstheme="minorHAnsi"/>
                <w:b/>
              </w:rPr>
              <w:t>Funding Source</w:t>
            </w:r>
          </w:p>
        </w:tc>
      </w:tr>
      <w:tr w:rsidR="007D40A0" w:rsidRPr="00501AC9" w14:paraId="716BDBF5" w14:textId="77777777" w:rsidTr="008A7337">
        <w:tc>
          <w:tcPr>
            <w:tcW w:w="3936" w:type="dxa"/>
            <w:vMerge w:val="restart"/>
            <w:shd w:val="clear" w:color="auto" w:fill="auto"/>
          </w:tcPr>
          <w:p w14:paraId="7BD58462" w14:textId="77777777" w:rsidR="007D40A0" w:rsidRPr="007540D9" w:rsidRDefault="007D40A0" w:rsidP="00F746AF">
            <w:pPr>
              <w:shd w:val="clear" w:color="auto" w:fill="FFFFFF" w:themeFill="background1"/>
              <w:rPr>
                <w:rFonts w:asciiTheme="minorHAnsi" w:hAnsiTheme="minorHAnsi" w:cstheme="minorHAnsi"/>
                <w:bCs/>
              </w:rPr>
            </w:pPr>
            <w:r w:rsidRPr="007540D9">
              <w:rPr>
                <w:rFonts w:asciiTheme="minorHAnsi" w:hAnsiTheme="minorHAnsi" w:cstheme="minorHAnsi"/>
                <w:bCs/>
              </w:rPr>
              <w:t>Project Manager – 0.2 FTE Level 3 SCSA Award plus on-costs</w:t>
            </w:r>
          </w:p>
        </w:tc>
        <w:tc>
          <w:tcPr>
            <w:tcW w:w="2268" w:type="dxa"/>
            <w:shd w:val="clear" w:color="auto" w:fill="auto"/>
          </w:tcPr>
          <w:p w14:paraId="4944AE72" w14:textId="337A87DC" w:rsidR="007D40A0" w:rsidRPr="007540D9" w:rsidRDefault="007D40A0" w:rsidP="00F746AF">
            <w:pPr>
              <w:shd w:val="clear" w:color="auto" w:fill="FFFFFF" w:themeFill="background1"/>
              <w:rPr>
                <w:rFonts w:asciiTheme="minorHAnsi" w:hAnsiTheme="minorHAnsi" w:cstheme="minorHAnsi"/>
                <w:bCs/>
              </w:rPr>
            </w:pPr>
            <w:r w:rsidRPr="007540D9">
              <w:rPr>
                <w:rFonts w:asciiTheme="minorHAnsi" w:hAnsiTheme="minorHAnsi" w:cstheme="minorHAnsi"/>
                <w:bCs/>
              </w:rPr>
              <w:t>$50,000.00</w:t>
            </w:r>
          </w:p>
        </w:tc>
        <w:tc>
          <w:tcPr>
            <w:tcW w:w="2835" w:type="dxa"/>
            <w:shd w:val="clear" w:color="auto" w:fill="auto"/>
          </w:tcPr>
          <w:p w14:paraId="6AE51537" w14:textId="77777777" w:rsidR="007D40A0" w:rsidRPr="007540D9" w:rsidRDefault="007D40A0" w:rsidP="00F746AF">
            <w:pPr>
              <w:shd w:val="clear" w:color="auto" w:fill="FFFFFF" w:themeFill="background1"/>
              <w:rPr>
                <w:rFonts w:asciiTheme="minorHAnsi" w:hAnsiTheme="minorHAnsi" w:cstheme="minorHAnsi"/>
                <w:bCs/>
              </w:rPr>
            </w:pPr>
            <w:r w:rsidRPr="007540D9">
              <w:rPr>
                <w:rFonts w:asciiTheme="minorHAnsi" w:hAnsiTheme="minorHAnsi" w:cstheme="minorHAnsi"/>
                <w:bCs/>
              </w:rPr>
              <w:t>TCF</w:t>
            </w:r>
          </w:p>
        </w:tc>
      </w:tr>
      <w:tr w:rsidR="007D40A0" w:rsidRPr="00501AC9" w14:paraId="56D3AA3E" w14:textId="77777777" w:rsidTr="008A7337">
        <w:tc>
          <w:tcPr>
            <w:tcW w:w="3936" w:type="dxa"/>
            <w:vMerge/>
            <w:shd w:val="clear" w:color="auto" w:fill="auto"/>
          </w:tcPr>
          <w:p w14:paraId="51E2454E" w14:textId="0792E4A5" w:rsidR="007D40A0" w:rsidRPr="007540D9" w:rsidRDefault="007D40A0" w:rsidP="00F746AF">
            <w:pPr>
              <w:shd w:val="clear" w:color="auto" w:fill="FFFFFF" w:themeFill="background1"/>
              <w:rPr>
                <w:rFonts w:asciiTheme="minorHAnsi" w:hAnsiTheme="minorHAnsi" w:cstheme="minorHAnsi"/>
              </w:rPr>
            </w:pPr>
          </w:p>
        </w:tc>
        <w:tc>
          <w:tcPr>
            <w:tcW w:w="2268" w:type="dxa"/>
            <w:shd w:val="clear" w:color="auto" w:fill="auto"/>
          </w:tcPr>
          <w:p w14:paraId="7089B28D" w14:textId="5DFC8151" w:rsidR="007D40A0" w:rsidRPr="007540D9" w:rsidRDefault="007D40A0" w:rsidP="00F746AF">
            <w:pPr>
              <w:shd w:val="clear" w:color="auto" w:fill="FFFFFF" w:themeFill="background1"/>
              <w:rPr>
                <w:rFonts w:asciiTheme="minorHAnsi" w:hAnsiTheme="minorHAnsi" w:cstheme="minorHAnsi"/>
              </w:rPr>
            </w:pPr>
            <w:r w:rsidRPr="007540D9">
              <w:rPr>
                <w:rFonts w:asciiTheme="minorHAnsi" w:hAnsiTheme="minorHAnsi" w:cstheme="minorHAnsi"/>
              </w:rPr>
              <w:t>$10,000.00</w:t>
            </w:r>
          </w:p>
        </w:tc>
        <w:tc>
          <w:tcPr>
            <w:tcW w:w="2835" w:type="dxa"/>
            <w:shd w:val="clear" w:color="auto" w:fill="auto"/>
          </w:tcPr>
          <w:p w14:paraId="6D93B6AB" w14:textId="77777777" w:rsidR="007D40A0" w:rsidRPr="007540D9" w:rsidRDefault="007D40A0" w:rsidP="00F746AF">
            <w:pPr>
              <w:shd w:val="clear" w:color="auto" w:fill="FFFFFF" w:themeFill="background1"/>
              <w:rPr>
                <w:rFonts w:asciiTheme="minorHAnsi" w:hAnsiTheme="minorHAnsi" w:cstheme="minorHAnsi"/>
              </w:rPr>
            </w:pPr>
            <w:r w:rsidRPr="007540D9">
              <w:rPr>
                <w:rFonts w:asciiTheme="minorHAnsi" w:hAnsiTheme="minorHAnsi" w:cstheme="minorHAnsi"/>
              </w:rPr>
              <w:t>Applicant</w:t>
            </w:r>
          </w:p>
        </w:tc>
      </w:tr>
      <w:tr w:rsidR="00640A65" w:rsidRPr="00501AC9" w14:paraId="0390EEC7" w14:textId="77777777" w:rsidTr="008A7337">
        <w:tc>
          <w:tcPr>
            <w:tcW w:w="3936" w:type="dxa"/>
            <w:shd w:val="clear" w:color="auto" w:fill="auto"/>
          </w:tcPr>
          <w:p w14:paraId="1136EA90" w14:textId="7E2C4133" w:rsidR="00640A65" w:rsidRPr="007540D9" w:rsidRDefault="007540D9" w:rsidP="00F746AF">
            <w:pPr>
              <w:shd w:val="clear" w:color="auto" w:fill="FFFFFF" w:themeFill="background1"/>
              <w:rPr>
                <w:rFonts w:asciiTheme="minorHAnsi" w:hAnsiTheme="minorHAnsi" w:cstheme="minorHAnsi"/>
              </w:rPr>
            </w:pPr>
            <w:r w:rsidRPr="007540D9">
              <w:rPr>
                <w:rFonts w:asciiTheme="minorHAnsi" w:hAnsiTheme="minorHAnsi" w:cstheme="minorHAnsi"/>
              </w:rPr>
              <w:t xml:space="preserve">Project management </w:t>
            </w:r>
          </w:p>
        </w:tc>
        <w:tc>
          <w:tcPr>
            <w:tcW w:w="2268" w:type="dxa"/>
            <w:shd w:val="clear" w:color="auto" w:fill="auto"/>
          </w:tcPr>
          <w:p w14:paraId="02D14838" w14:textId="215C102A" w:rsidR="00640A65" w:rsidRPr="007540D9" w:rsidRDefault="00640A65" w:rsidP="00F746AF">
            <w:pPr>
              <w:shd w:val="clear" w:color="auto" w:fill="FFFFFF" w:themeFill="background1"/>
              <w:rPr>
                <w:rFonts w:asciiTheme="minorHAnsi" w:hAnsiTheme="minorHAnsi" w:cstheme="minorHAnsi"/>
              </w:rPr>
            </w:pPr>
            <w:r w:rsidRPr="007540D9">
              <w:rPr>
                <w:rFonts w:asciiTheme="minorHAnsi" w:hAnsiTheme="minorHAnsi" w:cstheme="minorHAnsi"/>
              </w:rPr>
              <w:t>$12</w:t>
            </w:r>
            <w:r w:rsidR="007540D9" w:rsidRPr="007540D9">
              <w:rPr>
                <w:rFonts w:asciiTheme="minorHAnsi" w:hAnsiTheme="minorHAnsi" w:cstheme="minorHAnsi"/>
              </w:rPr>
              <w:t>,</w:t>
            </w:r>
            <w:r w:rsidRPr="007540D9">
              <w:rPr>
                <w:rFonts w:asciiTheme="minorHAnsi" w:hAnsiTheme="minorHAnsi" w:cstheme="minorHAnsi"/>
              </w:rPr>
              <w:t>000.00</w:t>
            </w:r>
          </w:p>
        </w:tc>
        <w:tc>
          <w:tcPr>
            <w:tcW w:w="2835" w:type="dxa"/>
            <w:shd w:val="clear" w:color="auto" w:fill="auto"/>
          </w:tcPr>
          <w:p w14:paraId="31CC3EC6" w14:textId="77777777" w:rsidR="00640A65" w:rsidRPr="007540D9" w:rsidRDefault="00640A65" w:rsidP="00F746AF">
            <w:pPr>
              <w:shd w:val="clear" w:color="auto" w:fill="FFFFFF" w:themeFill="background1"/>
              <w:rPr>
                <w:rFonts w:asciiTheme="minorHAnsi" w:hAnsiTheme="minorHAnsi" w:cstheme="minorHAnsi"/>
              </w:rPr>
            </w:pPr>
            <w:r w:rsidRPr="007540D9">
              <w:rPr>
                <w:rFonts w:asciiTheme="minorHAnsi" w:hAnsiTheme="minorHAnsi" w:cstheme="minorHAnsi"/>
              </w:rPr>
              <w:t>Applicant In-kind</w:t>
            </w:r>
          </w:p>
        </w:tc>
      </w:tr>
      <w:tr w:rsidR="00640A65" w:rsidRPr="00501AC9" w14:paraId="27F9C7FB" w14:textId="77777777" w:rsidTr="008A7337">
        <w:tc>
          <w:tcPr>
            <w:tcW w:w="3936" w:type="dxa"/>
            <w:shd w:val="clear" w:color="auto" w:fill="auto"/>
          </w:tcPr>
          <w:p w14:paraId="6A24FF4A" w14:textId="025220F3" w:rsidR="00640A65" w:rsidRPr="007540D9" w:rsidRDefault="007540D9" w:rsidP="00F746AF">
            <w:pPr>
              <w:shd w:val="clear" w:color="auto" w:fill="FFFFFF" w:themeFill="background1"/>
              <w:rPr>
                <w:rFonts w:asciiTheme="minorHAnsi" w:hAnsiTheme="minorHAnsi" w:cstheme="minorHAnsi"/>
              </w:rPr>
            </w:pPr>
            <w:r w:rsidRPr="007540D9">
              <w:rPr>
                <w:rFonts w:asciiTheme="minorHAnsi" w:hAnsiTheme="minorHAnsi" w:cstheme="minorHAnsi"/>
              </w:rPr>
              <w:t xml:space="preserve">Hire of space </w:t>
            </w:r>
          </w:p>
        </w:tc>
        <w:tc>
          <w:tcPr>
            <w:tcW w:w="2268" w:type="dxa"/>
            <w:shd w:val="clear" w:color="auto" w:fill="auto"/>
          </w:tcPr>
          <w:p w14:paraId="2862A029" w14:textId="4409ECFE" w:rsidR="00640A65" w:rsidRPr="007540D9" w:rsidRDefault="00640A65" w:rsidP="00F746AF">
            <w:pPr>
              <w:shd w:val="clear" w:color="auto" w:fill="FFFFFF" w:themeFill="background1"/>
              <w:rPr>
                <w:rFonts w:asciiTheme="minorHAnsi" w:hAnsiTheme="minorHAnsi" w:cstheme="minorHAnsi"/>
              </w:rPr>
            </w:pPr>
            <w:r w:rsidRPr="007540D9">
              <w:rPr>
                <w:rFonts w:asciiTheme="minorHAnsi" w:hAnsiTheme="minorHAnsi" w:cstheme="minorHAnsi"/>
              </w:rPr>
              <w:t>$</w:t>
            </w:r>
            <w:r w:rsidR="007540D9" w:rsidRPr="007540D9">
              <w:rPr>
                <w:rFonts w:asciiTheme="minorHAnsi" w:hAnsiTheme="minorHAnsi" w:cstheme="minorHAnsi"/>
              </w:rPr>
              <w:t>6,</w:t>
            </w:r>
            <w:r w:rsidRPr="007540D9">
              <w:rPr>
                <w:rFonts w:asciiTheme="minorHAnsi" w:hAnsiTheme="minorHAnsi" w:cstheme="minorHAnsi"/>
              </w:rPr>
              <w:t>000.00</w:t>
            </w:r>
          </w:p>
        </w:tc>
        <w:tc>
          <w:tcPr>
            <w:tcW w:w="2835" w:type="dxa"/>
            <w:shd w:val="clear" w:color="auto" w:fill="auto"/>
          </w:tcPr>
          <w:p w14:paraId="6AA71C69" w14:textId="53F128FD" w:rsidR="00640A65" w:rsidRPr="007540D9" w:rsidRDefault="00640A65" w:rsidP="00F746AF">
            <w:pPr>
              <w:shd w:val="clear" w:color="auto" w:fill="FFFFFF" w:themeFill="background1"/>
              <w:rPr>
                <w:rFonts w:asciiTheme="minorHAnsi" w:hAnsiTheme="minorHAnsi" w:cstheme="minorHAnsi"/>
              </w:rPr>
            </w:pPr>
            <w:r w:rsidRPr="007540D9">
              <w:rPr>
                <w:rFonts w:asciiTheme="minorHAnsi" w:hAnsiTheme="minorHAnsi" w:cstheme="minorHAnsi"/>
              </w:rPr>
              <w:t xml:space="preserve">Local </w:t>
            </w:r>
            <w:r w:rsidR="00F746AF">
              <w:rPr>
                <w:rFonts w:asciiTheme="minorHAnsi" w:hAnsiTheme="minorHAnsi" w:cstheme="minorHAnsi"/>
              </w:rPr>
              <w:t>school</w:t>
            </w:r>
            <w:r w:rsidR="00037819">
              <w:rPr>
                <w:rFonts w:asciiTheme="minorHAnsi" w:hAnsiTheme="minorHAnsi" w:cstheme="minorHAnsi"/>
              </w:rPr>
              <w:t>-in kind</w:t>
            </w:r>
          </w:p>
        </w:tc>
      </w:tr>
      <w:tr w:rsidR="00640A65" w:rsidRPr="00501AC9" w14:paraId="0F3EA616" w14:textId="77777777" w:rsidTr="008A7337">
        <w:tc>
          <w:tcPr>
            <w:tcW w:w="3936" w:type="dxa"/>
            <w:shd w:val="clear" w:color="auto" w:fill="auto"/>
          </w:tcPr>
          <w:p w14:paraId="3479A7E0" w14:textId="63FAAFD2" w:rsidR="00640A65" w:rsidRPr="007540D9" w:rsidRDefault="007540D9" w:rsidP="00F746AF">
            <w:pPr>
              <w:shd w:val="clear" w:color="auto" w:fill="FFFFFF" w:themeFill="background1"/>
              <w:rPr>
                <w:rFonts w:asciiTheme="minorHAnsi" w:hAnsiTheme="minorHAnsi" w:cstheme="minorHAnsi"/>
              </w:rPr>
            </w:pPr>
            <w:r w:rsidRPr="007540D9">
              <w:rPr>
                <w:rFonts w:asciiTheme="minorHAnsi" w:hAnsiTheme="minorHAnsi" w:cstheme="minorHAnsi"/>
              </w:rPr>
              <w:t xml:space="preserve">Art materials </w:t>
            </w:r>
          </w:p>
        </w:tc>
        <w:tc>
          <w:tcPr>
            <w:tcW w:w="2268" w:type="dxa"/>
            <w:shd w:val="clear" w:color="auto" w:fill="auto"/>
          </w:tcPr>
          <w:p w14:paraId="3A29FEFD" w14:textId="60C51C03" w:rsidR="00640A65" w:rsidRPr="007540D9" w:rsidRDefault="00640A65" w:rsidP="00F746AF">
            <w:pPr>
              <w:shd w:val="clear" w:color="auto" w:fill="FFFFFF" w:themeFill="background1"/>
              <w:rPr>
                <w:rFonts w:asciiTheme="minorHAnsi" w:hAnsiTheme="minorHAnsi" w:cstheme="minorHAnsi"/>
              </w:rPr>
            </w:pPr>
            <w:r w:rsidRPr="007540D9">
              <w:rPr>
                <w:rFonts w:asciiTheme="minorHAnsi" w:hAnsiTheme="minorHAnsi" w:cstheme="minorHAnsi"/>
              </w:rPr>
              <w:t>$7</w:t>
            </w:r>
            <w:r w:rsidR="007540D9" w:rsidRPr="007540D9">
              <w:rPr>
                <w:rFonts w:asciiTheme="minorHAnsi" w:hAnsiTheme="minorHAnsi" w:cstheme="minorHAnsi"/>
              </w:rPr>
              <w:t>,</w:t>
            </w:r>
            <w:r w:rsidRPr="007540D9">
              <w:rPr>
                <w:rFonts w:asciiTheme="minorHAnsi" w:hAnsiTheme="minorHAnsi" w:cstheme="minorHAnsi"/>
              </w:rPr>
              <w:t>500.00</w:t>
            </w:r>
          </w:p>
        </w:tc>
        <w:tc>
          <w:tcPr>
            <w:tcW w:w="2835" w:type="dxa"/>
            <w:shd w:val="clear" w:color="auto" w:fill="auto"/>
          </w:tcPr>
          <w:p w14:paraId="7827F5BD" w14:textId="77777777" w:rsidR="00640A65" w:rsidRPr="007540D9" w:rsidRDefault="00640A65" w:rsidP="00B906AE">
            <w:pPr>
              <w:shd w:val="clear" w:color="auto" w:fill="FFFFFF" w:themeFill="background1"/>
              <w:jc w:val="left"/>
              <w:rPr>
                <w:rFonts w:asciiTheme="minorHAnsi" w:hAnsiTheme="minorHAnsi" w:cstheme="minorHAnsi"/>
              </w:rPr>
            </w:pPr>
            <w:r w:rsidRPr="007540D9">
              <w:rPr>
                <w:rFonts w:asciiTheme="minorHAnsi" w:hAnsiTheme="minorHAnsi" w:cstheme="minorHAnsi"/>
              </w:rPr>
              <w:t xml:space="preserve">Council </w:t>
            </w:r>
          </w:p>
          <w:p w14:paraId="300B5EF4" w14:textId="59081702" w:rsidR="00640A65" w:rsidRPr="007540D9" w:rsidRDefault="00640A65" w:rsidP="00B906AE">
            <w:pPr>
              <w:shd w:val="clear" w:color="auto" w:fill="FFFFFF" w:themeFill="background1"/>
              <w:jc w:val="left"/>
              <w:rPr>
                <w:rFonts w:asciiTheme="minorHAnsi" w:hAnsiTheme="minorHAnsi" w:cstheme="minorHAnsi"/>
              </w:rPr>
            </w:pPr>
            <w:r w:rsidRPr="007540D9">
              <w:rPr>
                <w:rFonts w:asciiTheme="minorHAnsi" w:hAnsiTheme="minorHAnsi" w:cstheme="minorHAnsi"/>
              </w:rPr>
              <w:t>($</w:t>
            </w:r>
            <w:r w:rsidR="00B829B1" w:rsidRPr="007540D9">
              <w:rPr>
                <w:rFonts w:asciiTheme="minorHAnsi" w:hAnsiTheme="minorHAnsi" w:cstheme="minorHAnsi"/>
              </w:rPr>
              <w:t>5,000) and</w:t>
            </w:r>
            <w:r w:rsidRPr="007540D9">
              <w:rPr>
                <w:rFonts w:asciiTheme="minorHAnsi" w:hAnsiTheme="minorHAnsi" w:cstheme="minorHAnsi"/>
              </w:rPr>
              <w:t xml:space="preserve"> Supplier </w:t>
            </w:r>
            <w:r w:rsidR="00B906AE">
              <w:rPr>
                <w:rFonts w:asciiTheme="minorHAnsi" w:hAnsiTheme="minorHAnsi" w:cstheme="minorHAnsi"/>
              </w:rPr>
              <w:t>d</w:t>
            </w:r>
            <w:r w:rsidRPr="007540D9">
              <w:rPr>
                <w:rFonts w:asciiTheme="minorHAnsi" w:hAnsiTheme="minorHAnsi" w:cstheme="minorHAnsi"/>
              </w:rPr>
              <w:t xml:space="preserve">iscount  </w:t>
            </w:r>
          </w:p>
          <w:p w14:paraId="3F4683E4" w14:textId="77777777" w:rsidR="00640A65" w:rsidRPr="007540D9" w:rsidRDefault="00640A65" w:rsidP="00B906AE">
            <w:pPr>
              <w:shd w:val="clear" w:color="auto" w:fill="FFFFFF" w:themeFill="background1"/>
              <w:jc w:val="left"/>
              <w:rPr>
                <w:rFonts w:asciiTheme="minorHAnsi" w:hAnsiTheme="minorHAnsi" w:cstheme="minorHAnsi"/>
              </w:rPr>
            </w:pPr>
            <w:r w:rsidRPr="007540D9">
              <w:rPr>
                <w:rFonts w:asciiTheme="minorHAnsi" w:hAnsiTheme="minorHAnsi" w:cstheme="minorHAnsi"/>
              </w:rPr>
              <w:t>($2 500)</w:t>
            </w:r>
          </w:p>
        </w:tc>
      </w:tr>
      <w:tr w:rsidR="00640A65" w:rsidRPr="00501AC9" w14:paraId="2F482298" w14:textId="77777777" w:rsidTr="008A7337">
        <w:tc>
          <w:tcPr>
            <w:tcW w:w="3936" w:type="dxa"/>
            <w:shd w:val="clear" w:color="auto" w:fill="auto"/>
          </w:tcPr>
          <w:p w14:paraId="71764ED0" w14:textId="08398AFA" w:rsidR="00640A65" w:rsidRPr="007540D9" w:rsidRDefault="007540D9" w:rsidP="00F746AF">
            <w:pPr>
              <w:shd w:val="clear" w:color="auto" w:fill="FFFFFF" w:themeFill="background1"/>
              <w:rPr>
                <w:rFonts w:asciiTheme="minorHAnsi" w:hAnsiTheme="minorHAnsi" w:cstheme="minorHAnsi"/>
              </w:rPr>
            </w:pPr>
            <w:r w:rsidRPr="007540D9">
              <w:rPr>
                <w:rFonts w:asciiTheme="minorHAnsi" w:hAnsiTheme="minorHAnsi" w:cstheme="minorHAnsi"/>
              </w:rPr>
              <w:t xml:space="preserve">Van hire and transport costs </w:t>
            </w:r>
          </w:p>
        </w:tc>
        <w:tc>
          <w:tcPr>
            <w:tcW w:w="2268" w:type="dxa"/>
            <w:shd w:val="clear" w:color="auto" w:fill="auto"/>
          </w:tcPr>
          <w:p w14:paraId="62BA83F0" w14:textId="5D0EC253" w:rsidR="00640A65" w:rsidRPr="007540D9" w:rsidRDefault="00640A65" w:rsidP="00F746AF">
            <w:pPr>
              <w:shd w:val="clear" w:color="auto" w:fill="FFFFFF" w:themeFill="background1"/>
              <w:rPr>
                <w:rFonts w:asciiTheme="minorHAnsi" w:hAnsiTheme="minorHAnsi" w:cstheme="minorHAnsi"/>
              </w:rPr>
            </w:pPr>
            <w:r w:rsidRPr="007540D9">
              <w:rPr>
                <w:rFonts w:asciiTheme="minorHAnsi" w:hAnsiTheme="minorHAnsi" w:cstheme="minorHAnsi"/>
              </w:rPr>
              <w:t>$</w:t>
            </w:r>
            <w:r w:rsidR="007540D9" w:rsidRPr="007540D9">
              <w:rPr>
                <w:rFonts w:asciiTheme="minorHAnsi" w:hAnsiTheme="minorHAnsi" w:cstheme="minorHAnsi"/>
              </w:rPr>
              <w:t>2,500.00</w:t>
            </w:r>
          </w:p>
        </w:tc>
        <w:tc>
          <w:tcPr>
            <w:tcW w:w="2835" w:type="dxa"/>
            <w:shd w:val="clear" w:color="auto" w:fill="auto"/>
          </w:tcPr>
          <w:p w14:paraId="28646A20" w14:textId="77777777" w:rsidR="00640A65" w:rsidRPr="007540D9" w:rsidRDefault="00640A65" w:rsidP="00F746AF">
            <w:pPr>
              <w:shd w:val="clear" w:color="auto" w:fill="FFFFFF" w:themeFill="background1"/>
              <w:rPr>
                <w:rFonts w:asciiTheme="minorHAnsi" w:hAnsiTheme="minorHAnsi" w:cstheme="minorHAnsi"/>
              </w:rPr>
            </w:pPr>
            <w:r w:rsidRPr="007540D9">
              <w:rPr>
                <w:rFonts w:asciiTheme="minorHAnsi" w:hAnsiTheme="minorHAnsi" w:cstheme="minorHAnsi"/>
              </w:rPr>
              <w:t>Fundraising</w:t>
            </w:r>
          </w:p>
        </w:tc>
      </w:tr>
      <w:tr w:rsidR="00640A65" w:rsidRPr="00501AC9" w14:paraId="65A6B8F0" w14:textId="77777777" w:rsidTr="008A7337">
        <w:tc>
          <w:tcPr>
            <w:tcW w:w="3936" w:type="dxa"/>
            <w:shd w:val="clear" w:color="auto" w:fill="auto"/>
          </w:tcPr>
          <w:p w14:paraId="7D63FA4E" w14:textId="77777777" w:rsidR="00640A65" w:rsidRPr="00B53A1A" w:rsidRDefault="00640A65" w:rsidP="00F746AF">
            <w:pPr>
              <w:shd w:val="clear" w:color="auto" w:fill="FFFFFF" w:themeFill="background1"/>
              <w:rPr>
                <w:rFonts w:asciiTheme="minorHAnsi" w:hAnsiTheme="minorHAnsi" w:cstheme="minorHAnsi"/>
                <w:b/>
              </w:rPr>
            </w:pPr>
            <w:r w:rsidRPr="00B53A1A">
              <w:rPr>
                <w:rFonts w:asciiTheme="minorHAnsi" w:hAnsiTheme="minorHAnsi" w:cstheme="minorHAnsi"/>
                <w:b/>
              </w:rPr>
              <w:t>Total</w:t>
            </w:r>
          </w:p>
        </w:tc>
        <w:tc>
          <w:tcPr>
            <w:tcW w:w="2268" w:type="dxa"/>
            <w:shd w:val="clear" w:color="auto" w:fill="auto"/>
          </w:tcPr>
          <w:p w14:paraId="7F868169" w14:textId="77777777" w:rsidR="00640A65" w:rsidRPr="00B53A1A" w:rsidRDefault="00640A65" w:rsidP="00F746AF">
            <w:pPr>
              <w:shd w:val="clear" w:color="auto" w:fill="FFFFFF" w:themeFill="background1"/>
              <w:rPr>
                <w:rFonts w:asciiTheme="minorHAnsi" w:hAnsiTheme="minorHAnsi" w:cstheme="minorHAnsi"/>
                <w:b/>
              </w:rPr>
            </w:pPr>
            <w:r w:rsidRPr="00B53A1A">
              <w:rPr>
                <w:rFonts w:asciiTheme="minorHAnsi" w:hAnsiTheme="minorHAnsi" w:cstheme="minorHAnsi"/>
                <w:b/>
              </w:rPr>
              <w:t>$</w:t>
            </w:r>
            <w:r w:rsidR="002F31D8" w:rsidRPr="00B53A1A">
              <w:rPr>
                <w:rFonts w:asciiTheme="minorHAnsi" w:hAnsiTheme="minorHAnsi" w:cstheme="minorHAnsi"/>
                <w:b/>
              </w:rPr>
              <w:t>8</w:t>
            </w:r>
            <w:r w:rsidRPr="00B53A1A">
              <w:rPr>
                <w:rFonts w:asciiTheme="minorHAnsi" w:hAnsiTheme="minorHAnsi" w:cstheme="minorHAnsi"/>
                <w:b/>
              </w:rPr>
              <w:t>7 500.00</w:t>
            </w:r>
          </w:p>
        </w:tc>
        <w:tc>
          <w:tcPr>
            <w:tcW w:w="2835" w:type="dxa"/>
            <w:shd w:val="clear" w:color="auto" w:fill="auto"/>
          </w:tcPr>
          <w:p w14:paraId="661F9BBE" w14:textId="77777777" w:rsidR="00640A65" w:rsidRPr="00B53A1A" w:rsidRDefault="00640A65" w:rsidP="00F746AF">
            <w:pPr>
              <w:shd w:val="clear" w:color="auto" w:fill="FFFFFF" w:themeFill="background1"/>
              <w:rPr>
                <w:rFonts w:asciiTheme="minorHAnsi" w:hAnsiTheme="minorHAnsi" w:cstheme="minorHAnsi"/>
                <w:b/>
              </w:rPr>
            </w:pPr>
          </w:p>
        </w:tc>
      </w:tr>
    </w:tbl>
    <w:p w14:paraId="4811C520" w14:textId="77777777" w:rsidR="00640A65" w:rsidRPr="00501AC9" w:rsidRDefault="00640A65" w:rsidP="00640A65">
      <w:pPr>
        <w:rPr>
          <w:rFonts w:asciiTheme="minorHAnsi" w:hAnsiTheme="minorHAnsi" w:cstheme="minorHAnsi"/>
          <w:b/>
        </w:rPr>
      </w:pPr>
    </w:p>
    <w:p w14:paraId="6CC432B7" w14:textId="77777777" w:rsidR="00640A65" w:rsidRPr="00B53A1A" w:rsidRDefault="00640A65" w:rsidP="00640A65">
      <w:pPr>
        <w:rPr>
          <w:rFonts w:asciiTheme="minorHAnsi" w:hAnsiTheme="minorHAnsi" w:cstheme="minorHAnsi"/>
          <w:b/>
          <w:sz w:val="28"/>
          <w:szCs w:val="22"/>
        </w:rPr>
      </w:pPr>
      <w:r w:rsidRPr="00B53A1A">
        <w:rPr>
          <w:rFonts w:asciiTheme="minorHAnsi" w:hAnsiTheme="minorHAnsi" w:cstheme="minorHAnsi"/>
          <w:b/>
          <w:sz w:val="28"/>
          <w:szCs w:val="22"/>
        </w:rPr>
        <w:t xml:space="preserve">Sample budget for an organisation that is </w:t>
      </w:r>
      <w:r w:rsidRPr="00B53A1A">
        <w:rPr>
          <w:rFonts w:asciiTheme="minorHAnsi" w:hAnsiTheme="minorHAnsi" w:cstheme="minorHAnsi"/>
          <w:b/>
          <w:sz w:val="28"/>
          <w:szCs w:val="22"/>
          <w:u w:val="single"/>
        </w:rPr>
        <w:t>not</w:t>
      </w:r>
      <w:r w:rsidRPr="00B53A1A">
        <w:rPr>
          <w:rFonts w:asciiTheme="minorHAnsi" w:hAnsiTheme="minorHAnsi" w:cstheme="minorHAnsi"/>
          <w:b/>
          <w:sz w:val="28"/>
          <w:szCs w:val="22"/>
        </w:rPr>
        <w:t xml:space="preserve"> registered for GST</w:t>
      </w:r>
    </w:p>
    <w:p w14:paraId="3DDA8B5E" w14:textId="77777777" w:rsidR="00640A65" w:rsidRPr="00501AC9" w:rsidRDefault="00640A65" w:rsidP="00640A65">
      <w:pPr>
        <w:rPr>
          <w:rFonts w:asciiTheme="minorHAnsi" w:hAnsiTheme="minorHAnsi" w:cstheme="minorHAnsi"/>
        </w:rPr>
      </w:pPr>
    </w:p>
    <w:p w14:paraId="13BC99CA" w14:textId="5CF1FBB8" w:rsidR="00640A65" w:rsidRPr="00501AC9" w:rsidRDefault="00640A65" w:rsidP="00640A65">
      <w:pPr>
        <w:rPr>
          <w:rFonts w:asciiTheme="minorHAnsi" w:hAnsiTheme="minorHAnsi" w:cstheme="minorHAnsi"/>
          <w:b/>
        </w:rPr>
      </w:pPr>
      <w:r w:rsidRPr="007D40A0">
        <w:rPr>
          <w:rFonts w:asciiTheme="minorHAnsi" w:hAnsiTheme="minorHAnsi" w:cstheme="minorHAnsi"/>
          <w:b/>
        </w:rPr>
        <w:t>Project 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268"/>
        <w:gridCol w:w="2835"/>
      </w:tblGrid>
      <w:tr w:rsidR="00640A65" w:rsidRPr="00501AC9" w14:paraId="74479802" w14:textId="77777777" w:rsidTr="008A7337">
        <w:tc>
          <w:tcPr>
            <w:tcW w:w="3936" w:type="dxa"/>
            <w:shd w:val="clear" w:color="auto" w:fill="DBE5F1" w:themeFill="accent1" w:themeFillTint="33"/>
          </w:tcPr>
          <w:p w14:paraId="45649666" w14:textId="77777777" w:rsidR="00640A65" w:rsidRPr="00B53A1A" w:rsidRDefault="00640A65" w:rsidP="00DE3506">
            <w:pPr>
              <w:rPr>
                <w:rFonts w:asciiTheme="minorHAnsi" w:hAnsiTheme="minorHAnsi" w:cstheme="minorHAnsi"/>
                <w:b/>
              </w:rPr>
            </w:pPr>
            <w:r w:rsidRPr="00B53A1A">
              <w:rPr>
                <w:rFonts w:asciiTheme="minorHAnsi" w:hAnsiTheme="minorHAnsi" w:cstheme="minorHAnsi"/>
                <w:b/>
              </w:rPr>
              <w:t>Funding Source</w:t>
            </w:r>
          </w:p>
        </w:tc>
        <w:tc>
          <w:tcPr>
            <w:tcW w:w="2268" w:type="dxa"/>
            <w:shd w:val="clear" w:color="auto" w:fill="DBE5F1" w:themeFill="accent1" w:themeFillTint="33"/>
          </w:tcPr>
          <w:p w14:paraId="3EEAB3DA" w14:textId="77777777" w:rsidR="00640A65" w:rsidRPr="00B53A1A" w:rsidRDefault="00640A65" w:rsidP="00DE3506">
            <w:pPr>
              <w:rPr>
                <w:rFonts w:asciiTheme="minorHAnsi" w:hAnsiTheme="minorHAnsi" w:cstheme="minorHAnsi"/>
                <w:b/>
              </w:rPr>
            </w:pPr>
            <w:r w:rsidRPr="00B53A1A">
              <w:rPr>
                <w:rFonts w:asciiTheme="minorHAnsi" w:hAnsiTheme="minorHAnsi" w:cstheme="minorHAnsi"/>
                <w:b/>
              </w:rPr>
              <w:t>Amount</w:t>
            </w:r>
          </w:p>
        </w:tc>
        <w:tc>
          <w:tcPr>
            <w:tcW w:w="2835" w:type="dxa"/>
            <w:shd w:val="clear" w:color="auto" w:fill="DBE5F1" w:themeFill="accent1" w:themeFillTint="33"/>
          </w:tcPr>
          <w:p w14:paraId="4D028225" w14:textId="77777777" w:rsidR="00640A65" w:rsidRPr="00B53A1A" w:rsidRDefault="00640A65" w:rsidP="00DE3506">
            <w:pPr>
              <w:rPr>
                <w:rFonts w:asciiTheme="minorHAnsi" w:hAnsiTheme="minorHAnsi" w:cstheme="minorHAnsi"/>
                <w:b/>
              </w:rPr>
            </w:pPr>
            <w:r w:rsidRPr="00B53A1A">
              <w:rPr>
                <w:rFonts w:asciiTheme="minorHAnsi" w:hAnsiTheme="minorHAnsi" w:cstheme="minorHAnsi"/>
                <w:b/>
              </w:rPr>
              <w:t>Has funding been secured?</w:t>
            </w:r>
          </w:p>
        </w:tc>
      </w:tr>
      <w:tr w:rsidR="00640A65" w:rsidRPr="00501AC9" w14:paraId="183AFF87" w14:textId="77777777" w:rsidTr="008A7337">
        <w:tc>
          <w:tcPr>
            <w:tcW w:w="3936" w:type="dxa"/>
            <w:shd w:val="clear" w:color="auto" w:fill="DBE5F1" w:themeFill="accent1" w:themeFillTint="33"/>
          </w:tcPr>
          <w:p w14:paraId="799F8B5F" w14:textId="77777777" w:rsidR="00640A65" w:rsidRPr="00501AC9" w:rsidRDefault="00640A65" w:rsidP="00DE3506">
            <w:pPr>
              <w:rPr>
                <w:rFonts w:asciiTheme="minorHAnsi" w:hAnsiTheme="minorHAnsi" w:cstheme="minorHAnsi"/>
              </w:rPr>
            </w:pPr>
            <w:r w:rsidRPr="00501AC9">
              <w:rPr>
                <w:rFonts w:asciiTheme="minorHAnsi" w:hAnsiTheme="minorHAnsi" w:cstheme="minorHAnsi"/>
              </w:rPr>
              <w:t>Tasmanian Community Fund</w:t>
            </w:r>
          </w:p>
        </w:tc>
        <w:tc>
          <w:tcPr>
            <w:tcW w:w="2268" w:type="dxa"/>
            <w:shd w:val="clear" w:color="auto" w:fill="DBE5F1" w:themeFill="accent1" w:themeFillTint="33"/>
          </w:tcPr>
          <w:p w14:paraId="78B2A515" w14:textId="63EF0374" w:rsidR="00640A65" w:rsidRPr="00501AC9" w:rsidRDefault="00640A65" w:rsidP="007540D9">
            <w:pPr>
              <w:jc w:val="left"/>
              <w:rPr>
                <w:rFonts w:asciiTheme="minorHAnsi" w:hAnsiTheme="minorHAnsi" w:cstheme="minorHAnsi"/>
              </w:rPr>
            </w:pPr>
            <w:r w:rsidRPr="00501AC9">
              <w:rPr>
                <w:rFonts w:asciiTheme="minorHAnsi" w:hAnsiTheme="minorHAnsi" w:cstheme="minorHAnsi"/>
              </w:rPr>
              <w:t>$</w:t>
            </w:r>
            <w:r w:rsidR="002F31D8" w:rsidRPr="00501AC9">
              <w:rPr>
                <w:rFonts w:asciiTheme="minorHAnsi" w:hAnsiTheme="minorHAnsi" w:cstheme="minorHAnsi"/>
              </w:rPr>
              <w:t>5</w:t>
            </w:r>
            <w:r w:rsidRPr="00501AC9">
              <w:rPr>
                <w:rFonts w:asciiTheme="minorHAnsi" w:hAnsiTheme="minorHAnsi" w:cstheme="minorHAnsi"/>
              </w:rPr>
              <w:t>0</w:t>
            </w:r>
            <w:r w:rsidR="007540D9">
              <w:rPr>
                <w:rFonts w:asciiTheme="minorHAnsi" w:hAnsiTheme="minorHAnsi" w:cstheme="minorHAnsi"/>
              </w:rPr>
              <w:t>,</w:t>
            </w:r>
            <w:r w:rsidRPr="00501AC9">
              <w:rPr>
                <w:rFonts w:asciiTheme="minorHAnsi" w:hAnsiTheme="minorHAnsi" w:cstheme="minorHAnsi"/>
              </w:rPr>
              <w:t>000.00</w:t>
            </w:r>
          </w:p>
        </w:tc>
        <w:tc>
          <w:tcPr>
            <w:tcW w:w="2835" w:type="dxa"/>
            <w:shd w:val="clear" w:color="auto" w:fill="DBE5F1" w:themeFill="accent1" w:themeFillTint="33"/>
          </w:tcPr>
          <w:p w14:paraId="78741448" w14:textId="77777777" w:rsidR="00640A65" w:rsidRPr="00501AC9" w:rsidRDefault="00640A65" w:rsidP="00DE3506">
            <w:pPr>
              <w:rPr>
                <w:rFonts w:asciiTheme="minorHAnsi" w:hAnsiTheme="minorHAnsi" w:cstheme="minorHAnsi"/>
              </w:rPr>
            </w:pPr>
            <w:r w:rsidRPr="00501AC9">
              <w:rPr>
                <w:rFonts w:asciiTheme="minorHAnsi" w:hAnsiTheme="minorHAnsi" w:cstheme="minorHAnsi"/>
              </w:rPr>
              <w:t>No</w:t>
            </w:r>
          </w:p>
        </w:tc>
      </w:tr>
      <w:tr w:rsidR="00640A65" w:rsidRPr="00501AC9" w14:paraId="27B7C8F3" w14:textId="77777777" w:rsidTr="008A7337">
        <w:tc>
          <w:tcPr>
            <w:tcW w:w="3936" w:type="dxa"/>
            <w:shd w:val="clear" w:color="auto" w:fill="DBE5F1" w:themeFill="accent1" w:themeFillTint="33"/>
          </w:tcPr>
          <w:p w14:paraId="2A698AC7" w14:textId="77777777" w:rsidR="00640A65" w:rsidRPr="00501AC9" w:rsidRDefault="00640A65" w:rsidP="00DE3506">
            <w:pPr>
              <w:rPr>
                <w:rFonts w:asciiTheme="minorHAnsi" w:hAnsiTheme="minorHAnsi" w:cstheme="minorHAnsi"/>
              </w:rPr>
            </w:pPr>
            <w:r w:rsidRPr="00501AC9">
              <w:rPr>
                <w:rFonts w:asciiTheme="minorHAnsi" w:hAnsiTheme="minorHAnsi" w:cstheme="minorHAnsi"/>
              </w:rPr>
              <w:lastRenderedPageBreak/>
              <w:t>Applicant</w:t>
            </w:r>
          </w:p>
        </w:tc>
        <w:tc>
          <w:tcPr>
            <w:tcW w:w="2268" w:type="dxa"/>
            <w:shd w:val="clear" w:color="auto" w:fill="DBE5F1" w:themeFill="accent1" w:themeFillTint="33"/>
          </w:tcPr>
          <w:p w14:paraId="2DFDB8A1" w14:textId="1F930206" w:rsidR="00640A65" w:rsidRPr="00501AC9" w:rsidRDefault="00640A65" w:rsidP="007540D9">
            <w:pPr>
              <w:jc w:val="left"/>
              <w:rPr>
                <w:rFonts w:asciiTheme="minorHAnsi" w:hAnsiTheme="minorHAnsi" w:cstheme="minorHAnsi"/>
              </w:rPr>
            </w:pPr>
            <w:r w:rsidRPr="00501AC9">
              <w:rPr>
                <w:rFonts w:asciiTheme="minorHAnsi" w:hAnsiTheme="minorHAnsi" w:cstheme="minorHAnsi"/>
              </w:rPr>
              <w:t>$10</w:t>
            </w:r>
            <w:r w:rsidR="007540D9">
              <w:rPr>
                <w:rFonts w:asciiTheme="minorHAnsi" w:hAnsiTheme="minorHAnsi" w:cstheme="minorHAnsi"/>
              </w:rPr>
              <w:t>,</w:t>
            </w:r>
            <w:r w:rsidRPr="00501AC9">
              <w:rPr>
                <w:rFonts w:asciiTheme="minorHAnsi" w:hAnsiTheme="minorHAnsi" w:cstheme="minorHAnsi"/>
              </w:rPr>
              <w:t>000.00</w:t>
            </w:r>
          </w:p>
        </w:tc>
        <w:tc>
          <w:tcPr>
            <w:tcW w:w="2835" w:type="dxa"/>
            <w:shd w:val="clear" w:color="auto" w:fill="DBE5F1" w:themeFill="accent1" w:themeFillTint="33"/>
          </w:tcPr>
          <w:p w14:paraId="79A0C523" w14:textId="77777777" w:rsidR="00640A65" w:rsidRPr="00501AC9" w:rsidRDefault="00640A65" w:rsidP="00DE3506">
            <w:pPr>
              <w:rPr>
                <w:rFonts w:asciiTheme="minorHAnsi" w:hAnsiTheme="minorHAnsi" w:cstheme="minorHAnsi"/>
              </w:rPr>
            </w:pPr>
            <w:r w:rsidRPr="00501AC9">
              <w:rPr>
                <w:rFonts w:asciiTheme="minorHAnsi" w:hAnsiTheme="minorHAnsi" w:cstheme="minorHAnsi"/>
              </w:rPr>
              <w:t>Yes</w:t>
            </w:r>
          </w:p>
        </w:tc>
      </w:tr>
      <w:tr w:rsidR="00640A65" w:rsidRPr="00501AC9" w14:paraId="1B16FDA5" w14:textId="77777777" w:rsidTr="008A7337">
        <w:tc>
          <w:tcPr>
            <w:tcW w:w="3936" w:type="dxa"/>
            <w:shd w:val="clear" w:color="auto" w:fill="DBE5F1" w:themeFill="accent1" w:themeFillTint="33"/>
          </w:tcPr>
          <w:p w14:paraId="50A4E838" w14:textId="77777777" w:rsidR="00640A65" w:rsidRPr="00501AC9" w:rsidRDefault="00640A65" w:rsidP="00DE3506">
            <w:pPr>
              <w:rPr>
                <w:rFonts w:asciiTheme="minorHAnsi" w:hAnsiTheme="minorHAnsi" w:cstheme="minorHAnsi"/>
              </w:rPr>
            </w:pPr>
            <w:r w:rsidRPr="00501AC9">
              <w:rPr>
                <w:rFonts w:asciiTheme="minorHAnsi" w:hAnsiTheme="minorHAnsi" w:cstheme="minorHAnsi"/>
              </w:rPr>
              <w:t>Applicant – in-kind labour</w:t>
            </w:r>
          </w:p>
        </w:tc>
        <w:tc>
          <w:tcPr>
            <w:tcW w:w="2268" w:type="dxa"/>
            <w:shd w:val="clear" w:color="auto" w:fill="DBE5F1" w:themeFill="accent1" w:themeFillTint="33"/>
          </w:tcPr>
          <w:p w14:paraId="616D934B" w14:textId="1925EBB6" w:rsidR="00640A65" w:rsidRPr="00501AC9" w:rsidRDefault="00640A65" w:rsidP="007540D9">
            <w:pPr>
              <w:jc w:val="left"/>
              <w:rPr>
                <w:rFonts w:asciiTheme="minorHAnsi" w:hAnsiTheme="minorHAnsi" w:cstheme="minorHAnsi"/>
              </w:rPr>
            </w:pPr>
            <w:r w:rsidRPr="00501AC9">
              <w:rPr>
                <w:rFonts w:asciiTheme="minorHAnsi" w:hAnsiTheme="minorHAnsi" w:cstheme="minorHAnsi"/>
              </w:rPr>
              <w:t>$12</w:t>
            </w:r>
            <w:r w:rsidR="007540D9">
              <w:rPr>
                <w:rFonts w:asciiTheme="minorHAnsi" w:hAnsiTheme="minorHAnsi" w:cstheme="minorHAnsi"/>
              </w:rPr>
              <w:t>,0</w:t>
            </w:r>
            <w:r w:rsidRPr="00501AC9">
              <w:rPr>
                <w:rFonts w:asciiTheme="minorHAnsi" w:hAnsiTheme="minorHAnsi" w:cstheme="minorHAnsi"/>
              </w:rPr>
              <w:t>00.00</w:t>
            </w:r>
          </w:p>
        </w:tc>
        <w:tc>
          <w:tcPr>
            <w:tcW w:w="2835" w:type="dxa"/>
            <w:shd w:val="clear" w:color="auto" w:fill="DBE5F1" w:themeFill="accent1" w:themeFillTint="33"/>
          </w:tcPr>
          <w:p w14:paraId="43B8941D" w14:textId="77777777" w:rsidR="00640A65" w:rsidRPr="00501AC9" w:rsidRDefault="00640A65" w:rsidP="00DE3506">
            <w:pPr>
              <w:rPr>
                <w:rFonts w:asciiTheme="minorHAnsi" w:hAnsiTheme="minorHAnsi" w:cstheme="minorHAnsi"/>
              </w:rPr>
            </w:pPr>
            <w:r w:rsidRPr="00501AC9">
              <w:rPr>
                <w:rFonts w:asciiTheme="minorHAnsi" w:hAnsiTheme="minorHAnsi" w:cstheme="minorHAnsi"/>
              </w:rPr>
              <w:t>Yes</w:t>
            </w:r>
          </w:p>
        </w:tc>
      </w:tr>
      <w:tr w:rsidR="00640A65" w:rsidRPr="00501AC9" w14:paraId="7A25ADDD" w14:textId="77777777" w:rsidTr="008A7337">
        <w:tc>
          <w:tcPr>
            <w:tcW w:w="3936" w:type="dxa"/>
            <w:shd w:val="clear" w:color="auto" w:fill="DBE5F1" w:themeFill="accent1" w:themeFillTint="33"/>
          </w:tcPr>
          <w:p w14:paraId="5C0D6600" w14:textId="2040A52C" w:rsidR="00640A65" w:rsidRPr="00501AC9" w:rsidRDefault="00640A65" w:rsidP="00DE3506">
            <w:pPr>
              <w:rPr>
                <w:rFonts w:asciiTheme="minorHAnsi" w:hAnsiTheme="minorHAnsi" w:cstheme="minorHAnsi"/>
              </w:rPr>
            </w:pPr>
            <w:r w:rsidRPr="00501AC9">
              <w:rPr>
                <w:rFonts w:asciiTheme="minorHAnsi" w:hAnsiTheme="minorHAnsi" w:cstheme="minorHAnsi"/>
              </w:rPr>
              <w:t xml:space="preserve">Local </w:t>
            </w:r>
            <w:r w:rsidR="00F746AF">
              <w:rPr>
                <w:rFonts w:asciiTheme="minorHAnsi" w:hAnsiTheme="minorHAnsi" w:cstheme="minorHAnsi"/>
              </w:rPr>
              <w:t>school</w:t>
            </w:r>
            <w:r w:rsidRPr="00501AC9">
              <w:rPr>
                <w:rFonts w:asciiTheme="minorHAnsi" w:hAnsiTheme="minorHAnsi" w:cstheme="minorHAnsi"/>
              </w:rPr>
              <w:t xml:space="preserve"> </w:t>
            </w:r>
          </w:p>
        </w:tc>
        <w:tc>
          <w:tcPr>
            <w:tcW w:w="2268" w:type="dxa"/>
            <w:shd w:val="clear" w:color="auto" w:fill="DBE5F1" w:themeFill="accent1" w:themeFillTint="33"/>
          </w:tcPr>
          <w:p w14:paraId="090EFDA6" w14:textId="3C76959C" w:rsidR="00640A65" w:rsidRPr="00501AC9" w:rsidRDefault="00640A65" w:rsidP="007540D9">
            <w:pPr>
              <w:jc w:val="left"/>
              <w:rPr>
                <w:rFonts w:asciiTheme="minorHAnsi" w:hAnsiTheme="minorHAnsi" w:cstheme="minorHAnsi"/>
              </w:rPr>
            </w:pPr>
            <w:r w:rsidRPr="00501AC9">
              <w:rPr>
                <w:rFonts w:asciiTheme="minorHAnsi" w:hAnsiTheme="minorHAnsi" w:cstheme="minorHAnsi"/>
              </w:rPr>
              <w:t>$6</w:t>
            </w:r>
            <w:r w:rsidR="007540D9">
              <w:rPr>
                <w:rFonts w:asciiTheme="minorHAnsi" w:hAnsiTheme="minorHAnsi" w:cstheme="minorHAnsi"/>
              </w:rPr>
              <w:t>,</w:t>
            </w:r>
            <w:r w:rsidR="00037819">
              <w:rPr>
                <w:rFonts w:asciiTheme="minorHAnsi" w:hAnsiTheme="minorHAnsi" w:cstheme="minorHAnsi"/>
              </w:rPr>
              <w:t>0</w:t>
            </w:r>
            <w:r w:rsidRPr="00501AC9">
              <w:rPr>
                <w:rFonts w:asciiTheme="minorHAnsi" w:hAnsiTheme="minorHAnsi" w:cstheme="minorHAnsi"/>
              </w:rPr>
              <w:t>00.00</w:t>
            </w:r>
          </w:p>
        </w:tc>
        <w:tc>
          <w:tcPr>
            <w:tcW w:w="2835" w:type="dxa"/>
            <w:shd w:val="clear" w:color="auto" w:fill="DBE5F1" w:themeFill="accent1" w:themeFillTint="33"/>
          </w:tcPr>
          <w:p w14:paraId="1F256F25" w14:textId="77777777" w:rsidR="00640A65" w:rsidRPr="00501AC9" w:rsidRDefault="00640A65" w:rsidP="00DE3506">
            <w:pPr>
              <w:rPr>
                <w:rFonts w:asciiTheme="minorHAnsi" w:hAnsiTheme="minorHAnsi" w:cstheme="minorHAnsi"/>
              </w:rPr>
            </w:pPr>
            <w:r w:rsidRPr="00501AC9">
              <w:rPr>
                <w:rFonts w:asciiTheme="minorHAnsi" w:hAnsiTheme="minorHAnsi" w:cstheme="minorHAnsi"/>
              </w:rPr>
              <w:t>Yes</w:t>
            </w:r>
          </w:p>
        </w:tc>
      </w:tr>
      <w:tr w:rsidR="00640A65" w:rsidRPr="00501AC9" w14:paraId="48363314" w14:textId="77777777" w:rsidTr="008A7337">
        <w:tc>
          <w:tcPr>
            <w:tcW w:w="3936" w:type="dxa"/>
            <w:shd w:val="clear" w:color="auto" w:fill="DBE5F1" w:themeFill="accent1" w:themeFillTint="33"/>
          </w:tcPr>
          <w:p w14:paraId="128BE5CF" w14:textId="77777777" w:rsidR="00640A65" w:rsidRPr="00501AC9" w:rsidRDefault="00640A65" w:rsidP="00DE3506">
            <w:pPr>
              <w:rPr>
                <w:rFonts w:asciiTheme="minorHAnsi" w:hAnsiTheme="minorHAnsi" w:cstheme="minorHAnsi"/>
              </w:rPr>
            </w:pPr>
            <w:r w:rsidRPr="00501AC9">
              <w:rPr>
                <w:rFonts w:asciiTheme="minorHAnsi" w:hAnsiTheme="minorHAnsi" w:cstheme="minorHAnsi"/>
              </w:rPr>
              <w:t>Council</w:t>
            </w:r>
          </w:p>
        </w:tc>
        <w:tc>
          <w:tcPr>
            <w:tcW w:w="2268" w:type="dxa"/>
            <w:shd w:val="clear" w:color="auto" w:fill="DBE5F1" w:themeFill="accent1" w:themeFillTint="33"/>
          </w:tcPr>
          <w:p w14:paraId="1BFBE6AE" w14:textId="19E48765" w:rsidR="00640A65" w:rsidRPr="00501AC9" w:rsidRDefault="00640A65" w:rsidP="007540D9">
            <w:pPr>
              <w:jc w:val="left"/>
              <w:rPr>
                <w:rFonts w:asciiTheme="minorHAnsi" w:hAnsiTheme="minorHAnsi" w:cstheme="minorHAnsi"/>
              </w:rPr>
            </w:pPr>
            <w:r w:rsidRPr="00501AC9">
              <w:rPr>
                <w:rFonts w:asciiTheme="minorHAnsi" w:hAnsiTheme="minorHAnsi" w:cstheme="minorHAnsi"/>
              </w:rPr>
              <w:t>$5</w:t>
            </w:r>
            <w:r w:rsidR="007540D9">
              <w:rPr>
                <w:rFonts w:asciiTheme="minorHAnsi" w:hAnsiTheme="minorHAnsi" w:cstheme="minorHAnsi"/>
              </w:rPr>
              <w:t>,</w:t>
            </w:r>
            <w:r w:rsidRPr="00501AC9">
              <w:rPr>
                <w:rFonts w:asciiTheme="minorHAnsi" w:hAnsiTheme="minorHAnsi" w:cstheme="minorHAnsi"/>
              </w:rPr>
              <w:t>500.00</w:t>
            </w:r>
          </w:p>
        </w:tc>
        <w:tc>
          <w:tcPr>
            <w:tcW w:w="2835" w:type="dxa"/>
            <w:shd w:val="clear" w:color="auto" w:fill="DBE5F1" w:themeFill="accent1" w:themeFillTint="33"/>
          </w:tcPr>
          <w:p w14:paraId="29CD68B2" w14:textId="77777777" w:rsidR="00640A65" w:rsidRPr="00501AC9" w:rsidRDefault="00640A65" w:rsidP="00DE3506">
            <w:pPr>
              <w:rPr>
                <w:rFonts w:asciiTheme="minorHAnsi" w:hAnsiTheme="minorHAnsi" w:cstheme="minorHAnsi"/>
              </w:rPr>
            </w:pPr>
            <w:r w:rsidRPr="00501AC9">
              <w:rPr>
                <w:rFonts w:asciiTheme="minorHAnsi" w:hAnsiTheme="minorHAnsi" w:cstheme="minorHAnsi"/>
              </w:rPr>
              <w:t>Yes</w:t>
            </w:r>
          </w:p>
        </w:tc>
      </w:tr>
      <w:tr w:rsidR="00640A65" w:rsidRPr="00501AC9" w14:paraId="1CEC63F7" w14:textId="77777777" w:rsidTr="008A7337">
        <w:tc>
          <w:tcPr>
            <w:tcW w:w="3936" w:type="dxa"/>
            <w:shd w:val="clear" w:color="auto" w:fill="DBE5F1" w:themeFill="accent1" w:themeFillTint="33"/>
          </w:tcPr>
          <w:p w14:paraId="62526BDE" w14:textId="77777777" w:rsidR="00640A65" w:rsidRPr="00501AC9" w:rsidRDefault="00640A65" w:rsidP="00DE3506">
            <w:pPr>
              <w:rPr>
                <w:rFonts w:asciiTheme="minorHAnsi" w:hAnsiTheme="minorHAnsi" w:cstheme="minorHAnsi"/>
              </w:rPr>
            </w:pPr>
            <w:r w:rsidRPr="00501AC9">
              <w:rPr>
                <w:rFonts w:asciiTheme="minorHAnsi" w:hAnsiTheme="minorHAnsi" w:cstheme="minorHAnsi"/>
              </w:rPr>
              <w:t>Supplier Discounts</w:t>
            </w:r>
          </w:p>
        </w:tc>
        <w:tc>
          <w:tcPr>
            <w:tcW w:w="2268" w:type="dxa"/>
            <w:shd w:val="clear" w:color="auto" w:fill="DBE5F1" w:themeFill="accent1" w:themeFillTint="33"/>
          </w:tcPr>
          <w:p w14:paraId="0F01092E" w14:textId="5CE18B36" w:rsidR="00640A65" w:rsidRPr="00501AC9" w:rsidRDefault="00640A65" w:rsidP="007540D9">
            <w:pPr>
              <w:jc w:val="left"/>
              <w:rPr>
                <w:rFonts w:asciiTheme="minorHAnsi" w:hAnsiTheme="minorHAnsi" w:cstheme="minorHAnsi"/>
              </w:rPr>
            </w:pPr>
            <w:r w:rsidRPr="00501AC9">
              <w:rPr>
                <w:rFonts w:asciiTheme="minorHAnsi" w:hAnsiTheme="minorHAnsi" w:cstheme="minorHAnsi"/>
              </w:rPr>
              <w:t>$2</w:t>
            </w:r>
            <w:r w:rsidR="007540D9">
              <w:rPr>
                <w:rFonts w:asciiTheme="minorHAnsi" w:hAnsiTheme="minorHAnsi" w:cstheme="minorHAnsi"/>
              </w:rPr>
              <w:t>,</w:t>
            </w:r>
            <w:r w:rsidRPr="00501AC9">
              <w:rPr>
                <w:rFonts w:asciiTheme="minorHAnsi" w:hAnsiTheme="minorHAnsi" w:cstheme="minorHAnsi"/>
              </w:rPr>
              <w:t>750.00</w:t>
            </w:r>
          </w:p>
        </w:tc>
        <w:tc>
          <w:tcPr>
            <w:tcW w:w="2835" w:type="dxa"/>
            <w:shd w:val="clear" w:color="auto" w:fill="DBE5F1" w:themeFill="accent1" w:themeFillTint="33"/>
          </w:tcPr>
          <w:p w14:paraId="35C9E1E8" w14:textId="77777777" w:rsidR="00640A65" w:rsidRPr="00501AC9" w:rsidRDefault="00640A65" w:rsidP="00DE3506">
            <w:pPr>
              <w:rPr>
                <w:rFonts w:asciiTheme="minorHAnsi" w:hAnsiTheme="minorHAnsi" w:cstheme="minorHAnsi"/>
              </w:rPr>
            </w:pPr>
            <w:r w:rsidRPr="00501AC9">
              <w:rPr>
                <w:rFonts w:asciiTheme="minorHAnsi" w:hAnsiTheme="minorHAnsi" w:cstheme="minorHAnsi"/>
              </w:rPr>
              <w:t>Yes</w:t>
            </w:r>
          </w:p>
        </w:tc>
      </w:tr>
      <w:tr w:rsidR="00640A65" w:rsidRPr="00501AC9" w14:paraId="3F7771B3" w14:textId="77777777" w:rsidTr="008A7337">
        <w:tc>
          <w:tcPr>
            <w:tcW w:w="3936" w:type="dxa"/>
            <w:shd w:val="clear" w:color="auto" w:fill="DBE5F1" w:themeFill="accent1" w:themeFillTint="33"/>
          </w:tcPr>
          <w:p w14:paraId="33C3B6AD" w14:textId="77777777" w:rsidR="00640A65" w:rsidRPr="00501AC9" w:rsidRDefault="00640A65" w:rsidP="00DE3506">
            <w:pPr>
              <w:rPr>
                <w:rFonts w:asciiTheme="minorHAnsi" w:hAnsiTheme="minorHAnsi" w:cstheme="minorHAnsi"/>
              </w:rPr>
            </w:pPr>
            <w:r w:rsidRPr="00501AC9">
              <w:rPr>
                <w:rFonts w:asciiTheme="minorHAnsi" w:hAnsiTheme="minorHAnsi" w:cstheme="minorHAnsi"/>
              </w:rPr>
              <w:t>Fundraising</w:t>
            </w:r>
          </w:p>
        </w:tc>
        <w:tc>
          <w:tcPr>
            <w:tcW w:w="2268" w:type="dxa"/>
            <w:shd w:val="clear" w:color="auto" w:fill="DBE5F1" w:themeFill="accent1" w:themeFillTint="33"/>
          </w:tcPr>
          <w:p w14:paraId="7643CA4F" w14:textId="35F82A5D" w:rsidR="00640A65" w:rsidRPr="00501AC9" w:rsidRDefault="00640A65" w:rsidP="007540D9">
            <w:pPr>
              <w:jc w:val="left"/>
              <w:rPr>
                <w:rFonts w:asciiTheme="minorHAnsi" w:hAnsiTheme="minorHAnsi" w:cstheme="minorHAnsi"/>
              </w:rPr>
            </w:pPr>
            <w:r w:rsidRPr="00501AC9">
              <w:rPr>
                <w:rFonts w:asciiTheme="minorHAnsi" w:hAnsiTheme="minorHAnsi" w:cstheme="minorHAnsi"/>
              </w:rPr>
              <w:t>$2</w:t>
            </w:r>
            <w:r w:rsidR="007540D9">
              <w:rPr>
                <w:rFonts w:asciiTheme="minorHAnsi" w:hAnsiTheme="minorHAnsi" w:cstheme="minorHAnsi"/>
              </w:rPr>
              <w:t>,</w:t>
            </w:r>
            <w:r w:rsidRPr="00501AC9">
              <w:rPr>
                <w:rFonts w:asciiTheme="minorHAnsi" w:hAnsiTheme="minorHAnsi" w:cstheme="minorHAnsi"/>
              </w:rPr>
              <w:t>200.00</w:t>
            </w:r>
          </w:p>
        </w:tc>
        <w:tc>
          <w:tcPr>
            <w:tcW w:w="2835" w:type="dxa"/>
            <w:shd w:val="clear" w:color="auto" w:fill="DBE5F1" w:themeFill="accent1" w:themeFillTint="33"/>
          </w:tcPr>
          <w:p w14:paraId="21B53322" w14:textId="77777777" w:rsidR="00640A65" w:rsidRPr="00501AC9" w:rsidRDefault="00640A65" w:rsidP="00DE3506">
            <w:pPr>
              <w:rPr>
                <w:rFonts w:asciiTheme="minorHAnsi" w:hAnsiTheme="minorHAnsi" w:cstheme="minorHAnsi"/>
              </w:rPr>
            </w:pPr>
            <w:r w:rsidRPr="00501AC9">
              <w:rPr>
                <w:rFonts w:asciiTheme="minorHAnsi" w:hAnsiTheme="minorHAnsi" w:cstheme="minorHAnsi"/>
              </w:rPr>
              <w:t>No</w:t>
            </w:r>
          </w:p>
        </w:tc>
      </w:tr>
      <w:tr w:rsidR="00640A65" w:rsidRPr="00501AC9" w14:paraId="426CD5CD" w14:textId="77777777" w:rsidTr="008A7337">
        <w:tc>
          <w:tcPr>
            <w:tcW w:w="3936" w:type="dxa"/>
            <w:shd w:val="clear" w:color="auto" w:fill="DBE5F1" w:themeFill="accent1" w:themeFillTint="33"/>
          </w:tcPr>
          <w:p w14:paraId="6451AB67" w14:textId="77777777" w:rsidR="00640A65" w:rsidRPr="00B53A1A" w:rsidRDefault="00640A65" w:rsidP="00DE3506">
            <w:pPr>
              <w:rPr>
                <w:rFonts w:asciiTheme="minorHAnsi" w:hAnsiTheme="minorHAnsi" w:cstheme="minorHAnsi"/>
                <w:b/>
                <w:bCs/>
              </w:rPr>
            </w:pPr>
            <w:r w:rsidRPr="00B53A1A">
              <w:rPr>
                <w:rFonts w:asciiTheme="minorHAnsi" w:hAnsiTheme="minorHAnsi" w:cstheme="minorHAnsi"/>
                <w:b/>
                <w:bCs/>
              </w:rPr>
              <w:t>Total</w:t>
            </w:r>
          </w:p>
        </w:tc>
        <w:tc>
          <w:tcPr>
            <w:tcW w:w="2268" w:type="dxa"/>
            <w:shd w:val="clear" w:color="auto" w:fill="DBE5F1" w:themeFill="accent1" w:themeFillTint="33"/>
          </w:tcPr>
          <w:p w14:paraId="2C298448" w14:textId="3411C18E" w:rsidR="00037819" w:rsidRPr="00B53A1A" w:rsidRDefault="00640A65" w:rsidP="007540D9">
            <w:pPr>
              <w:jc w:val="left"/>
              <w:rPr>
                <w:rFonts w:asciiTheme="minorHAnsi" w:hAnsiTheme="minorHAnsi" w:cstheme="minorHAnsi"/>
                <w:b/>
                <w:bCs/>
              </w:rPr>
            </w:pPr>
            <w:r w:rsidRPr="00B53A1A">
              <w:rPr>
                <w:rFonts w:asciiTheme="minorHAnsi" w:hAnsiTheme="minorHAnsi" w:cstheme="minorHAnsi"/>
                <w:b/>
                <w:bCs/>
              </w:rPr>
              <w:t>$</w:t>
            </w:r>
            <w:r w:rsidR="00037819">
              <w:rPr>
                <w:rFonts w:asciiTheme="minorHAnsi" w:hAnsiTheme="minorHAnsi" w:cstheme="minorHAnsi"/>
                <w:b/>
                <w:bCs/>
              </w:rPr>
              <w:t>88,450.00</w:t>
            </w:r>
          </w:p>
        </w:tc>
        <w:tc>
          <w:tcPr>
            <w:tcW w:w="2835" w:type="dxa"/>
            <w:shd w:val="clear" w:color="auto" w:fill="DBE5F1" w:themeFill="accent1" w:themeFillTint="33"/>
          </w:tcPr>
          <w:p w14:paraId="4FC48D48" w14:textId="77777777" w:rsidR="00640A65" w:rsidRPr="00B53A1A" w:rsidRDefault="00640A65" w:rsidP="00DE3506">
            <w:pPr>
              <w:rPr>
                <w:rFonts w:asciiTheme="minorHAnsi" w:hAnsiTheme="minorHAnsi" w:cstheme="minorHAnsi"/>
                <w:b/>
                <w:bCs/>
              </w:rPr>
            </w:pPr>
          </w:p>
        </w:tc>
      </w:tr>
    </w:tbl>
    <w:p w14:paraId="645300B9" w14:textId="77777777" w:rsidR="00640A65" w:rsidRPr="00501AC9" w:rsidRDefault="00640A65" w:rsidP="00640A65">
      <w:pPr>
        <w:rPr>
          <w:rFonts w:asciiTheme="minorHAnsi" w:hAnsiTheme="minorHAnsi" w:cstheme="minorHAnsi"/>
        </w:rPr>
      </w:pPr>
    </w:p>
    <w:p w14:paraId="0C83B11E" w14:textId="4A5297DC" w:rsidR="00640A65" w:rsidRPr="007D40A0" w:rsidRDefault="00640A65" w:rsidP="0041260B">
      <w:pPr>
        <w:jc w:val="left"/>
        <w:rPr>
          <w:rFonts w:asciiTheme="minorHAnsi" w:hAnsiTheme="minorHAnsi" w:cstheme="minorHAnsi"/>
          <w:b/>
          <w:bCs/>
        </w:rPr>
      </w:pPr>
      <w:r w:rsidRPr="007D40A0">
        <w:rPr>
          <w:rFonts w:asciiTheme="minorHAnsi" w:hAnsiTheme="minorHAnsi" w:cstheme="minorHAnsi"/>
          <w:b/>
          <w:bCs/>
        </w:rPr>
        <w:t>Project Expenses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409"/>
        <w:gridCol w:w="2694"/>
      </w:tblGrid>
      <w:tr w:rsidR="00640A65" w:rsidRPr="00501AC9" w14:paraId="15B026B5" w14:textId="77777777" w:rsidTr="008A7337">
        <w:tc>
          <w:tcPr>
            <w:tcW w:w="3936" w:type="dxa"/>
            <w:shd w:val="clear" w:color="auto" w:fill="DBE5F1" w:themeFill="accent1" w:themeFillTint="33"/>
          </w:tcPr>
          <w:p w14:paraId="332E9075" w14:textId="77777777" w:rsidR="00640A65" w:rsidRPr="00B53A1A" w:rsidRDefault="00640A65" w:rsidP="00DE3506">
            <w:pPr>
              <w:rPr>
                <w:rFonts w:asciiTheme="minorHAnsi" w:hAnsiTheme="minorHAnsi" w:cstheme="minorHAnsi"/>
                <w:b/>
                <w:bCs/>
              </w:rPr>
            </w:pPr>
            <w:r w:rsidRPr="00B53A1A">
              <w:rPr>
                <w:rFonts w:asciiTheme="minorHAnsi" w:hAnsiTheme="minorHAnsi" w:cstheme="minorHAnsi"/>
                <w:b/>
                <w:bCs/>
              </w:rPr>
              <w:t>Item/Service</w:t>
            </w:r>
          </w:p>
        </w:tc>
        <w:tc>
          <w:tcPr>
            <w:tcW w:w="2409" w:type="dxa"/>
            <w:shd w:val="clear" w:color="auto" w:fill="DBE5F1" w:themeFill="accent1" w:themeFillTint="33"/>
          </w:tcPr>
          <w:p w14:paraId="1C68BA10" w14:textId="77777777" w:rsidR="00640A65" w:rsidRPr="00B53A1A" w:rsidRDefault="00640A65" w:rsidP="00DE3506">
            <w:pPr>
              <w:rPr>
                <w:rFonts w:asciiTheme="minorHAnsi" w:hAnsiTheme="minorHAnsi" w:cstheme="minorHAnsi"/>
                <w:b/>
                <w:bCs/>
              </w:rPr>
            </w:pPr>
            <w:r w:rsidRPr="00B53A1A">
              <w:rPr>
                <w:rFonts w:asciiTheme="minorHAnsi" w:hAnsiTheme="minorHAnsi" w:cstheme="minorHAnsi"/>
                <w:b/>
                <w:bCs/>
              </w:rPr>
              <w:t>Amount</w:t>
            </w:r>
          </w:p>
        </w:tc>
        <w:tc>
          <w:tcPr>
            <w:tcW w:w="2694" w:type="dxa"/>
            <w:shd w:val="clear" w:color="auto" w:fill="DBE5F1" w:themeFill="accent1" w:themeFillTint="33"/>
          </w:tcPr>
          <w:p w14:paraId="78B6BE51" w14:textId="77777777" w:rsidR="00640A65" w:rsidRPr="00B53A1A" w:rsidRDefault="00640A65" w:rsidP="00DE3506">
            <w:pPr>
              <w:rPr>
                <w:rFonts w:asciiTheme="minorHAnsi" w:hAnsiTheme="minorHAnsi" w:cstheme="minorHAnsi"/>
                <w:b/>
                <w:bCs/>
              </w:rPr>
            </w:pPr>
            <w:r w:rsidRPr="00B53A1A">
              <w:rPr>
                <w:rFonts w:asciiTheme="minorHAnsi" w:hAnsiTheme="minorHAnsi" w:cstheme="minorHAnsi"/>
                <w:b/>
                <w:bCs/>
              </w:rPr>
              <w:t>Funding Source</w:t>
            </w:r>
          </w:p>
        </w:tc>
      </w:tr>
      <w:tr w:rsidR="007D40A0" w:rsidRPr="00501AC9" w14:paraId="500542BF" w14:textId="77777777" w:rsidTr="008A7337">
        <w:tc>
          <w:tcPr>
            <w:tcW w:w="3936" w:type="dxa"/>
            <w:vMerge w:val="restart"/>
            <w:shd w:val="clear" w:color="auto" w:fill="DBE5F1" w:themeFill="accent1" w:themeFillTint="33"/>
          </w:tcPr>
          <w:p w14:paraId="21C9BC35" w14:textId="77777777" w:rsidR="007D40A0" w:rsidRPr="00501AC9" w:rsidRDefault="007D40A0" w:rsidP="00DE3506">
            <w:pPr>
              <w:rPr>
                <w:rFonts w:asciiTheme="minorHAnsi" w:hAnsiTheme="minorHAnsi" w:cstheme="minorHAnsi"/>
              </w:rPr>
            </w:pPr>
            <w:r w:rsidRPr="00501AC9">
              <w:rPr>
                <w:rFonts w:asciiTheme="minorHAnsi" w:hAnsiTheme="minorHAnsi" w:cstheme="minorHAnsi"/>
              </w:rPr>
              <w:t>Project Manager – 0.2 FTE Level 3 SCSA Award plus on-costs</w:t>
            </w:r>
          </w:p>
        </w:tc>
        <w:tc>
          <w:tcPr>
            <w:tcW w:w="2409" w:type="dxa"/>
            <w:shd w:val="clear" w:color="auto" w:fill="DBE5F1" w:themeFill="accent1" w:themeFillTint="33"/>
          </w:tcPr>
          <w:p w14:paraId="5345F78C" w14:textId="77777777" w:rsidR="007D40A0" w:rsidRPr="00501AC9" w:rsidRDefault="007D40A0" w:rsidP="00DE3506">
            <w:pPr>
              <w:rPr>
                <w:rFonts w:asciiTheme="minorHAnsi" w:hAnsiTheme="minorHAnsi" w:cstheme="minorHAnsi"/>
              </w:rPr>
            </w:pPr>
            <w:r w:rsidRPr="00501AC9">
              <w:rPr>
                <w:rFonts w:asciiTheme="minorHAnsi" w:hAnsiTheme="minorHAnsi" w:cstheme="minorHAnsi"/>
              </w:rPr>
              <w:t>$50 000.00</w:t>
            </w:r>
          </w:p>
        </w:tc>
        <w:tc>
          <w:tcPr>
            <w:tcW w:w="2694" w:type="dxa"/>
            <w:shd w:val="clear" w:color="auto" w:fill="DBE5F1" w:themeFill="accent1" w:themeFillTint="33"/>
          </w:tcPr>
          <w:p w14:paraId="3E369BD6" w14:textId="77777777" w:rsidR="007D40A0" w:rsidRPr="00501AC9" w:rsidRDefault="007D40A0" w:rsidP="00DE3506">
            <w:pPr>
              <w:rPr>
                <w:rFonts w:asciiTheme="minorHAnsi" w:hAnsiTheme="minorHAnsi" w:cstheme="minorHAnsi"/>
              </w:rPr>
            </w:pPr>
            <w:r w:rsidRPr="00501AC9">
              <w:rPr>
                <w:rFonts w:asciiTheme="minorHAnsi" w:hAnsiTheme="minorHAnsi" w:cstheme="minorHAnsi"/>
              </w:rPr>
              <w:t>TCF</w:t>
            </w:r>
          </w:p>
        </w:tc>
      </w:tr>
      <w:tr w:rsidR="007D40A0" w:rsidRPr="00501AC9" w14:paraId="76CC884D" w14:textId="77777777" w:rsidTr="008A7337">
        <w:tc>
          <w:tcPr>
            <w:tcW w:w="3936" w:type="dxa"/>
            <w:vMerge/>
            <w:shd w:val="clear" w:color="auto" w:fill="DBE5F1" w:themeFill="accent1" w:themeFillTint="33"/>
          </w:tcPr>
          <w:p w14:paraId="74DE89B4" w14:textId="2DC2589B" w:rsidR="007D40A0" w:rsidRPr="00501AC9" w:rsidRDefault="007D40A0" w:rsidP="00DE3506">
            <w:pPr>
              <w:rPr>
                <w:rFonts w:asciiTheme="minorHAnsi" w:hAnsiTheme="minorHAnsi" w:cstheme="minorHAnsi"/>
              </w:rPr>
            </w:pPr>
          </w:p>
        </w:tc>
        <w:tc>
          <w:tcPr>
            <w:tcW w:w="2409" w:type="dxa"/>
            <w:shd w:val="clear" w:color="auto" w:fill="DBE5F1" w:themeFill="accent1" w:themeFillTint="33"/>
          </w:tcPr>
          <w:p w14:paraId="1855A2F2" w14:textId="77777777" w:rsidR="007D40A0" w:rsidRPr="00501AC9" w:rsidRDefault="007D40A0" w:rsidP="00DE3506">
            <w:pPr>
              <w:rPr>
                <w:rFonts w:asciiTheme="minorHAnsi" w:hAnsiTheme="minorHAnsi" w:cstheme="minorHAnsi"/>
              </w:rPr>
            </w:pPr>
            <w:r w:rsidRPr="00501AC9">
              <w:rPr>
                <w:rFonts w:asciiTheme="minorHAnsi" w:hAnsiTheme="minorHAnsi" w:cstheme="minorHAnsi"/>
              </w:rPr>
              <w:t>$10 000.00</w:t>
            </w:r>
          </w:p>
        </w:tc>
        <w:tc>
          <w:tcPr>
            <w:tcW w:w="2694" w:type="dxa"/>
            <w:shd w:val="clear" w:color="auto" w:fill="DBE5F1" w:themeFill="accent1" w:themeFillTint="33"/>
          </w:tcPr>
          <w:p w14:paraId="2858EEC3" w14:textId="77777777" w:rsidR="007D40A0" w:rsidRPr="00501AC9" w:rsidRDefault="007D40A0" w:rsidP="00DE3506">
            <w:pPr>
              <w:rPr>
                <w:rFonts w:asciiTheme="minorHAnsi" w:hAnsiTheme="minorHAnsi" w:cstheme="minorHAnsi"/>
              </w:rPr>
            </w:pPr>
            <w:r w:rsidRPr="00501AC9">
              <w:rPr>
                <w:rFonts w:asciiTheme="minorHAnsi" w:hAnsiTheme="minorHAnsi" w:cstheme="minorHAnsi"/>
              </w:rPr>
              <w:t>Applicant</w:t>
            </w:r>
          </w:p>
        </w:tc>
      </w:tr>
      <w:tr w:rsidR="00640A65" w:rsidRPr="00501AC9" w14:paraId="72301BCC" w14:textId="77777777" w:rsidTr="008A7337">
        <w:tc>
          <w:tcPr>
            <w:tcW w:w="3936" w:type="dxa"/>
            <w:shd w:val="clear" w:color="auto" w:fill="DBE5F1" w:themeFill="accent1" w:themeFillTint="33"/>
          </w:tcPr>
          <w:p w14:paraId="1F95ED88" w14:textId="3B493696" w:rsidR="00640A65" w:rsidRPr="00501AC9" w:rsidRDefault="007540D9" w:rsidP="00DE3506">
            <w:pPr>
              <w:rPr>
                <w:rFonts w:asciiTheme="minorHAnsi" w:hAnsiTheme="minorHAnsi" w:cstheme="minorHAnsi"/>
              </w:rPr>
            </w:pPr>
            <w:r>
              <w:rPr>
                <w:rFonts w:asciiTheme="minorHAnsi" w:hAnsiTheme="minorHAnsi" w:cstheme="minorHAnsi"/>
              </w:rPr>
              <w:t xml:space="preserve">Project management </w:t>
            </w:r>
          </w:p>
        </w:tc>
        <w:tc>
          <w:tcPr>
            <w:tcW w:w="2409" w:type="dxa"/>
            <w:shd w:val="clear" w:color="auto" w:fill="DBE5F1" w:themeFill="accent1" w:themeFillTint="33"/>
          </w:tcPr>
          <w:p w14:paraId="55C6421D" w14:textId="77777777" w:rsidR="00640A65" w:rsidRPr="00501AC9" w:rsidRDefault="00640A65" w:rsidP="00DE3506">
            <w:pPr>
              <w:rPr>
                <w:rFonts w:asciiTheme="minorHAnsi" w:hAnsiTheme="minorHAnsi" w:cstheme="minorHAnsi"/>
              </w:rPr>
            </w:pPr>
            <w:r w:rsidRPr="00501AC9">
              <w:rPr>
                <w:rFonts w:asciiTheme="minorHAnsi" w:hAnsiTheme="minorHAnsi" w:cstheme="minorHAnsi"/>
              </w:rPr>
              <w:t>$12 000.00</w:t>
            </w:r>
          </w:p>
        </w:tc>
        <w:tc>
          <w:tcPr>
            <w:tcW w:w="2694" w:type="dxa"/>
            <w:shd w:val="clear" w:color="auto" w:fill="DBE5F1" w:themeFill="accent1" w:themeFillTint="33"/>
          </w:tcPr>
          <w:p w14:paraId="31E325DB" w14:textId="77777777" w:rsidR="00640A65" w:rsidRPr="00501AC9" w:rsidRDefault="00640A65" w:rsidP="00B906AE">
            <w:pPr>
              <w:jc w:val="left"/>
              <w:rPr>
                <w:rFonts w:asciiTheme="minorHAnsi" w:hAnsiTheme="minorHAnsi" w:cstheme="minorHAnsi"/>
              </w:rPr>
            </w:pPr>
            <w:r w:rsidRPr="00501AC9">
              <w:rPr>
                <w:rFonts w:asciiTheme="minorHAnsi" w:hAnsiTheme="minorHAnsi" w:cstheme="minorHAnsi"/>
              </w:rPr>
              <w:t>Applicant In-kind</w:t>
            </w:r>
          </w:p>
        </w:tc>
      </w:tr>
      <w:tr w:rsidR="00640A65" w:rsidRPr="00501AC9" w14:paraId="2C4EA0CD" w14:textId="77777777" w:rsidTr="008A7337">
        <w:tc>
          <w:tcPr>
            <w:tcW w:w="3936" w:type="dxa"/>
            <w:shd w:val="clear" w:color="auto" w:fill="DBE5F1" w:themeFill="accent1" w:themeFillTint="33"/>
          </w:tcPr>
          <w:p w14:paraId="3AA747C3" w14:textId="69965FBE" w:rsidR="00640A65" w:rsidRPr="00501AC9" w:rsidRDefault="007540D9" w:rsidP="00DE3506">
            <w:pPr>
              <w:rPr>
                <w:rFonts w:asciiTheme="minorHAnsi" w:hAnsiTheme="minorHAnsi" w:cstheme="minorHAnsi"/>
              </w:rPr>
            </w:pPr>
            <w:r>
              <w:rPr>
                <w:rFonts w:asciiTheme="minorHAnsi" w:hAnsiTheme="minorHAnsi" w:cstheme="minorHAnsi"/>
              </w:rPr>
              <w:t>Hire of space</w:t>
            </w:r>
          </w:p>
        </w:tc>
        <w:tc>
          <w:tcPr>
            <w:tcW w:w="2409" w:type="dxa"/>
            <w:shd w:val="clear" w:color="auto" w:fill="DBE5F1" w:themeFill="accent1" w:themeFillTint="33"/>
          </w:tcPr>
          <w:p w14:paraId="3E78D7FC" w14:textId="0857D5B7" w:rsidR="00640A65" w:rsidRPr="00501AC9" w:rsidRDefault="00640A65" w:rsidP="00DE3506">
            <w:pPr>
              <w:rPr>
                <w:rFonts w:asciiTheme="minorHAnsi" w:hAnsiTheme="minorHAnsi" w:cstheme="minorHAnsi"/>
              </w:rPr>
            </w:pPr>
            <w:r w:rsidRPr="00501AC9">
              <w:rPr>
                <w:rFonts w:asciiTheme="minorHAnsi" w:hAnsiTheme="minorHAnsi" w:cstheme="minorHAnsi"/>
              </w:rPr>
              <w:t>$6</w:t>
            </w:r>
            <w:r w:rsidR="00037819">
              <w:rPr>
                <w:rFonts w:asciiTheme="minorHAnsi" w:hAnsiTheme="minorHAnsi" w:cstheme="minorHAnsi"/>
              </w:rPr>
              <w:t>, 000</w:t>
            </w:r>
            <w:r w:rsidRPr="00501AC9">
              <w:rPr>
                <w:rFonts w:asciiTheme="minorHAnsi" w:hAnsiTheme="minorHAnsi" w:cstheme="minorHAnsi"/>
              </w:rPr>
              <w:t>.00</w:t>
            </w:r>
          </w:p>
        </w:tc>
        <w:tc>
          <w:tcPr>
            <w:tcW w:w="2694" w:type="dxa"/>
            <w:shd w:val="clear" w:color="auto" w:fill="DBE5F1" w:themeFill="accent1" w:themeFillTint="33"/>
          </w:tcPr>
          <w:p w14:paraId="3D02B7B6" w14:textId="425D1246" w:rsidR="00640A65" w:rsidRPr="00501AC9" w:rsidRDefault="00640A65" w:rsidP="00DE3506">
            <w:pPr>
              <w:rPr>
                <w:rFonts w:asciiTheme="minorHAnsi" w:hAnsiTheme="minorHAnsi" w:cstheme="minorHAnsi"/>
              </w:rPr>
            </w:pPr>
            <w:r w:rsidRPr="00501AC9">
              <w:rPr>
                <w:rFonts w:asciiTheme="minorHAnsi" w:hAnsiTheme="minorHAnsi" w:cstheme="minorHAnsi"/>
              </w:rPr>
              <w:t xml:space="preserve">Local </w:t>
            </w:r>
            <w:r w:rsidR="00F746AF">
              <w:rPr>
                <w:rFonts w:asciiTheme="minorHAnsi" w:hAnsiTheme="minorHAnsi" w:cstheme="minorHAnsi"/>
              </w:rPr>
              <w:t>school</w:t>
            </w:r>
            <w:r w:rsidR="007D40A0">
              <w:rPr>
                <w:rFonts w:asciiTheme="minorHAnsi" w:hAnsiTheme="minorHAnsi" w:cstheme="minorHAnsi"/>
              </w:rPr>
              <w:t xml:space="preserve"> – in kind</w:t>
            </w:r>
          </w:p>
        </w:tc>
      </w:tr>
      <w:tr w:rsidR="00640A65" w:rsidRPr="00501AC9" w14:paraId="1B02C639" w14:textId="77777777" w:rsidTr="008A7337">
        <w:tc>
          <w:tcPr>
            <w:tcW w:w="3936" w:type="dxa"/>
            <w:shd w:val="clear" w:color="auto" w:fill="DBE5F1" w:themeFill="accent1" w:themeFillTint="33"/>
          </w:tcPr>
          <w:p w14:paraId="5F7BB096" w14:textId="46839264" w:rsidR="00640A65" w:rsidRPr="00501AC9" w:rsidRDefault="007540D9" w:rsidP="00DE3506">
            <w:pPr>
              <w:rPr>
                <w:rFonts w:asciiTheme="minorHAnsi" w:hAnsiTheme="minorHAnsi" w:cstheme="minorHAnsi"/>
              </w:rPr>
            </w:pPr>
            <w:r>
              <w:rPr>
                <w:rFonts w:asciiTheme="minorHAnsi" w:hAnsiTheme="minorHAnsi" w:cstheme="minorHAnsi"/>
              </w:rPr>
              <w:t>Art materials</w:t>
            </w:r>
          </w:p>
        </w:tc>
        <w:tc>
          <w:tcPr>
            <w:tcW w:w="2409" w:type="dxa"/>
            <w:shd w:val="clear" w:color="auto" w:fill="DBE5F1" w:themeFill="accent1" w:themeFillTint="33"/>
          </w:tcPr>
          <w:p w14:paraId="27325BB6" w14:textId="77777777" w:rsidR="00640A65" w:rsidRPr="00501AC9" w:rsidRDefault="00640A65" w:rsidP="00DE3506">
            <w:pPr>
              <w:rPr>
                <w:rFonts w:asciiTheme="minorHAnsi" w:hAnsiTheme="minorHAnsi" w:cstheme="minorHAnsi"/>
              </w:rPr>
            </w:pPr>
            <w:r w:rsidRPr="00501AC9">
              <w:rPr>
                <w:rFonts w:asciiTheme="minorHAnsi" w:hAnsiTheme="minorHAnsi" w:cstheme="minorHAnsi"/>
              </w:rPr>
              <w:t>$8 250.00</w:t>
            </w:r>
          </w:p>
        </w:tc>
        <w:tc>
          <w:tcPr>
            <w:tcW w:w="2694" w:type="dxa"/>
            <w:shd w:val="clear" w:color="auto" w:fill="DBE5F1" w:themeFill="accent1" w:themeFillTint="33"/>
          </w:tcPr>
          <w:p w14:paraId="42FB0280" w14:textId="502E945F" w:rsidR="00640A65" w:rsidRPr="00501AC9" w:rsidRDefault="00B829B1" w:rsidP="00B906AE">
            <w:pPr>
              <w:jc w:val="left"/>
              <w:rPr>
                <w:rFonts w:asciiTheme="minorHAnsi" w:hAnsiTheme="minorHAnsi" w:cstheme="minorHAnsi"/>
              </w:rPr>
            </w:pPr>
            <w:r w:rsidRPr="00501AC9">
              <w:rPr>
                <w:rFonts w:asciiTheme="minorHAnsi" w:hAnsiTheme="minorHAnsi" w:cstheme="minorHAnsi"/>
              </w:rPr>
              <w:t>Council (</w:t>
            </w:r>
            <w:r w:rsidR="00640A65" w:rsidRPr="00501AC9">
              <w:rPr>
                <w:rFonts w:asciiTheme="minorHAnsi" w:hAnsiTheme="minorHAnsi" w:cstheme="minorHAnsi"/>
              </w:rPr>
              <w:t>$5</w:t>
            </w:r>
            <w:r w:rsidR="00B53A1A">
              <w:rPr>
                <w:rFonts w:asciiTheme="minorHAnsi" w:hAnsiTheme="minorHAnsi" w:cstheme="minorHAnsi"/>
              </w:rPr>
              <w:t>,</w:t>
            </w:r>
            <w:r w:rsidR="00640A65" w:rsidRPr="00501AC9">
              <w:rPr>
                <w:rFonts w:asciiTheme="minorHAnsi" w:hAnsiTheme="minorHAnsi" w:cstheme="minorHAnsi"/>
              </w:rPr>
              <w:t>500)</w:t>
            </w:r>
            <w:r w:rsidR="00B53A1A">
              <w:rPr>
                <w:rFonts w:asciiTheme="minorHAnsi" w:hAnsiTheme="minorHAnsi" w:cstheme="minorHAnsi"/>
              </w:rPr>
              <w:t xml:space="preserve"> </w:t>
            </w:r>
            <w:r w:rsidR="00640A65" w:rsidRPr="00501AC9">
              <w:rPr>
                <w:rFonts w:asciiTheme="minorHAnsi" w:hAnsiTheme="minorHAnsi" w:cstheme="minorHAnsi"/>
              </w:rPr>
              <w:t>and</w:t>
            </w:r>
            <w:r w:rsidR="00037819">
              <w:rPr>
                <w:rFonts w:asciiTheme="minorHAnsi" w:hAnsiTheme="minorHAnsi" w:cstheme="minorHAnsi"/>
              </w:rPr>
              <w:t xml:space="preserve"> </w:t>
            </w:r>
            <w:r w:rsidR="00640A65" w:rsidRPr="00501AC9">
              <w:rPr>
                <w:rFonts w:asciiTheme="minorHAnsi" w:hAnsiTheme="minorHAnsi" w:cstheme="minorHAnsi"/>
              </w:rPr>
              <w:t xml:space="preserve">Supplier Discount </w:t>
            </w:r>
          </w:p>
          <w:p w14:paraId="329BB886" w14:textId="77777777" w:rsidR="00640A65" w:rsidRPr="00501AC9" w:rsidRDefault="00640A65" w:rsidP="00B906AE">
            <w:pPr>
              <w:jc w:val="left"/>
              <w:rPr>
                <w:rFonts w:asciiTheme="minorHAnsi" w:hAnsiTheme="minorHAnsi" w:cstheme="minorHAnsi"/>
              </w:rPr>
            </w:pPr>
            <w:r w:rsidRPr="00501AC9">
              <w:rPr>
                <w:rFonts w:asciiTheme="minorHAnsi" w:hAnsiTheme="minorHAnsi" w:cstheme="minorHAnsi"/>
              </w:rPr>
              <w:t>($2 750)</w:t>
            </w:r>
          </w:p>
        </w:tc>
      </w:tr>
      <w:tr w:rsidR="00640A65" w:rsidRPr="00501AC9" w14:paraId="3C1486CE" w14:textId="77777777" w:rsidTr="008A7337">
        <w:tc>
          <w:tcPr>
            <w:tcW w:w="3936" w:type="dxa"/>
            <w:shd w:val="clear" w:color="auto" w:fill="DBE5F1" w:themeFill="accent1" w:themeFillTint="33"/>
          </w:tcPr>
          <w:p w14:paraId="547B2E81" w14:textId="3559F5CD" w:rsidR="00640A65" w:rsidRPr="00501AC9" w:rsidRDefault="007540D9" w:rsidP="00DE3506">
            <w:pPr>
              <w:rPr>
                <w:rFonts w:asciiTheme="minorHAnsi" w:hAnsiTheme="minorHAnsi" w:cstheme="minorHAnsi"/>
              </w:rPr>
            </w:pPr>
            <w:r>
              <w:rPr>
                <w:rFonts w:asciiTheme="minorHAnsi" w:hAnsiTheme="minorHAnsi" w:cstheme="minorHAnsi"/>
              </w:rPr>
              <w:t>Van hire and transport costs</w:t>
            </w:r>
          </w:p>
        </w:tc>
        <w:tc>
          <w:tcPr>
            <w:tcW w:w="2409" w:type="dxa"/>
            <w:shd w:val="clear" w:color="auto" w:fill="DBE5F1" w:themeFill="accent1" w:themeFillTint="33"/>
          </w:tcPr>
          <w:p w14:paraId="14B3F4BD" w14:textId="77777777" w:rsidR="00640A65" w:rsidRPr="00501AC9" w:rsidRDefault="00640A65" w:rsidP="00DE3506">
            <w:pPr>
              <w:rPr>
                <w:rFonts w:asciiTheme="minorHAnsi" w:hAnsiTheme="minorHAnsi" w:cstheme="minorHAnsi"/>
              </w:rPr>
            </w:pPr>
            <w:r w:rsidRPr="00501AC9">
              <w:rPr>
                <w:rFonts w:asciiTheme="minorHAnsi" w:hAnsiTheme="minorHAnsi" w:cstheme="minorHAnsi"/>
              </w:rPr>
              <w:t>$2 200.00</w:t>
            </w:r>
          </w:p>
        </w:tc>
        <w:tc>
          <w:tcPr>
            <w:tcW w:w="2694" w:type="dxa"/>
            <w:shd w:val="clear" w:color="auto" w:fill="DBE5F1" w:themeFill="accent1" w:themeFillTint="33"/>
          </w:tcPr>
          <w:p w14:paraId="56C0C363" w14:textId="77777777" w:rsidR="00640A65" w:rsidRPr="00501AC9" w:rsidRDefault="00640A65" w:rsidP="00DE3506">
            <w:pPr>
              <w:rPr>
                <w:rFonts w:asciiTheme="minorHAnsi" w:hAnsiTheme="minorHAnsi" w:cstheme="minorHAnsi"/>
              </w:rPr>
            </w:pPr>
            <w:r w:rsidRPr="00501AC9">
              <w:rPr>
                <w:rFonts w:asciiTheme="minorHAnsi" w:hAnsiTheme="minorHAnsi" w:cstheme="minorHAnsi"/>
              </w:rPr>
              <w:t>Fundraising</w:t>
            </w:r>
          </w:p>
        </w:tc>
      </w:tr>
      <w:tr w:rsidR="00640A65" w:rsidRPr="00501AC9" w14:paraId="00161EC1" w14:textId="77777777" w:rsidTr="008A7337">
        <w:tc>
          <w:tcPr>
            <w:tcW w:w="3936" w:type="dxa"/>
            <w:shd w:val="clear" w:color="auto" w:fill="DBE5F1" w:themeFill="accent1" w:themeFillTint="33"/>
          </w:tcPr>
          <w:p w14:paraId="7A845E81" w14:textId="77777777" w:rsidR="00640A65" w:rsidRPr="00B53A1A" w:rsidRDefault="00640A65" w:rsidP="00DE3506">
            <w:pPr>
              <w:rPr>
                <w:rFonts w:asciiTheme="minorHAnsi" w:hAnsiTheme="minorHAnsi" w:cstheme="minorHAnsi"/>
                <w:b/>
              </w:rPr>
            </w:pPr>
            <w:r w:rsidRPr="00B53A1A">
              <w:rPr>
                <w:rFonts w:asciiTheme="minorHAnsi" w:hAnsiTheme="minorHAnsi" w:cstheme="minorHAnsi"/>
                <w:b/>
              </w:rPr>
              <w:t>Total</w:t>
            </w:r>
          </w:p>
        </w:tc>
        <w:tc>
          <w:tcPr>
            <w:tcW w:w="2409" w:type="dxa"/>
            <w:shd w:val="clear" w:color="auto" w:fill="DBE5F1" w:themeFill="accent1" w:themeFillTint="33"/>
          </w:tcPr>
          <w:p w14:paraId="432A7A9E" w14:textId="5A617095" w:rsidR="00640A65" w:rsidRPr="00B53A1A" w:rsidRDefault="00640A65" w:rsidP="00DE3506">
            <w:pPr>
              <w:rPr>
                <w:rFonts w:asciiTheme="minorHAnsi" w:hAnsiTheme="minorHAnsi" w:cstheme="minorHAnsi"/>
                <w:b/>
              </w:rPr>
            </w:pPr>
            <w:r w:rsidRPr="00B53A1A">
              <w:rPr>
                <w:rFonts w:asciiTheme="minorHAnsi" w:hAnsiTheme="minorHAnsi" w:cstheme="minorHAnsi"/>
                <w:b/>
              </w:rPr>
              <w:t>$</w:t>
            </w:r>
            <w:r w:rsidR="00037819">
              <w:rPr>
                <w:rFonts w:asciiTheme="minorHAnsi" w:hAnsiTheme="minorHAnsi" w:cstheme="minorHAnsi"/>
                <w:b/>
              </w:rPr>
              <w:t>88,450.00</w:t>
            </w:r>
          </w:p>
        </w:tc>
        <w:tc>
          <w:tcPr>
            <w:tcW w:w="2694" w:type="dxa"/>
            <w:shd w:val="clear" w:color="auto" w:fill="DBE5F1" w:themeFill="accent1" w:themeFillTint="33"/>
          </w:tcPr>
          <w:p w14:paraId="4FAECDB3" w14:textId="77777777" w:rsidR="00640A65" w:rsidRPr="00501AC9" w:rsidRDefault="00640A65" w:rsidP="00DE3506">
            <w:pPr>
              <w:rPr>
                <w:rFonts w:asciiTheme="minorHAnsi" w:hAnsiTheme="minorHAnsi" w:cstheme="minorHAnsi"/>
              </w:rPr>
            </w:pPr>
          </w:p>
        </w:tc>
      </w:tr>
    </w:tbl>
    <w:p w14:paraId="6BA6739B" w14:textId="77777777" w:rsidR="00640A65" w:rsidRPr="00501AC9" w:rsidRDefault="00640A65" w:rsidP="00640A65">
      <w:pPr>
        <w:rPr>
          <w:rFonts w:asciiTheme="minorHAnsi" w:hAnsiTheme="minorHAnsi" w:cstheme="minorHAnsi"/>
          <w:szCs w:val="24"/>
        </w:rPr>
      </w:pPr>
    </w:p>
    <w:p w14:paraId="6BADE291" w14:textId="77777777" w:rsidR="002F7D8A" w:rsidRPr="00501AC9" w:rsidRDefault="00640A65" w:rsidP="00324DA5">
      <w:pPr>
        <w:rPr>
          <w:rFonts w:asciiTheme="minorHAnsi" w:hAnsiTheme="minorHAnsi" w:cstheme="minorHAnsi"/>
          <w:szCs w:val="24"/>
        </w:rPr>
      </w:pPr>
      <w:r w:rsidRPr="00501AC9">
        <w:rPr>
          <w:rFonts w:asciiTheme="minorHAnsi" w:hAnsiTheme="minorHAnsi" w:cstheme="minorHAnsi"/>
          <w:szCs w:val="24"/>
        </w:rPr>
        <w:t>More rows can be added to the table by pressing the green add row button.</w:t>
      </w:r>
    </w:p>
    <w:p w14:paraId="08D9B377" w14:textId="77777777" w:rsidR="002F7D8A" w:rsidRPr="00501AC9" w:rsidRDefault="002F7D8A" w:rsidP="002C727C">
      <w:pPr>
        <w:shd w:val="clear" w:color="auto" w:fill="FFFFFF"/>
        <w:rPr>
          <w:rFonts w:asciiTheme="minorHAnsi" w:hAnsiTheme="minorHAnsi" w:cstheme="minorHAnsi"/>
          <w:bCs/>
          <w:szCs w:val="24"/>
          <w:lang w:val="en-US"/>
        </w:rPr>
      </w:pPr>
    </w:p>
    <w:p w14:paraId="22C6872B" w14:textId="77777777" w:rsidR="00A874F2" w:rsidRPr="00501AC9" w:rsidRDefault="00A874F2" w:rsidP="009C5C21">
      <w:pPr>
        <w:shd w:val="clear" w:color="auto" w:fill="FFFFFF"/>
        <w:rPr>
          <w:rFonts w:asciiTheme="minorHAnsi" w:hAnsiTheme="minorHAnsi" w:cstheme="minorHAnsi"/>
          <w:bCs/>
          <w:szCs w:val="24"/>
          <w:lang w:val="en-US"/>
        </w:rPr>
      </w:pPr>
      <w:r w:rsidRPr="00AD2A4F">
        <w:rPr>
          <w:rFonts w:asciiTheme="minorHAnsi" w:hAnsiTheme="minorHAnsi" w:cstheme="minorHAnsi"/>
          <w:bCs/>
          <w:i/>
          <w:iCs/>
          <w:szCs w:val="24"/>
          <w:lang w:val="en-US"/>
        </w:rPr>
        <w:t>Budget Balance:</w:t>
      </w:r>
      <w:r w:rsidRPr="00501AC9">
        <w:rPr>
          <w:rFonts w:asciiTheme="minorHAnsi" w:hAnsiTheme="minorHAnsi" w:cstheme="minorHAnsi"/>
          <w:b/>
          <w:i/>
          <w:iCs/>
          <w:szCs w:val="24"/>
          <w:lang w:val="en-US"/>
        </w:rPr>
        <w:t xml:space="preserve">  </w:t>
      </w:r>
      <w:r w:rsidRPr="00501AC9">
        <w:rPr>
          <w:rFonts w:asciiTheme="minorHAnsi" w:hAnsiTheme="minorHAnsi" w:cstheme="minorHAnsi"/>
          <w:bCs/>
          <w:szCs w:val="24"/>
          <w:lang w:val="en-US"/>
        </w:rPr>
        <w:t>The TCF does not accept applications with incorrect budgets.  This question calculates the total project income minus the total project expenses.  If the answer is not $0 you will need to review your budget to ensure that the total income and expenses match.</w:t>
      </w:r>
    </w:p>
    <w:p w14:paraId="353C332B" w14:textId="77777777" w:rsidR="00A874F2" w:rsidRPr="00501AC9" w:rsidRDefault="00A874F2" w:rsidP="009C5C21">
      <w:pPr>
        <w:shd w:val="clear" w:color="auto" w:fill="FFFFFF"/>
        <w:rPr>
          <w:rFonts w:asciiTheme="minorHAnsi" w:hAnsiTheme="minorHAnsi" w:cstheme="minorHAnsi"/>
          <w:b/>
          <w:szCs w:val="24"/>
          <w:lang w:val="en-US"/>
        </w:rPr>
      </w:pPr>
    </w:p>
    <w:p w14:paraId="6183DB73" w14:textId="03502AC7" w:rsidR="00A874F2" w:rsidRDefault="00A874F2" w:rsidP="009C5C21">
      <w:pPr>
        <w:shd w:val="clear" w:color="auto" w:fill="FFFFFF"/>
        <w:rPr>
          <w:rFonts w:asciiTheme="minorHAnsi" w:hAnsiTheme="minorHAnsi" w:cstheme="minorHAnsi"/>
          <w:b/>
          <w:szCs w:val="24"/>
          <w:lang w:val="en-US"/>
        </w:rPr>
      </w:pPr>
      <w:r w:rsidRPr="00501AC9">
        <w:rPr>
          <w:rFonts w:asciiTheme="minorHAnsi" w:hAnsiTheme="minorHAnsi" w:cstheme="minorHAnsi"/>
          <w:b/>
          <w:szCs w:val="24"/>
          <w:lang w:val="en-US"/>
        </w:rPr>
        <w:t>Other Financial Questions</w:t>
      </w:r>
    </w:p>
    <w:p w14:paraId="1A86BB06" w14:textId="77777777" w:rsidR="00A874F2" w:rsidRPr="00501AC9" w:rsidRDefault="00A874F2" w:rsidP="009C5C21">
      <w:pPr>
        <w:shd w:val="clear" w:color="auto" w:fill="FFFFFF"/>
        <w:rPr>
          <w:rFonts w:asciiTheme="minorHAnsi" w:hAnsiTheme="minorHAnsi" w:cstheme="minorHAnsi"/>
          <w:bCs/>
          <w:szCs w:val="24"/>
          <w:lang w:val="en-US"/>
        </w:rPr>
      </w:pPr>
      <w:r w:rsidRPr="00501AC9">
        <w:rPr>
          <w:rFonts w:asciiTheme="minorHAnsi" w:hAnsiTheme="minorHAnsi" w:cstheme="minorHAnsi"/>
          <w:bCs/>
          <w:szCs w:val="24"/>
          <w:lang w:val="en-US"/>
        </w:rPr>
        <w:t xml:space="preserve">This section provides the TCF Board with an opportunity to understand the financial position of your </w:t>
      </w:r>
      <w:proofErr w:type="spellStart"/>
      <w:r w:rsidRPr="00501AC9">
        <w:rPr>
          <w:rFonts w:asciiTheme="minorHAnsi" w:hAnsiTheme="minorHAnsi" w:cstheme="minorHAnsi"/>
          <w:bCs/>
          <w:szCs w:val="24"/>
          <w:lang w:val="en-US"/>
        </w:rPr>
        <w:t>organisation</w:t>
      </w:r>
      <w:proofErr w:type="spellEnd"/>
      <w:r w:rsidRPr="00501AC9">
        <w:rPr>
          <w:rFonts w:asciiTheme="minorHAnsi" w:hAnsiTheme="minorHAnsi" w:cstheme="minorHAnsi"/>
          <w:bCs/>
          <w:szCs w:val="24"/>
          <w:lang w:val="en-US"/>
        </w:rPr>
        <w:t xml:space="preserve"> and any funding request priorities.</w:t>
      </w:r>
    </w:p>
    <w:p w14:paraId="3DC18C67" w14:textId="77777777" w:rsidR="00A874F2" w:rsidRPr="00501AC9" w:rsidRDefault="00A874F2" w:rsidP="009C5C21">
      <w:pPr>
        <w:shd w:val="clear" w:color="auto" w:fill="FFFFFF"/>
        <w:rPr>
          <w:rFonts w:asciiTheme="minorHAnsi" w:hAnsiTheme="minorHAnsi" w:cstheme="minorHAnsi"/>
          <w:bCs/>
          <w:szCs w:val="24"/>
          <w:lang w:val="en-US"/>
        </w:rPr>
      </w:pPr>
    </w:p>
    <w:p w14:paraId="4534203D" w14:textId="08582A15" w:rsidR="002F31D8" w:rsidRPr="00501AC9" w:rsidRDefault="002F31D8" w:rsidP="009C5C21">
      <w:pPr>
        <w:shd w:val="clear" w:color="auto" w:fill="FFFFFF"/>
        <w:rPr>
          <w:rFonts w:asciiTheme="minorHAnsi" w:hAnsiTheme="minorHAnsi" w:cstheme="minorHAnsi"/>
          <w:bCs/>
          <w:szCs w:val="24"/>
          <w:lang w:val="en-US"/>
        </w:rPr>
      </w:pPr>
      <w:r w:rsidRPr="00AD2A4F">
        <w:rPr>
          <w:rFonts w:asciiTheme="minorHAnsi" w:hAnsiTheme="minorHAnsi" w:cstheme="minorHAnsi"/>
          <w:bCs/>
          <w:i/>
          <w:iCs/>
          <w:szCs w:val="24"/>
          <w:lang w:val="en-US"/>
        </w:rPr>
        <w:t>Partial Funding:</w:t>
      </w:r>
      <w:r w:rsidRPr="00501AC9">
        <w:rPr>
          <w:rFonts w:asciiTheme="minorHAnsi" w:hAnsiTheme="minorHAnsi" w:cstheme="minorHAnsi"/>
          <w:bCs/>
          <w:szCs w:val="24"/>
          <w:lang w:val="en-US"/>
        </w:rPr>
        <w:t xml:space="preserve">  Please indicate if you will accept partial funding from the TCF for the project.  You will also need to explain your response.  If you cannot accept partial </w:t>
      </w:r>
      <w:r w:rsidR="00970B16" w:rsidRPr="00501AC9">
        <w:rPr>
          <w:rFonts w:asciiTheme="minorHAnsi" w:hAnsiTheme="minorHAnsi" w:cstheme="minorHAnsi"/>
          <w:bCs/>
          <w:szCs w:val="24"/>
          <w:lang w:val="en-US"/>
        </w:rPr>
        <w:t>funding,</w:t>
      </w:r>
      <w:r w:rsidRPr="00501AC9">
        <w:rPr>
          <w:rFonts w:asciiTheme="minorHAnsi" w:hAnsiTheme="minorHAnsi" w:cstheme="minorHAnsi"/>
          <w:bCs/>
          <w:szCs w:val="24"/>
          <w:lang w:val="en-US"/>
        </w:rPr>
        <w:t xml:space="preserve"> please explain why.  If you can accept partial funding, please provide details of the minimum amount acceptable and what it would be used for.</w:t>
      </w:r>
    </w:p>
    <w:p w14:paraId="7BC58F4F" w14:textId="77777777" w:rsidR="002F31D8" w:rsidRPr="00501AC9" w:rsidRDefault="002F31D8" w:rsidP="009C5C21">
      <w:pPr>
        <w:shd w:val="clear" w:color="auto" w:fill="FFFFFF"/>
        <w:rPr>
          <w:rFonts w:asciiTheme="minorHAnsi" w:hAnsiTheme="minorHAnsi" w:cstheme="minorHAnsi"/>
          <w:b/>
          <w:i/>
          <w:iCs/>
          <w:szCs w:val="24"/>
          <w:lang w:val="en-US"/>
        </w:rPr>
      </w:pPr>
    </w:p>
    <w:p w14:paraId="6517D105" w14:textId="77777777" w:rsidR="002F31D8" w:rsidRPr="00501AC9" w:rsidRDefault="002F31D8" w:rsidP="009C5C21">
      <w:pPr>
        <w:shd w:val="clear" w:color="auto" w:fill="FFFFFF"/>
        <w:rPr>
          <w:rFonts w:asciiTheme="minorHAnsi" w:hAnsiTheme="minorHAnsi" w:cstheme="minorHAnsi"/>
          <w:bCs/>
          <w:szCs w:val="24"/>
          <w:lang w:val="en-US"/>
        </w:rPr>
      </w:pPr>
      <w:r w:rsidRPr="00AD2A4F">
        <w:rPr>
          <w:rFonts w:asciiTheme="minorHAnsi" w:hAnsiTheme="minorHAnsi" w:cstheme="minorHAnsi"/>
          <w:bCs/>
          <w:i/>
          <w:iCs/>
          <w:szCs w:val="24"/>
          <w:lang w:val="en-US"/>
        </w:rPr>
        <w:t>Other Funding Bodies:</w:t>
      </w:r>
      <w:r w:rsidRPr="00501AC9">
        <w:rPr>
          <w:rFonts w:asciiTheme="minorHAnsi" w:hAnsiTheme="minorHAnsi" w:cstheme="minorHAnsi"/>
          <w:b/>
          <w:i/>
          <w:iCs/>
          <w:szCs w:val="24"/>
          <w:lang w:val="en-US"/>
        </w:rPr>
        <w:t xml:space="preserve">  </w:t>
      </w:r>
      <w:r w:rsidRPr="00501AC9">
        <w:rPr>
          <w:rFonts w:asciiTheme="minorHAnsi" w:hAnsiTheme="minorHAnsi" w:cstheme="minorHAnsi"/>
          <w:bCs/>
          <w:szCs w:val="24"/>
          <w:lang w:val="en-US"/>
        </w:rPr>
        <w:t>Please indicate if you have or will be applying to another funding body for the elements that you are seeking funding from the TCF for.  If you are, please provide details of the items being requested and when the outcome of the other application will be known.</w:t>
      </w:r>
    </w:p>
    <w:p w14:paraId="5DBA8874" w14:textId="77777777" w:rsidR="002F31D8" w:rsidRPr="00501AC9" w:rsidRDefault="002F31D8" w:rsidP="009C5C21">
      <w:pPr>
        <w:shd w:val="clear" w:color="auto" w:fill="FFFFFF"/>
        <w:rPr>
          <w:rFonts w:asciiTheme="minorHAnsi" w:hAnsiTheme="minorHAnsi" w:cstheme="minorHAnsi"/>
          <w:b/>
          <w:i/>
          <w:iCs/>
          <w:szCs w:val="24"/>
          <w:lang w:val="en-US"/>
        </w:rPr>
      </w:pPr>
    </w:p>
    <w:p w14:paraId="5811A999" w14:textId="77777777" w:rsidR="00A874F2" w:rsidRPr="00501AC9" w:rsidRDefault="00A874F2" w:rsidP="009C5C21">
      <w:pPr>
        <w:shd w:val="clear" w:color="auto" w:fill="FFFFFF"/>
        <w:rPr>
          <w:rFonts w:asciiTheme="minorHAnsi" w:hAnsiTheme="minorHAnsi" w:cstheme="minorHAnsi"/>
          <w:bCs/>
          <w:szCs w:val="24"/>
          <w:lang w:val="en-US"/>
        </w:rPr>
      </w:pPr>
      <w:r w:rsidRPr="00AD2A4F">
        <w:rPr>
          <w:rFonts w:asciiTheme="minorHAnsi" w:hAnsiTheme="minorHAnsi" w:cstheme="minorHAnsi"/>
          <w:bCs/>
          <w:i/>
          <w:iCs/>
          <w:szCs w:val="24"/>
          <w:lang w:val="en-US"/>
        </w:rPr>
        <w:t>Application Priority:</w:t>
      </w:r>
      <w:r w:rsidRPr="00501AC9">
        <w:rPr>
          <w:rFonts w:asciiTheme="minorHAnsi" w:hAnsiTheme="minorHAnsi" w:cstheme="minorHAnsi"/>
          <w:bCs/>
          <w:szCs w:val="24"/>
          <w:lang w:val="en-US"/>
        </w:rPr>
        <w:t xml:space="preserve">  If you are applying to the TCF for support for more than one project please indicate which project is the highest priority and then list any other applications in priority order.</w:t>
      </w:r>
    </w:p>
    <w:p w14:paraId="3314BF3B" w14:textId="77777777" w:rsidR="002F31D8" w:rsidRPr="00501AC9" w:rsidRDefault="002F31D8" w:rsidP="009C5C21">
      <w:pPr>
        <w:shd w:val="clear" w:color="auto" w:fill="FFFFFF"/>
        <w:rPr>
          <w:rFonts w:asciiTheme="minorHAnsi" w:hAnsiTheme="minorHAnsi" w:cstheme="minorHAnsi"/>
          <w:b/>
          <w:i/>
          <w:iCs/>
          <w:szCs w:val="24"/>
          <w:lang w:val="en-US"/>
        </w:rPr>
      </w:pPr>
    </w:p>
    <w:p w14:paraId="3DF9001E" w14:textId="3B568C0E" w:rsidR="00A874F2" w:rsidRPr="00501AC9" w:rsidRDefault="00A874F2" w:rsidP="009C5C21">
      <w:pPr>
        <w:shd w:val="clear" w:color="auto" w:fill="FFFFFF"/>
        <w:rPr>
          <w:rFonts w:asciiTheme="minorHAnsi" w:hAnsiTheme="minorHAnsi" w:cstheme="minorHAnsi"/>
          <w:bCs/>
          <w:szCs w:val="24"/>
          <w:lang w:val="en-US"/>
        </w:rPr>
      </w:pPr>
      <w:r w:rsidRPr="00AD2A4F">
        <w:rPr>
          <w:rFonts w:asciiTheme="minorHAnsi" w:hAnsiTheme="minorHAnsi" w:cstheme="minorHAnsi"/>
          <w:bCs/>
          <w:i/>
          <w:iCs/>
          <w:szCs w:val="24"/>
          <w:lang w:val="en-US"/>
        </w:rPr>
        <w:lastRenderedPageBreak/>
        <w:t>Members with Financial Benefit:</w:t>
      </w:r>
      <w:r w:rsidRPr="00501AC9">
        <w:rPr>
          <w:rFonts w:asciiTheme="minorHAnsi" w:hAnsiTheme="minorHAnsi" w:cstheme="minorHAnsi"/>
          <w:bCs/>
          <w:szCs w:val="24"/>
          <w:lang w:val="en-US"/>
        </w:rPr>
        <w:t xml:space="preserve">  If any members of your </w:t>
      </w:r>
      <w:proofErr w:type="spellStart"/>
      <w:r w:rsidRPr="00501AC9">
        <w:rPr>
          <w:rFonts w:asciiTheme="minorHAnsi" w:hAnsiTheme="minorHAnsi" w:cstheme="minorHAnsi"/>
          <w:bCs/>
          <w:szCs w:val="24"/>
          <w:lang w:val="en-US"/>
        </w:rPr>
        <w:t>organisation</w:t>
      </w:r>
      <w:proofErr w:type="spellEnd"/>
      <w:r w:rsidRPr="00501AC9">
        <w:rPr>
          <w:rFonts w:asciiTheme="minorHAnsi" w:hAnsiTheme="minorHAnsi" w:cstheme="minorHAnsi"/>
          <w:bCs/>
          <w:szCs w:val="24"/>
          <w:lang w:val="en-US"/>
        </w:rPr>
        <w:t xml:space="preserve"> will undertake paid work through the </w:t>
      </w:r>
      <w:r w:rsidR="006D187E" w:rsidRPr="00501AC9">
        <w:rPr>
          <w:rFonts w:asciiTheme="minorHAnsi" w:hAnsiTheme="minorHAnsi" w:cstheme="minorHAnsi"/>
          <w:bCs/>
          <w:szCs w:val="24"/>
          <w:lang w:val="en-US"/>
        </w:rPr>
        <w:t>project,</w:t>
      </w:r>
      <w:r w:rsidRPr="00501AC9">
        <w:rPr>
          <w:rFonts w:asciiTheme="minorHAnsi" w:hAnsiTheme="minorHAnsi" w:cstheme="minorHAnsi"/>
          <w:bCs/>
          <w:szCs w:val="24"/>
          <w:lang w:val="en-US"/>
        </w:rPr>
        <w:t xml:space="preserve"> please provide details of the type of work they will be doing and the amount of funding they will receive.</w:t>
      </w:r>
    </w:p>
    <w:p w14:paraId="148655E5" w14:textId="77777777" w:rsidR="00A874F2" w:rsidRPr="00501AC9" w:rsidRDefault="00A874F2" w:rsidP="009C5C21">
      <w:pPr>
        <w:shd w:val="clear" w:color="auto" w:fill="FFFFFF"/>
        <w:rPr>
          <w:rFonts w:asciiTheme="minorHAnsi" w:hAnsiTheme="minorHAnsi" w:cstheme="minorHAnsi"/>
          <w:bCs/>
          <w:szCs w:val="24"/>
          <w:lang w:val="en-US"/>
        </w:rPr>
      </w:pPr>
    </w:p>
    <w:p w14:paraId="0099E140" w14:textId="327C0742" w:rsidR="004F7400" w:rsidRDefault="004F7400" w:rsidP="009C5C21">
      <w:pPr>
        <w:shd w:val="clear" w:color="auto" w:fill="FFFFFF"/>
        <w:rPr>
          <w:rFonts w:asciiTheme="minorHAnsi" w:hAnsiTheme="minorHAnsi" w:cstheme="minorHAnsi"/>
          <w:b/>
          <w:szCs w:val="24"/>
          <w:lang w:val="en-US"/>
        </w:rPr>
      </w:pPr>
      <w:r w:rsidRPr="00501AC9">
        <w:rPr>
          <w:rFonts w:asciiTheme="minorHAnsi" w:hAnsiTheme="minorHAnsi" w:cstheme="minorHAnsi"/>
          <w:b/>
          <w:szCs w:val="24"/>
          <w:lang w:val="en-US"/>
        </w:rPr>
        <w:t>Financial Viability</w:t>
      </w:r>
    </w:p>
    <w:p w14:paraId="2A630A6D" w14:textId="6EA4E54E" w:rsidR="004F7400" w:rsidRPr="00501AC9" w:rsidRDefault="004F7400" w:rsidP="009C5C21">
      <w:pPr>
        <w:shd w:val="clear" w:color="auto" w:fill="FFFFFF"/>
        <w:rPr>
          <w:rFonts w:asciiTheme="minorHAnsi" w:hAnsiTheme="minorHAnsi" w:cstheme="minorHAnsi"/>
          <w:bCs/>
          <w:szCs w:val="24"/>
          <w:lang w:val="en-US"/>
        </w:rPr>
      </w:pPr>
      <w:r w:rsidRPr="00501AC9">
        <w:rPr>
          <w:rFonts w:asciiTheme="minorHAnsi" w:hAnsiTheme="minorHAnsi" w:cstheme="minorHAnsi"/>
          <w:bCs/>
          <w:szCs w:val="24"/>
          <w:lang w:val="en-US"/>
        </w:rPr>
        <w:t>This section is part of the TCF’s risk management assessment.  All sections of the financial viability need to be completed unless the applicant or sponsor is a local Council, State or Commonwealth Department or a University.  If the applicant is one of the exceptions only part</w:t>
      </w:r>
      <w:r w:rsidR="00A3604B" w:rsidRPr="00501AC9">
        <w:rPr>
          <w:rFonts w:asciiTheme="minorHAnsi" w:hAnsiTheme="minorHAnsi" w:cstheme="minorHAnsi"/>
          <w:bCs/>
          <w:szCs w:val="24"/>
          <w:lang w:val="en-US"/>
        </w:rPr>
        <w:t>s</w:t>
      </w:r>
      <w:r w:rsidRPr="00501AC9">
        <w:rPr>
          <w:rFonts w:asciiTheme="minorHAnsi" w:hAnsiTheme="minorHAnsi" w:cstheme="minorHAnsi"/>
          <w:bCs/>
          <w:szCs w:val="24"/>
          <w:lang w:val="en-US"/>
        </w:rPr>
        <w:t xml:space="preserve"> of the financial viability section need to be completed.</w:t>
      </w:r>
    </w:p>
    <w:p w14:paraId="3493B797" w14:textId="77777777" w:rsidR="004F7400" w:rsidRPr="00501AC9" w:rsidRDefault="004F7400" w:rsidP="009C5C21">
      <w:pPr>
        <w:shd w:val="clear" w:color="auto" w:fill="FFFFFF"/>
        <w:rPr>
          <w:rFonts w:asciiTheme="minorHAnsi" w:hAnsiTheme="minorHAnsi" w:cstheme="minorHAnsi"/>
          <w:bCs/>
          <w:szCs w:val="24"/>
          <w:lang w:val="en-US"/>
        </w:rPr>
      </w:pPr>
    </w:p>
    <w:p w14:paraId="21F6DF7B" w14:textId="77777777" w:rsidR="004F7400" w:rsidRPr="00501AC9" w:rsidRDefault="004F7400" w:rsidP="009C5C21">
      <w:pPr>
        <w:shd w:val="clear" w:color="auto" w:fill="FFFFFF"/>
        <w:rPr>
          <w:rFonts w:asciiTheme="minorHAnsi" w:hAnsiTheme="minorHAnsi" w:cstheme="minorHAnsi"/>
          <w:bCs/>
          <w:szCs w:val="24"/>
          <w:lang w:val="en-US"/>
        </w:rPr>
      </w:pPr>
      <w:r w:rsidRPr="00501AC9">
        <w:rPr>
          <w:rFonts w:asciiTheme="minorHAnsi" w:hAnsiTheme="minorHAnsi" w:cstheme="minorHAnsi"/>
          <w:bCs/>
          <w:szCs w:val="24"/>
          <w:lang w:val="en-US"/>
        </w:rPr>
        <w:t>If a sponsor is taking responsibility for the project, then the financial viability section must be completed with the sponsors details.</w:t>
      </w:r>
    </w:p>
    <w:p w14:paraId="16E835AF" w14:textId="77777777" w:rsidR="004F7400" w:rsidRPr="00501AC9" w:rsidRDefault="004F7400" w:rsidP="009C5C21">
      <w:pPr>
        <w:shd w:val="clear" w:color="auto" w:fill="FFFFFF"/>
        <w:rPr>
          <w:rFonts w:asciiTheme="minorHAnsi" w:hAnsiTheme="minorHAnsi" w:cstheme="minorHAnsi"/>
          <w:bCs/>
          <w:szCs w:val="24"/>
          <w:lang w:val="en-US"/>
        </w:rPr>
      </w:pPr>
    </w:p>
    <w:p w14:paraId="65603B0C" w14:textId="4B3D2F9D" w:rsidR="004F7400" w:rsidRPr="00501AC9" w:rsidRDefault="004F7400" w:rsidP="009C5C21">
      <w:pPr>
        <w:shd w:val="clear" w:color="auto" w:fill="FFFFFF"/>
        <w:rPr>
          <w:rFonts w:asciiTheme="minorHAnsi" w:hAnsiTheme="minorHAnsi" w:cstheme="minorHAnsi"/>
          <w:bCs/>
          <w:szCs w:val="24"/>
          <w:lang w:val="en-US"/>
        </w:rPr>
      </w:pPr>
      <w:r w:rsidRPr="00AD2A4F">
        <w:rPr>
          <w:rFonts w:asciiTheme="minorHAnsi" w:hAnsiTheme="minorHAnsi" w:cstheme="minorHAnsi"/>
          <w:bCs/>
          <w:i/>
          <w:iCs/>
          <w:szCs w:val="24"/>
          <w:lang w:val="en-US"/>
        </w:rPr>
        <w:t>Audited Statements:</w:t>
      </w:r>
      <w:r w:rsidRPr="00501AC9">
        <w:rPr>
          <w:rFonts w:asciiTheme="minorHAnsi" w:hAnsiTheme="minorHAnsi" w:cstheme="minorHAnsi"/>
          <w:bCs/>
          <w:szCs w:val="24"/>
          <w:lang w:val="en-US"/>
        </w:rPr>
        <w:t xml:space="preserve">  Please indicate if the </w:t>
      </w:r>
      <w:proofErr w:type="spellStart"/>
      <w:r w:rsidRPr="00501AC9">
        <w:rPr>
          <w:rFonts w:asciiTheme="minorHAnsi" w:hAnsiTheme="minorHAnsi" w:cstheme="minorHAnsi"/>
          <w:bCs/>
          <w:szCs w:val="24"/>
          <w:lang w:val="en-US"/>
        </w:rPr>
        <w:t>organisations</w:t>
      </w:r>
      <w:proofErr w:type="spellEnd"/>
      <w:r w:rsidRPr="00501AC9">
        <w:rPr>
          <w:rFonts w:asciiTheme="minorHAnsi" w:hAnsiTheme="minorHAnsi" w:cstheme="minorHAnsi"/>
          <w:bCs/>
          <w:szCs w:val="24"/>
          <w:lang w:val="en-US"/>
        </w:rPr>
        <w:t xml:space="preserve"> audited statements are available on a website and if they are provide details of the website.</w:t>
      </w:r>
    </w:p>
    <w:p w14:paraId="37C633F5" w14:textId="77777777" w:rsidR="004F7400" w:rsidRPr="00501AC9" w:rsidRDefault="004F7400" w:rsidP="009C5C21">
      <w:pPr>
        <w:shd w:val="clear" w:color="auto" w:fill="FFFFFF"/>
        <w:rPr>
          <w:rFonts w:asciiTheme="minorHAnsi" w:hAnsiTheme="minorHAnsi" w:cstheme="minorHAnsi"/>
          <w:bCs/>
          <w:szCs w:val="24"/>
          <w:lang w:val="en-US"/>
        </w:rPr>
      </w:pPr>
    </w:p>
    <w:p w14:paraId="49C41213" w14:textId="2F88AB52" w:rsidR="004F7400" w:rsidRPr="00501AC9" w:rsidRDefault="004F7400" w:rsidP="009C5C21">
      <w:pPr>
        <w:shd w:val="clear" w:color="auto" w:fill="FFFFFF"/>
        <w:rPr>
          <w:rFonts w:asciiTheme="minorHAnsi" w:hAnsiTheme="minorHAnsi" w:cstheme="minorHAnsi"/>
          <w:bCs/>
          <w:szCs w:val="24"/>
          <w:lang w:val="en-US"/>
        </w:rPr>
      </w:pPr>
      <w:r w:rsidRPr="00501AC9">
        <w:rPr>
          <w:rFonts w:asciiTheme="minorHAnsi" w:hAnsiTheme="minorHAnsi" w:cstheme="minorHAnsi"/>
          <w:bCs/>
          <w:szCs w:val="24"/>
          <w:lang w:val="en-US"/>
        </w:rPr>
        <w:t xml:space="preserve">If the audited statements are not available on a </w:t>
      </w:r>
      <w:r w:rsidR="006D187E" w:rsidRPr="00501AC9">
        <w:rPr>
          <w:rFonts w:asciiTheme="minorHAnsi" w:hAnsiTheme="minorHAnsi" w:cstheme="minorHAnsi"/>
          <w:bCs/>
          <w:szCs w:val="24"/>
          <w:lang w:val="en-US"/>
        </w:rPr>
        <w:t>website,</w:t>
      </w:r>
      <w:r w:rsidRPr="00501AC9">
        <w:rPr>
          <w:rFonts w:asciiTheme="minorHAnsi" w:hAnsiTheme="minorHAnsi" w:cstheme="minorHAnsi"/>
          <w:bCs/>
          <w:szCs w:val="24"/>
          <w:lang w:val="en-US"/>
        </w:rPr>
        <w:t xml:space="preserve"> there is no need to provide copies to the TCF.</w:t>
      </w:r>
    </w:p>
    <w:p w14:paraId="01F6351A" w14:textId="77777777" w:rsidR="004F7400" w:rsidRPr="00501AC9" w:rsidRDefault="004F7400" w:rsidP="009C5C21">
      <w:pPr>
        <w:shd w:val="clear" w:color="auto" w:fill="FFFFFF"/>
        <w:rPr>
          <w:rFonts w:asciiTheme="minorHAnsi" w:hAnsiTheme="minorHAnsi" w:cstheme="minorHAnsi"/>
          <w:bCs/>
          <w:szCs w:val="24"/>
          <w:lang w:val="en-US"/>
        </w:rPr>
      </w:pPr>
    </w:p>
    <w:p w14:paraId="5D5FE3E3" w14:textId="1DE23476" w:rsidR="004F7400" w:rsidRPr="00501AC9" w:rsidRDefault="004F7400" w:rsidP="009C5C21">
      <w:pPr>
        <w:shd w:val="clear" w:color="auto" w:fill="FFFFFF"/>
        <w:rPr>
          <w:rFonts w:asciiTheme="minorHAnsi" w:hAnsiTheme="minorHAnsi" w:cstheme="minorHAnsi"/>
          <w:bCs/>
          <w:szCs w:val="24"/>
          <w:lang w:val="en-US"/>
        </w:rPr>
      </w:pPr>
      <w:r w:rsidRPr="00AD2A4F">
        <w:rPr>
          <w:rFonts w:asciiTheme="minorHAnsi" w:hAnsiTheme="minorHAnsi" w:cstheme="minorHAnsi"/>
          <w:bCs/>
          <w:i/>
          <w:iCs/>
          <w:szCs w:val="24"/>
          <w:lang w:val="en-US"/>
        </w:rPr>
        <w:t>Financial Summary:</w:t>
      </w:r>
      <w:r w:rsidRPr="00501AC9">
        <w:rPr>
          <w:rFonts w:asciiTheme="minorHAnsi" w:hAnsiTheme="minorHAnsi" w:cstheme="minorHAnsi"/>
          <w:b/>
          <w:i/>
          <w:iCs/>
          <w:szCs w:val="24"/>
          <w:lang w:val="en-US"/>
        </w:rPr>
        <w:t xml:space="preserve">  </w:t>
      </w:r>
      <w:r w:rsidRPr="00501AC9">
        <w:rPr>
          <w:rFonts w:asciiTheme="minorHAnsi" w:hAnsiTheme="minorHAnsi" w:cstheme="minorHAnsi"/>
          <w:bCs/>
          <w:szCs w:val="24"/>
          <w:lang w:val="en-US"/>
        </w:rPr>
        <w:t xml:space="preserve">Please provide a summary of the last three years of financial information.  This information should be drawn from audited statements.  If the </w:t>
      </w:r>
      <w:proofErr w:type="spellStart"/>
      <w:r w:rsidRPr="00501AC9">
        <w:rPr>
          <w:rFonts w:asciiTheme="minorHAnsi" w:hAnsiTheme="minorHAnsi" w:cstheme="minorHAnsi"/>
          <w:bCs/>
          <w:szCs w:val="24"/>
          <w:lang w:val="en-US"/>
        </w:rPr>
        <w:t>organisation</w:t>
      </w:r>
      <w:proofErr w:type="spellEnd"/>
      <w:r w:rsidRPr="00501AC9">
        <w:rPr>
          <w:rFonts w:asciiTheme="minorHAnsi" w:hAnsiTheme="minorHAnsi" w:cstheme="minorHAnsi"/>
          <w:bCs/>
          <w:szCs w:val="24"/>
          <w:lang w:val="en-US"/>
        </w:rPr>
        <w:t xml:space="preserve"> has an exemption for audited </w:t>
      </w:r>
      <w:r w:rsidR="006D187E" w:rsidRPr="00501AC9">
        <w:rPr>
          <w:rFonts w:asciiTheme="minorHAnsi" w:hAnsiTheme="minorHAnsi" w:cstheme="minorHAnsi"/>
          <w:bCs/>
          <w:szCs w:val="24"/>
          <w:lang w:val="en-US"/>
        </w:rPr>
        <w:t>statements,</w:t>
      </w:r>
      <w:r w:rsidRPr="00501AC9">
        <w:rPr>
          <w:rFonts w:asciiTheme="minorHAnsi" w:hAnsiTheme="minorHAnsi" w:cstheme="minorHAnsi"/>
          <w:bCs/>
          <w:szCs w:val="24"/>
          <w:lang w:val="en-US"/>
        </w:rPr>
        <w:t xml:space="preserve"> the information should be drawn from the end of year financial reports provided to members.</w:t>
      </w:r>
      <w:r w:rsidR="00300695" w:rsidRPr="00501AC9">
        <w:rPr>
          <w:rFonts w:asciiTheme="minorHAnsi" w:hAnsiTheme="minorHAnsi" w:cstheme="minorHAnsi"/>
          <w:bCs/>
          <w:szCs w:val="24"/>
          <w:lang w:val="en-US"/>
        </w:rPr>
        <w:t xml:space="preserve">  This section is not marked as compulsory as Councils, Universities and State Government Departments are not required to complete it however if it is not completed by other </w:t>
      </w:r>
      <w:proofErr w:type="spellStart"/>
      <w:r w:rsidR="00300695" w:rsidRPr="00501AC9">
        <w:rPr>
          <w:rFonts w:asciiTheme="minorHAnsi" w:hAnsiTheme="minorHAnsi" w:cstheme="minorHAnsi"/>
          <w:bCs/>
          <w:szCs w:val="24"/>
          <w:lang w:val="en-US"/>
        </w:rPr>
        <w:t>organisations</w:t>
      </w:r>
      <w:proofErr w:type="spellEnd"/>
      <w:r w:rsidR="00300695" w:rsidRPr="00501AC9">
        <w:rPr>
          <w:rFonts w:asciiTheme="minorHAnsi" w:hAnsiTheme="minorHAnsi" w:cstheme="minorHAnsi"/>
          <w:bCs/>
          <w:szCs w:val="24"/>
          <w:lang w:val="en-US"/>
        </w:rPr>
        <w:t xml:space="preserve"> it may prevent the application progressing to the assessment stage.</w:t>
      </w:r>
    </w:p>
    <w:p w14:paraId="42B65335" w14:textId="77777777" w:rsidR="004F7400" w:rsidRPr="00501AC9" w:rsidRDefault="004F7400" w:rsidP="009C5C21">
      <w:pPr>
        <w:shd w:val="clear" w:color="auto" w:fill="FFFFFF"/>
        <w:rPr>
          <w:rFonts w:asciiTheme="minorHAnsi" w:hAnsiTheme="minorHAnsi" w:cstheme="minorHAnsi"/>
          <w:bCs/>
          <w:szCs w:val="24"/>
          <w:lang w:val="en-US"/>
        </w:rPr>
      </w:pPr>
    </w:p>
    <w:p w14:paraId="67A2FDA1" w14:textId="647F2D28" w:rsidR="004F7400" w:rsidRPr="00501AC9" w:rsidRDefault="004F7400" w:rsidP="009C5C21">
      <w:pPr>
        <w:shd w:val="clear" w:color="auto" w:fill="FFFFFF"/>
        <w:rPr>
          <w:rFonts w:asciiTheme="minorHAnsi" w:hAnsiTheme="minorHAnsi" w:cstheme="minorHAnsi"/>
          <w:bCs/>
          <w:szCs w:val="24"/>
          <w:lang w:val="en-US"/>
        </w:rPr>
      </w:pPr>
      <w:r w:rsidRPr="00AD2A4F">
        <w:rPr>
          <w:rFonts w:asciiTheme="minorHAnsi" w:hAnsiTheme="minorHAnsi" w:cstheme="minorHAnsi"/>
          <w:bCs/>
          <w:i/>
          <w:iCs/>
          <w:szCs w:val="24"/>
          <w:lang w:val="en-US"/>
        </w:rPr>
        <w:t>Financial Position:</w:t>
      </w:r>
      <w:r w:rsidR="00AD2A4F">
        <w:rPr>
          <w:rFonts w:asciiTheme="minorHAnsi" w:hAnsiTheme="minorHAnsi" w:cstheme="minorHAnsi"/>
          <w:bCs/>
          <w:szCs w:val="24"/>
          <w:lang w:val="en-US"/>
        </w:rPr>
        <w:t xml:space="preserve"> </w:t>
      </w:r>
      <w:r w:rsidRPr="00501AC9">
        <w:rPr>
          <w:rFonts w:asciiTheme="minorHAnsi" w:hAnsiTheme="minorHAnsi" w:cstheme="minorHAnsi"/>
          <w:bCs/>
          <w:szCs w:val="24"/>
          <w:lang w:val="en-US"/>
        </w:rPr>
        <w:t>Please provide further information on your financial position including an explanation of any significant changes in financial position, details of what reserves are set aside for, planned future strategic projects, etc.</w:t>
      </w:r>
    </w:p>
    <w:p w14:paraId="72E90079" w14:textId="77777777" w:rsidR="004F7400" w:rsidRPr="00501AC9" w:rsidRDefault="004F7400" w:rsidP="009C5C21">
      <w:pPr>
        <w:shd w:val="clear" w:color="auto" w:fill="FFFFFF"/>
        <w:rPr>
          <w:rFonts w:asciiTheme="minorHAnsi" w:hAnsiTheme="minorHAnsi" w:cstheme="minorHAnsi"/>
          <w:bCs/>
          <w:szCs w:val="24"/>
          <w:lang w:val="en-US"/>
        </w:rPr>
      </w:pPr>
    </w:p>
    <w:p w14:paraId="6FC40CE1" w14:textId="77777777" w:rsidR="004F7400" w:rsidRPr="00501AC9" w:rsidRDefault="004F7400" w:rsidP="009C5C21">
      <w:pPr>
        <w:shd w:val="clear" w:color="auto" w:fill="FFFFFF"/>
        <w:rPr>
          <w:rFonts w:asciiTheme="minorHAnsi" w:hAnsiTheme="minorHAnsi" w:cstheme="minorHAnsi"/>
          <w:bCs/>
          <w:szCs w:val="24"/>
          <w:lang w:val="en-US"/>
        </w:rPr>
      </w:pPr>
      <w:r w:rsidRPr="00AD2A4F">
        <w:rPr>
          <w:rFonts w:asciiTheme="minorHAnsi" w:hAnsiTheme="minorHAnsi" w:cstheme="minorHAnsi"/>
          <w:bCs/>
          <w:i/>
          <w:iCs/>
          <w:szCs w:val="24"/>
          <w:lang w:val="en-US"/>
        </w:rPr>
        <w:t>Legal Entity:</w:t>
      </w:r>
      <w:r w:rsidRPr="00501AC9">
        <w:rPr>
          <w:rFonts w:asciiTheme="minorHAnsi" w:hAnsiTheme="minorHAnsi" w:cstheme="minorHAnsi"/>
          <w:bCs/>
          <w:szCs w:val="24"/>
          <w:lang w:val="en-US"/>
        </w:rPr>
        <w:t xml:space="preserve">  Please indicate how many years your </w:t>
      </w:r>
      <w:proofErr w:type="spellStart"/>
      <w:r w:rsidRPr="00501AC9">
        <w:rPr>
          <w:rFonts w:asciiTheme="minorHAnsi" w:hAnsiTheme="minorHAnsi" w:cstheme="minorHAnsi"/>
          <w:bCs/>
          <w:szCs w:val="24"/>
          <w:lang w:val="en-US"/>
        </w:rPr>
        <w:t>organisation</w:t>
      </w:r>
      <w:proofErr w:type="spellEnd"/>
      <w:r w:rsidRPr="00501AC9">
        <w:rPr>
          <w:rFonts w:asciiTheme="minorHAnsi" w:hAnsiTheme="minorHAnsi" w:cstheme="minorHAnsi"/>
          <w:bCs/>
          <w:szCs w:val="24"/>
          <w:lang w:val="en-US"/>
        </w:rPr>
        <w:t xml:space="preserve"> has been a legal entity for.</w:t>
      </w:r>
    </w:p>
    <w:p w14:paraId="4F2EF55F" w14:textId="77777777" w:rsidR="004F7400" w:rsidRPr="00501AC9" w:rsidRDefault="004F7400" w:rsidP="009C5C21">
      <w:pPr>
        <w:shd w:val="clear" w:color="auto" w:fill="FFFFFF"/>
        <w:rPr>
          <w:rFonts w:asciiTheme="minorHAnsi" w:hAnsiTheme="minorHAnsi" w:cstheme="minorHAnsi"/>
          <w:bCs/>
          <w:szCs w:val="24"/>
          <w:lang w:val="en-US"/>
        </w:rPr>
      </w:pPr>
    </w:p>
    <w:p w14:paraId="57880B10" w14:textId="77777777" w:rsidR="004F7400" w:rsidRPr="00501AC9" w:rsidRDefault="004F7400" w:rsidP="009C5C21">
      <w:pPr>
        <w:shd w:val="clear" w:color="auto" w:fill="FFFFFF"/>
        <w:rPr>
          <w:rFonts w:asciiTheme="minorHAnsi" w:hAnsiTheme="minorHAnsi" w:cstheme="minorHAnsi"/>
          <w:bCs/>
          <w:szCs w:val="24"/>
          <w:lang w:val="en-US"/>
        </w:rPr>
      </w:pPr>
      <w:r w:rsidRPr="00AD2A4F">
        <w:rPr>
          <w:rFonts w:asciiTheme="minorHAnsi" w:hAnsiTheme="minorHAnsi" w:cstheme="minorHAnsi"/>
          <w:bCs/>
          <w:i/>
          <w:iCs/>
          <w:szCs w:val="24"/>
          <w:lang w:val="en-US"/>
        </w:rPr>
        <w:t>Legal Disputes:</w:t>
      </w:r>
      <w:r w:rsidRPr="00501AC9">
        <w:rPr>
          <w:rFonts w:asciiTheme="minorHAnsi" w:hAnsiTheme="minorHAnsi" w:cstheme="minorHAnsi"/>
          <w:b/>
          <w:i/>
          <w:iCs/>
          <w:szCs w:val="24"/>
          <w:lang w:val="en-US"/>
        </w:rPr>
        <w:t xml:space="preserve">  </w:t>
      </w:r>
      <w:r w:rsidRPr="00501AC9">
        <w:rPr>
          <w:rFonts w:asciiTheme="minorHAnsi" w:hAnsiTheme="minorHAnsi" w:cstheme="minorHAnsi"/>
          <w:bCs/>
          <w:szCs w:val="24"/>
          <w:lang w:val="en-US"/>
        </w:rPr>
        <w:t>Please indicate if there are any outstanding legal disputes and, if there are, what the details of the dispute are.</w:t>
      </w:r>
    </w:p>
    <w:p w14:paraId="191D3E94" w14:textId="77777777" w:rsidR="004F7400" w:rsidRPr="00501AC9" w:rsidRDefault="004F7400" w:rsidP="009C5C21">
      <w:pPr>
        <w:shd w:val="clear" w:color="auto" w:fill="FFFFFF"/>
        <w:rPr>
          <w:rFonts w:asciiTheme="minorHAnsi" w:hAnsiTheme="minorHAnsi" w:cstheme="minorHAnsi"/>
          <w:bCs/>
          <w:szCs w:val="24"/>
          <w:lang w:val="en-US"/>
        </w:rPr>
      </w:pPr>
    </w:p>
    <w:p w14:paraId="11F67E79" w14:textId="73B09F5F" w:rsidR="004F7400" w:rsidRPr="00501AC9" w:rsidRDefault="004F7400" w:rsidP="009C5C21">
      <w:pPr>
        <w:shd w:val="clear" w:color="auto" w:fill="FFFFFF"/>
        <w:rPr>
          <w:rFonts w:asciiTheme="minorHAnsi" w:hAnsiTheme="minorHAnsi" w:cstheme="minorHAnsi"/>
          <w:bCs/>
          <w:szCs w:val="24"/>
          <w:lang w:val="en-US"/>
        </w:rPr>
      </w:pPr>
      <w:r w:rsidRPr="00AD2A4F">
        <w:rPr>
          <w:rFonts w:asciiTheme="minorHAnsi" w:hAnsiTheme="minorHAnsi" w:cstheme="minorHAnsi"/>
          <w:bCs/>
          <w:i/>
          <w:iCs/>
          <w:szCs w:val="24"/>
          <w:lang w:val="en-US"/>
        </w:rPr>
        <w:t>Current Committed Projects:</w:t>
      </w:r>
      <w:r w:rsidRPr="00501AC9">
        <w:rPr>
          <w:rFonts w:asciiTheme="minorHAnsi" w:hAnsiTheme="minorHAnsi" w:cstheme="minorHAnsi"/>
          <w:bCs/>
          <w:szCs w:val="24"/>
          <w:lang w:val="en-US"/>
        </w:rPr>
        <w:t xml:space="preserve">  Please provide a list of projects that your </w:t>
      </w:r>
      <w:proofErr w:type="spellStart"/>
      <w:r w:rsidRPr="00501AC9">
        <w:rPr>
          <w:rFonts w:asciiTheme="minorHAnsi" w:hAnsiTheme="minorHAnsi" w:cstheme="minorHAnsi"/>
          <w:bCs/>
          <w:szCs w:val="24"/>
          <w:lang w:val="en-US"/>
        </w:rPr>
        <w:t>organisa</w:t>
      </w:r>
      <w:r w:rsidR="006D187E">
        <w:rPr>
          <w:rFonts w:asciiTheme="minorHAnsi" w:hAnsiTheme="minorHAnsi" w:cstheme="minorHAnsi"/>
          <w:bCs/>
          <w:szCs w:val="24"/>
          <w:lang w:val="en-US"/>
        </w:rPr>
        <w:t>ti</w:t>
      </w:r>
      <w:r w:rsidRPr="00501AC9">
        <w:rPr>
          <w:rFonts w:asciiTheme="minorHAnsi" w:hAnsiTheme="minorHAnsi" w:cstheme="minorHAnsi"/>
          <w:bCs/>
          <w:szCs w:val="24"/>
          <w:lang w:val="en-US"/>
        </w:rPr>
        <w:t>on</w:t>
      </w:r>
      <w:proofErr w:type="spellEnd"/>
      <w:r w:rsidRPr="00501AC9">
        <w:rPr>
          <w:rFonts w:asciiTheme="minorHAnsi" w:hAnsiTheme="minorHAnsi" w:cstheme="minorHAnsi"/>
          <w:bCs/>
          <w:szCs w:val="24"/>
          <w:lang w:val="en-US"/>
        </w:rPr>
        <w:t xml:space="preserve"> is currently committed to.  If your </w:t>
      </w:r>
      <w:proofErr w:type="spellStart"/>
      <w:r w:rsidRPr="00501AC9">
        <w:rPr>
          <w:rFonts w:asciiTheme="minorHAnsi" w:hAnsiTheme="minorHAnsi" w:cstheme="minorHAnsi"/>
          <w:bCs/>
          <w:szCs w:val="24"/>
          <w:lang w:val="en-US"/>
        </w:rPr>
        <w:t>organisation</w:t>
      </w:r>
      <w:proofErr w:type="spellEnd"/>
      <w:r w:rsidRPr="00501AC9">
        <w:rPr>
          <w:rFonts w:asciiTheme="minorHAnsi" w:hAnsiTheme="minorHAnsi" w:cstheme="minorHAnsi"/>
          <w:bCs/>
          <w:szCs w:val="24"/>
          <w:lang w:val="en-US"/>
        </w:rPr>
        <w:t xml:space="preserve"> has a large number of committed projects, please provide details of at least four projects that are relevant to the application.</w:t>
      </w:r>
    </w:p>
    <w:p w14:paraId="385E9F1B" w14:textId="77777777" w:rsidR="004F7400" w:rsidRPr="00501AC9" w:rsidRDefault="004F7400" w:rsidP="009C5C21">
      <w:pPr>
        <w:shd w:val="clear" w:color="auto" w:fill="FFFFFF"/>
        <w:rPr>
          <w:rFonts w:asciiTheme="minorHAnsi" w:hAnsiTheme="minorHAnsi" w:cstheme="minorHAnsi"/>
          <w:bCs/>
          <w:szCs w:val="24"/>
          <w:lang w:val="en-US"/>
        </w:rPr>
      </w:pPr>
    </w:p>
    <w:p w14:paraId="210A9CA9" w14:textId="77777777" w:rsidR="004F7400" w:rsidRPr="00501AC9" w:rsidRDefault="004F7400" w:rsidP="009C5C21">
      <w:pPr>
        <w:shd w:val="clear" w:color="auto" w:fill="FFFFFF"/>
        <w:rPr>
          <w:rFonts w:asciiTheme="minorHAnsi" w:hAnsiTheme="minorHAnsi" w:cstheme="minorHAnsi"/>
          <w:b/>
          <w:i/>
          <w:iCs/>
          <w:szCs w:val="24"/>
          <w:lang w:val="en-US"/>
        </w:rPr>
      </w:pPr>
      <w:r w:rsidRPr="00AD2A4F">
        <w:rPr>
          <w:rFonts w:asciiTheme="minorHAnsi" w:hAnsiTheme="minorHAnsi" w:cstheme="minorHAnsi"/>
          <w:bCs/>
          <w:i/>
          <w:iCs/>
          <w:szCs w:val="24"/>
          <w:lang w:val="en-US"/>
        </w:rPr>
        <w:t>Projects Undertaken:</w:t>
      </w:r>
      <w:r w:rsidRPr="00501AC9">
        <w:rPr>
          <w:rFonts w:asciiTheme="minorHAnsi" w:hAnsiTheme="minorHAnsi" w:cstheme="minorHAnsi"/>
          <w:b/>
          <w:i/>
          <w:iCs/>
          <w:szCs w:val="24"/>
          <w:lang w:val="en-US"/>
        </w:rPr>
        <w:t xml:space="preserve">  </w:t>
      </w:r>
      <w:r w:rsidRPr="00501AC9">
        <w:rPr>
          <w:rFonts w:asciiTheme="minorHAnsi" w:hAnsiTheme="minorHAnsi" w:cstheme="minorHAnsi"/>
          <w:bCs/>
          <w:szCs w:val="24"/>
          <w:lang w:val="en-US"/>
        </w:rPr>
        <w:t xml:space="preserve">Please provide a list of projects that your </w:t>
      </w:r>
      <w:proofErr w:type="spellStart"/>
      <w:r w:rsidR="007D3255" w:rsidRPr="00501AC9">
        <w:rPr>
          <w:rFonts w:asciiTheme="minorHAnsi" w:hAnsiTheme="minorHAnsi" w:cstheme="minorHAnsi"/>
          <w:bCs/>
          <w:szCs w:val="24"/>
          <w:lang w:val="en-US"/>
        </w:rPr>
        <w:t>organisation</w:t>
      </w:r>
      <w:proofErr w:type="spellEnd"/>
      <w:r w:rsidRPr="00501AC9">
        <w:rPr>
          <w:rFonts w:asciiTheme="minorHAnsi" w:hAnsiTheme="minorHAnsi" w:cstheme="minorHAnsi"/>
          <w:bCs/>
          <w:szCs w:val="24"/>
          <w:lang w:val="en-US"/>
        </w:rPr>
        <w:t xml:space="preserve"> has completed in the last three years.  If your </w:t>
      </w:r>
      <w:proofErr w:type="spellStart"/>
      <w:r w:rsidRPr="00501AC9">
        <w:rPr>
          <w:rFonts w:asciiTheme="minorHAnsi" w:hAnsiTheme="minorHAnsi" w:cstheme="minorHAnsi"/>
          <w:bCs/>
          <w:szCs w:val="24"/>
          <w:lang w:val="en-US"/>
        </w:rPr>
        <w:t>organisation</w:t>
      </w:r>
      <w:proofErr w:type="spellEnd"/>
      <w:r w:rsidRPr="00501AC9">
        <w:rPr>
          <w:rFonts w:asciiTheme="minorHAnsi" w:hAnsiTheme="minorHAnsi" w:cstheme="minorHAnsi"/>
          <w:bCs/>
          <w:szCs w:val="24"/>
          <w:lang w:val="en-US"/>
        </w:rPr>
        <w:t xml:space="preserve"> has a large number of completed projects, please provide details of at least four projects that are relevant to the application.</w:t>
      </w:r>
    </w:p>
    <w:p w14:paraId="2F28CEAC" w14:textId="77777777" w:rsidR="004F7400" w:rsidRPr="00501AC9" w:rsidRDefault="004F7400" w:rsidP="009C5C21">
      <w:pPr>
        <w:shd w:val="clear" w:color="auto" w:fill="FFFFFF"/>
        <w:rPr>
          <w:rFonts w:asciiTheme="minorHAnsi" w:hAnsiTheme="minorHAnsi" w:cstheme="minorHAnsi"/>
          <w:b/>
          <w:szCs w:val="24"/>
          <w:lang w:val="en-US"/>
        </w:rPr>
      </w:pPr>
    </w:p>
    <w:p w14:paraId="4B8D56B4" w14:textId="208EE7B7" w:rsidR="009C5C21" w:rsidRDefault="009C5C21" w:rsidP="009C5C21">
      <w:pPr>
        <w:shd w:val="clear" w:color="auto" w:fill="FFFFFF"/>
        <w:rPr>
          <w:rFonts w:asciiTheme="minorHAnsi" w:hAnsiTheme="minorHAnsi" w:cstheme="minorHAnsi"/>
          <w:b/>
          <w:szCs w:val="24"/>
          <w:lang w:val="en-US"/>
        </w:rPr>
      </w:pPr>
      <w:r w:rsidRPr="00501AC9">
        <w:rPr>
          <w:rFonts w:asciiTheme="minorHAnsi" w:hAnsiTheme="minorHAnsi" w:cstheme="minorHAnsi"/>
          <w:b/>
          <w:szCs w:val="24"/>
          <w:lang w:val="en-US"/>
        </w:rPr>
        <w:t>Sponsor Details</w:t>
      </w:r>
    </w:p>
    <w:p w14:paraId="08441667" w14:textId="18A649CD" w:rsidR="009C5C21" w:rsidRPr="00501AC9" w:rsidRDefault="009C5C21" w:rsidP="009C5C21">
      <w:pPr>
        <w:shd w:val="clear" w:color="auto" w:fill="FFFFFF"/>
        <w:rPr>
          <w:rFonts w:asciiTheme="minorHAnsi" w:hAnsiTheme="minorHAnsi" w:cstheme="minorHAnsi"/>
          <w:bCs/>
          <w:szCs w:val="24"/>
          <w:lang w:val="en-US"/>
        </w:rPr>
      </w:pPr>
      <w:r w:rsidRPr="00501AC9">
        <w:rPr>
          <w:rFonts w:asciiTheme="minorHAnsi" w:hAnsiTheme="minorHAnsi" w:cstheme="minorHAnsi"/>
          <w:bCs/>
          <w:szCs w:val="24"/>
          <w:lang w:val="en-US"/>
        </w:rPr>
        <w:t xml:space="preserve">If the applicant </w:t>
      </w:r>
      <w:proofErr w:type="spellStart"/>
      <w:r w:rsidRPr="00501AC9">
        <w:rPr>
          <w:rFonts w:asciiTheme="minorHAnsi" w:hAnsiTheme="minorHAnsi" w:cstheme="minorHAnsi"/>
          <w:bCs/>
          <w:szCs w:val="24"/>
          <w:lang w:val="en-US"/>
        </w:rPr>
        <w:t>organisation</w:t>
      </w:r>
      <w:proofErr w:type="spellEnd"/>
      <w:r w:rsidRPr="00501AC9">
        <w:rPr>
          <w:rFonts w:asciiTheme="minorHAnsi" w:hAnsiTheme="minorHAnsi" w:cstheme="minorHAnsi"/>
          <w:bCs/>
          <w:szCs w:val="24"/>
          <w:lang w:val="en-US"/>
        </w:rPr>
        <w:t xml:space="preserve"> is not a not-for-profit legal </w:t>
      </w:r>
      <w:r w:rsidR="006D187E" w:rsidRPr="00501AC9">
        <w:rPr>
          <w:rFonts w:asciiTheme="minorHAnsi" w:hAnsiTheme="minorHAnsi" w:cstheme="minorHAnsi"/>
          <w:bCs/>
          <w:szCs w:val="24"/>
          <w:lang w:val="en-US"/>
        </w:rPr>
        <w:t>entity,</w:t>
      </w:r>
      <w:r w:rsidRPr="00501AC9">
        <w:rPr>
          <w:rFonts w:asciiTheme="minorHAnsi" w:hAnsiTheme="minorHAnsi" w:cstheme="minorHAnsi"/>
          <w:bCs/>
          <w:szCs w:val="24"/>
          <w:lang w:val="en-US"/>
        </w:rPr>
        <w:t xml:space="preserve"> then they must have a sponsor who is a not-for-profit legal entity.  The sponsor takes legal and financial responsibility for the project and must complete this section.</w:t>
      </w:r>
    </w:p>
    <w:p w14:paraId="4EFE2DA7" w14:textId="77777777" w:rsidR="009C5C21" w:rsidRPr="00501AC9" w:rsidRDefault="009C5C21" w:rsidP="009C5C21">
      <w:pPr>
        <w:shd w:val="clear" w:color="auto" w:fill="FFFFFF"/>
        <w:rPr>
          <w:rFonts w:asciiTheme="minorHAnsi" w:hAnsiTheme="minorHAnsi" w:cstheme="minorHAnsi"/>
          <w:bCs/>
          <w:szCs w:val="24"/>
          <w:lang w:val="en-US"/>
        </w:rPr>
      </w:pPr>
      <w:r w:rsidRPr="00501AC9">
        <w:rPr>
          <w:rFonts w:asciiTheme="minorHAnsi" w:hAnsiTheme="minorHAnsi" w:cstheme="minorHAnsi"/>
          <w:bCs/>
          <w:szCs w:val="24"/>
          <w:lang w:val="en-US"/>
        </w:rPr>
        <w:lastRenderedPageBreak/>
        <w:t xml:space="preserve">Through this section the TCF is seeking general </w:t>
      </w:r>
      <w:proofErr w:type="spellStart"/>
      <w:r w:rsidRPr="00501AC9">
        <w:rPr>
          <w:rFonts w:asciiTheme="minorHAnsi" w:hAnsiTheme="minorHAnsi" w:cstheme="minorHAnsi"/>
          <w:bCs/>
          <w:szCs w:val="24"/>
          <w:lang w:val="en-US"/>
        </w:rPr>
        <w:t>organisational</w:t>
      </w:r>
      <w:proofErr w:type="spellEnd"/>
      <w:r w:rsidRPr="00501AC9">
        <w:rPr>
          <w:rFonts w:asciiTheme="minorHAnsi" w:hAnsiTheme="minorHAnsi" w:cstheme="minorHAnsi"/>
          <w:bCs/>
          <w:szCs w:val="24"/>
          <w:lang w:val="en-US"/>
        </w:rPr>
        <w:t xml:space="preserve"> information (</w:t>
      </w:r>
      <w:proofErr w:type="spellStart"/>
      <w:r w:rsidRPr="00501AC9">
        <w:rPr>
          <w:rFonts w:asciiTheme="minorHAnsi" w:hAnsiTheme="minorHAnsi" w:cstheme="minorHAnsi"/>
          <w:bCs/>
          <w:szCs w:val="24"/>
          <w:lang w:val="en-US"/>
        </w:rPr>
        <w:t>organisation</w:t>
      </w:r>
      <w:proofErr w:type="spellEnd"/>
      <w:r w:rsidRPr="00501AC9">
        <w:rPr>
          <w:rFonts w:asciiTheme="minorHAnsi" w:hAnsiTheme="minorHAnsi" w:cstheme="minorHAnsi"/>
          <w:bCs/>
          <w:szCs w:val="24"/>
          <w:lang w:val="en-US"/>
        </w:rPr>
        <w:t xml:space="preserve"> name, address, ABN number, </w:t>
      </w:r>
      <w:proofErr w:type="spellStart"/>
      <w:r w:rsidRPr="00501AC9">
        <w:rPr>
          <w:rFonts w:asciiTheme="minorHAnsi" w:hAnsiTheme="minorHAnsi" w:cstheme="minorHAnsi"/>
          <w:bCs/>
          <w:szCs w:val="24"/>
          <w:lang w:val="en-US"/>
        </w:rPr>
        <w:t>etc</w:t>
      </w:r>
      <w:proofErr w:type="spellEnd"/>
      <w:r w:rsidRPr="00501AC9">
        <w:rPr>
          <w:rFonts w:asciiTheme="minorHAnsi" w:hAnsiTheme="minorHAnsi" w:cstheme="minorHAnsi"/>
          <w:bCs/>
          <w:szCs w:val="24"/>
          <w:lang w:val="en-US"/>
        </w:rPr>
        <w:t>) about the sponsor and a formal commitment from the sponsor that they are willing to take on legal and financial responsibility for the project should it be successful.</w:t>
      </w:r>
    </w:p>
    <w:p w14:paraId="082A47BF" w14:textId="77777777" w:rsidR="009C5C21" w:rsidRPr="00501AC9" w:rsidRDefault="009C5C21" w:rsidP="009C5C21">
      <w:pPr>
        <w:shd w:val="clear" w:color="auto" w:fill="FFFFFF"/>
        <w:rPr>
          <w:rFonts w:asciiTheme="minorHAnsi" w:hAnsiTheme="minorHAnsi" w:cstheme="minorHAnsi"/>
          <w:bCs/>
          <w:szCs w:val="24"/>
          <w:lang w:val="en-US"/>
        </w:rPr>
      </w:pPr>
    </w:p>
    <w:p w14:paraId="590F2953" w14:textId="45FCAB1E" w:rsidR="009C5C21" w:rsidRDefault="009C5C21" w:rsidP="009C5C21">
      <w:pPr>
        <w:shd w:val="clear" w:color="auto" w:fill="FFFFFF"/>
        <w:rPr>
          <w:rFonts w:asciiTheme="minorHAnsi" w:hAnsiTheme="minorHAnsi" w:cstheme="minorHAnsi"/>
          <w:b/>
          <w:szCs w:val="24"/>
          <w:lang w:val="en-US"/>
        </w:rPr>
      </w:pPr>
      <w:r w:rsidRPr="00501AC9">
        <w:rPr>
          <w:rFonts w:asciiTheme="minorHAnsi" w:hAnsiTheme="minorHAnsi" w:cstheme="minorHAnsi"/>
          <w:b/>
          <w:szCs w:val="24"/>
          <w:lang w:val="en-US"/>
        </w:rPr>
        <w:t>Partner Funding, Agreement and Declaration</w:t>
      </w:r>
    </w:p>
    <w:p w14:paraId="35B1452C" w14:textId="77777777" w:rsidR="009C5C21" w:rsidRPr="00501AC9" w:rsidRDefault="009C5C21" w:rsidP="009C5C21">
      <w:pPr>
        <w:shd w:val="clear" w:color="auto" w:fill="FFFFFF"/>
        <w:rPr>
          <w:rFonts w:asciiTheme="minorHAnsi" w:hAnsiTheme="minorHAnsi" w:cstheme="minorHAnsi"/>
          <w:bCs/>
          <w:szCs w:val="24"/>
          <w:lang w:val="en-US"/>
        </w:rPr>
      </w:pPr>
      <w:r w:rsidRPr="00501AC9">
        <w:rPr>
          <w:rFonts w:asciiTheme="minorHAnsi" w:hAnsiTheme="minorHAnsi" w:cstheme="minorHAnsi"/>
          <w:bCs/>
          <w:szCs w:val="24"/>
          <w:lang w:val="en-US"/>
        </w:rPr>
        <w:t xml:space="preserve">This section describes </w:t>
      </w:r>
      <w:r w:rsidR="00D017E6" w:rsidRPr="00501AC9">
        <w:rPr>
          <w:rFonts w:asciiTheme="minorHAnsi" w:hAnsiTheme="minorHAnsi" w:cstheme="minorHAnsi"/>
          <w:bCs/>
          <w:szCs w:val="24"/>
          <w:lang w:val="en-US"/>
        </w:rPr>
        <w:t>what commitments the applicant is entering into by submitting the application.  The section also seeks permission from the applicant to provide information to another funder if the TCF thinks they may be interested in funding the project.</w:t>
      </w:r>
    </w:p>
    <w:p w14:paraId="6CB771AA" w14:textId="77777777" w:rsidR="00D017E6" w:rsidRPr="00501AC9" w:rsidRDefault="00D017E6" w:rsidP="009C5C21">
      <w:pPr>
        <w:shd w:val="clear" w:color="auto" w:fill="FFFFFF"/>
        <w:rPr>
          <w:rFonts w:asciiTheme="minorHAnsi" w:hAnsiTheme="minorHAnsi" w:cstheme="minorHAnsi"/>
          <w:bCs/>
          <w:szCs w:val="24"/>
          <w:lang w:val="en-US"/>
        </w:rPr>
      </w:pPr>
    </w:p>
    <w:p w14:paraId="549067F0" w14:textId="77777777" w:rsidR="00D017E6" w:rsidRPr="00501AC9" w:rsidRDefault="00D017E6" w:rsidP="009C5C21">
      <w:pPr>
        <w:shd w:val="clear" w:color="auto" w:fill="FFFFFF"/>
        <w:rPr>
          <w:rFonts w:asciiTheme="minorHAnsi" w:hAnsiTheme="minorHAnsi" w:cstheme="minorHAnsi"/>
          <w:bCs/>
          <w:szCs w:val="24"/>
          <w:lang w:val="en-US"/>
        </w:rPr>
      </w:pPr>
      <w:r w:rsidRPr="00501AC9">
        <w:rPr>
          <w:rFonts w:asciiTheme="minorHAnsi" w:hAnsiTheme="minorHAnsi" w:cstheme="minorHAnsi"/>
          <w:bCs/>
          <w:i/>
          <w:iCs/>
          <w:szCs w:val="24"/>
          <w:lang w:val="en-US"/>
        </w:rPr>
        <w:t xml:space="preserve">Partner Funding:  </w:t>
      </w:r>
      <w:r w:rsidRPr="00501AC9">
        <w:rPr>
          <w:rFonts w:asciiTheme="minorHAnsi" w:hAnsiTheme="minorHAnsi" w:cstheme="minorHAnsi"/>
          <w:bCs/>
          <w:szCs w:val="24"/>
          <w:lang w:val="en-US"/>
        </w:rPr>
        <w:t>From time to time the TCF is approached by other funders to provide information on projects that may meet their funding criteria.  This question seeks permission for the TCF to provide a copy of the application, in the strictest of confidence, to another funder if the TCF thinks it may fit the other funders criteria.  There are no implications for TCF funding if you choose not to allow the TCF to provide the application to another funder.</w:t>
      </w:r>
    </w:p>
    <w:p w14:paraId="42F052A8" w14:textId="77777777" w:rsidR="009C5C21" w:rsidRPr="00501AC9" w:rsidRDefault="009C5C21" w:rsidP="009C5C21">
      <w:pPr>
        <w:shd w:val="clear" w:color="auto" w:fill="FFFFFF"/>
        <w:rPr>
          <w:rFonts w:asciiTheme="minorHAnsi" w:hAnsiTheme="minorHAnsi" w:cstheme="minorHAnsi"/>
          <w:bCs/>
          <w:szCs w:val="24"/>
          <w:lang w:val="en-US"/>
        </w:rPr>
      </w:pPr>
    </w:p>
    <w:p w14:paraId="189FC329" w14:textId="77777777" w:rsidR="009C5C21" w:rsidRPr="00501AC9" w:rsidRDefault="009C5C21" w:rsidP="009C5C21">
      <w:pPr>
        <w:shd w:val="clear" w:color="auto" w:fill="FFFFFF"/>
        <w:rPr>
          <w:rFonts w:asciiTheme="minorHAnsi" w:hAnsiTheme="minorHAnsi" w:cstheme="minorHAnsi"/>
          <w:bCs/>
          <w:szCs w:val="24"/>
          <w:lang w:val="en-US"/>
        </w:rPr>
      </w:pPr>
      <w:r w:rsidRPr="00501AC9">
        <w:rPr>
          <w:rFonts w:asciiTheme="minorHAnsi" w:hAnsiTheme="minorHAnsi" w:cstheme="minorHAnsi"/>
          <w:bCs/>
          <w:i/>
          <w:iCs/>
          <w:szCs w:val="24"/>
          <w:lang w:val="en-US"/>
        </w:rPr>
        <w:t xml:space="preserve">Agreement and Declaration:  </w:t>
      </w:r>
      <w:r w:rsidRPr="00501AC9">
        <w:rPr>
          <w:rFonts w:asciiTheme="minorHAnsi" w:hAnsiTheme="minorHAnsi" w:cstheme="minorHAnsi"/>
          <w:bCs/>
          <w:szCs w:val="24"/>
          <w:lang w:val="en-US"/>
        </w:rPr>
        <w:t xml:space="preserve">Please read all the details carefully and consider if you agree and can declare that they are true before completing the </w:t>
      </w:r>
      <w:proofErr w:type="spellStart"/>
      <w:r w:rsidRPr="00501AC9">
        <w:rPr>
          <w:rFonts w:asciiTheme="minorHAnsi" w:hAnsiTheme="minorHAnsi" w:cstheme="minorHAnsi"/>
          <w:bCs/>
          <w:szCs w:val="24"/>
          <w:lang w:val="en-US"/>
        </w:rPr>
        <w:t>authori</w:t>
      </w:r>
      <w:r w:rsidR="00B358F3" w:rsidRPr="00501AC9">
        <w:rPr>
          <w:rFonts w:asciiTheme="minorHAnsi" w:hAnsiTheme="minorHAnsi" w:cstheme="minorHAnsi"/>
          <w:bCs/>
          <w:szCs w:val="24"/>
          <w:lang w:val="en-US"/>
        </w:rPr>
        <w:t>s</w:t>
      </w:r>
      <w:r w:rsidRPr="00501AC9">
        <w:rPr>
          <w:rFonts w:asciiTheme="minorHAnsi" w:hAnsiTheme="minorHAnsi" w:cstheme="minorHAnsi"/>
          <w:bCs/>
          <w:szCs w:val="24"/>
          <w:lang w:val="en-US"/>
        </w:rPr>
        <w:t>ing</w:t>
      </w:r>
      <w:proofErr w:type="spellEnd"/>
      <w:r w:rsidRPr="00501AC9">
        <w:rPr>
          <w:rFonts w:asciiTheme="minorHAnsi" w:hAnsiTheme="minorHAnsi" w:cstheme="minorHAnsi"/>
          <w:bCs/>
          <w:szCs w:val="24"/>
          <w:lang w:val="en-US"/>
        </w:rPr>
        <w:t xml:space="preserve"> officer details.  The </w:t>
      </w:r>
      <w:proofErr w:type="spellStart"/>
      <w:r w:rsidRPr="00501AC9">
        <w:rPr>
          <w:rFonts w:asciiTheme="minorHAnsi" w:hAnsiTheme="minorHAnsi" w:cstheme="minorHAnsi"/>
          <w:bCs/>
          <w:szCs w:val="24"/>
          <w:lang w:val="en-US"/>
        </w:rPr>
        <w:t>authorising</w:t>
      </w:r>
      <w:proofErr w:type="spellEnd"/>
      <w:r w:rsidRPr="00501AC9">
        <w:rPr>
          <w:rFonts w:asciiTheme="minorHAnsi" w:hAnsiTheme="minorHAnsi" w:cstheme="minorHAnsi"/>
          <w:bCs/>
          <w:szCs w:val="24"/>
          <w:lang w:val="en-US"/>
        </w:rPr>
        <w:t xml:space="preserve"> officer should be someone in the </w:t>
      </w:r>
      <w:proofErr w:type="spellStart"/>
      <w:r w:rsidRPr="00501AC9">
        <w:rPr>
          <w:rFonts w:asciiTheme="minorHAnsi" w:hAnsiTheme="minorHAnsi" w:cstheme="minorHAnsi"/>
          <w:bCs/>
          <w:szCs w:val="24"/>
          <w:lang w:val="en-US"/>
        </w:rPr>
        <w:t>organisation</w:t>
      </w:r>
      <w:proofErr w:type="spellEnd"/>
      <w:r w:rsidRPr="00501AC9">
        <w:rPr>
          <w:rFonts w:asciiTheme="minorHAnsi" w:hAnsiTheme="minorHAnsi" w:cstheme="minorHAnsi"/>
          <w:bCs/>
          <w:szCs w:val="24"/>
          <w:lang w:val="en-US"/>
        </w:rPr>
        <w:t xml:space="preserve"> who can make the commitments outlined in the agreement and declaration.</w:t>
      </w:r>
    </w:p>
    <w:p w14:paraId="737E4D1A" w14:textId="77777777" w:rsidR="003B6544" w:rsidRDefault="003B6544" w:rsidP="00D017E6">
      <w:pPr>
        <w:pStyle w:val="BlockText"/>
        <w:jc w:val="center"/>
        <w:rPr>
          <w:rFonts w:asciiTheme="minorHAnsi" w:hAnsiTheme="minorHAnsi" w:cstheme="minorHAnsi"/>
          <w:b/>
          <w:sz w:val="36"/>
          <w:szCs w:val="36"/>
        </w:rPr>
      </w:pPr>
    </w:p>
    <w:p w14:paraId="058F7CFA" w14:textId="32006EBE" w:rsidR="00D017E6" w:rsidRDefault="00D017E6" w:rsidP="00D017E6">
      <w:pPr>
        <w:pStyle w:val="BlockText"/>
        <w:jc w:val="center"/>
        <w:rPr>
          <w:rFonts w:asciiTheme="minorHAnsi" w:hAnsiTheme="minorHAnsi" w:cstheme="minorHAnsi"/>
          <w:b/>
          <w:sz w:val="36"/>
          <w:szCs w:val="36"/>
        </w:rPr>
      </w:pPr>
      <w:r w:rsidRPr="00AD2A4F">
        <w:rPr>
          <w:rFonts w:asciiTheme="minorHAnsi" w:hAnsiTheme="minorHAnsi" w:cstheme="minorHAnsi"/>
          <w:b/>
          <w:sz w:val="36"/>
          <w:szCs w:val="36"/>
        </w:rPr>
        <w:t>R</w:t>
      </w:r>
      <w:r w:rsidR="00AD2A4F">
        <w:rPr>
          <w:rFonts w:asciiTheme="minorHAnsi" w:hAnsiTheme="minorHAnsi" w:cstheme="minorHAnsi"/>
          <w:b/>
          <w:sz w:val="36"/>
          <w:szCs w:val="36"/>
        </w:rPr>
        <w:t>eviewing and Submitting</w:t>
      </w:r>
    </w:p>
    <w:p w14:paraId="6AF7EBC2" w14:textId="77777777" w:rsidR="00AD2A4F" w:rsidRPr="00AD2A4F" w:rsidRDefault="00AD2A4F" w:rsidP="00D017E6">
      <w:pPr>
        <w:pStyle w:val="BlockText"/>
        <w:jc w:val="center"/>
        <w:rPr>
          <w:rFonts w:asciiTheme="minorHAnsi" w:hAnsiTheme="minorHAnsi" w:cstheme="minorHAnsi"/>
          <w:b/>
          <w:szCs w:val="24"/>
        </w:rPr>
      </w:pPr>
    </w:p>
    <w:p w14:paraId="6CBA32D9" w14:textId="77777777" w:rsidR="00D017E6" w:rsidRPr="00501AC9" w:rsidRDefault="00D017E6" w:rsidP="00D017E6">
      <w:pPr>
        <w:shd w:val="clear" w:color="auto" w:fill="FFFFFF"/>
        <w:rPr>
          <w:rFonts w:asciiTheme="minorHAnsi" w:hAnsiTheme="minorHAnsi" w:cstheme="minorHAnsi"/>
          <w:bCs/>
          <w:szCs w:val="24"/>
          <w:lang w:val="en-US"/>
        </w:rPr>
      </w:pPr>
      <w:r w:rsidRPr="00501AC9">
        <w:rPr>
          <w:rFonts w:asciiTheme="minorHAnsi" w:hAnsiTheme="minorHAnsi" w:cstheme="minorHAnsi"/>
          <w:bCs/>
          <w:szCs w:val="24"/>
          <w:lang w:val="en-US"/>
        </w:rPr>
        <w:t>Once you have completed your application you should review it thoroughly and ask someone else to review it for you.</w:t>
      </w:r>
    </w:p>
    <w:p w14:paraId="3E3D993B" w14:textId="77777777" w:rsidR="00D017E6" w:rsidRPr="00501AC9" w:rsidRDefault="00D017E6" w:rsidP="00D017E6">
      <w:pPr>
        <w:shd w:val="clear" w:color="auto" w:fill="FFFFFF"/>
        <w:rPr>
          <w:rFonts w:asciiTheme="minorHAnsi" w:hAnsiTheme="minorHAnsi" w:cstheme="minorHAnsi"/>
          <w:bCs/>
          <w:szCs w:val="24"/>
          <w:lang w:val="en-US"/>
        </w:rPr>
      </w:pPr>
    </w:p>
    <w:p w14:paraId="5C2C4393" w14:textId="128B88EA" w:rsidR="00D017E6" w:rsidRPr="00501AC9" w:rsidRDefault="00D017E6" w:rsidP="00D017E6">
      <w:pPr>
        <w:shd w:val="clear" w:color="auto" w:fill="FFFFFF"/>
        <w:rPr>
          <w:rFonts w:asciiTheme="minorHAnsi" w:hAnsiTheme="minorHAnsi" w:cstheme="minorHAnsi"/>
          <w:bCs/>
          <w:szCs w:val="24"/>
          <w:lang w:val="en-US"/>
        </w:rPr>
      </w:pPr>
      <w:r w:rsidRPr="00501AC9">
        <w:rPr>
          <w:rFonts w:asciiTheme="minorHAnsi" w:hAnsiTheme="minorHAnsi" w:cstheme="minorHAnsi"/>
          <w:bCs/>
          <w:szCs w:val="24"/>
          <w:lang w:val="en-US"/>
        </w:rPr>
        <w:t xml:space="preserve">If you would like to print out your application or email it to another party you can press the download in pdf button at the bottom of the review section.  You can do this at </w:t>
      </w:r>
      <w:r w:rsidR="00A87B5A">
        <w:rPr>
          <w:rFonts w:asciiTheme="minorHAnsi" w:hAnsiTheme="minorHAnsi" w:cstheme="minorHAnsi"/>
          <w:bCs/>
          <w:szCs w:val="24"/>
          <w:lang w:val="en-US"/>
        </w:rPr>
        <w:t xml:space="preserve">any </w:t>
      </w:r>
      <w:r w:rsidRPr="00501AC9">
        <w:rPr>
          <w:rFonts w:asciiTheme="minorHAnsi" w:hAnsiTheme="minorHAnsi" w:cstheme="minorHAnsi"/>
          <w:bCs/>
          <w:szCs w:val="24"/>
          <w:lang w:val="en-US"/>
        </w:rPr>
        <w:t>time during your application development.</w:t>
      </w:r>
    </w:p>
    <w:p w14:paraId="292941C2" w14:textId="77777777" w:rsidR="00D017E6" w:rsidRPr="00501AC9" w:rsidRDefault="00D017E6" w:rsidP="00D017E6">
      <w:pPr>
        <w:shd w:val="clear" w:color="auto" w:fill="FFFFFF"/>
        <w:rPr>
          <w:rFonts w:asciiTheme="minorHAnsi" w:hAnsiTheme="minorHAnsi" w:cstheme="minorHAnsi"/>
          <w:bCs/>
          <w:szCs w:val="24"/>
          <w:lang w:val="en-US"/>
        </w:rPr>
      </w:pPr>
    </w:p>
    <w:p w14:paraId="2ECC83C6" w14:textId="3710BE86" w:rsidR="00D017E6" w:rsidRPr="00501AC9" w:rsidRDefault="00D017E6" w:rsidP="00D017E6">
      <w:pPr>
        <w:shd w:val="clear" w:color="auto" w:fill="FFFFFF"/>
        <w:rPr>
          <w:rFonts w:asciiTheme="minorHAnsi" w:hAnsiTheme="minorHAnsi" w:cstheme="minorHAnsi"/>
          <w:bCs/>
          <w:szCs w:val="24"/>
          <w:lang w:val="en-US"/>
        </w:rPr>
      </w:pPr>
      <w:r w:rsidRPr="00501AC9">
        <w:rPr>
          <w:rFonts w:asciiTheme="minorHAnsi" w:hAnsiTheme="minorHAnsi" w:cstheme="minorHAnsi"/>
          <w:bCs/>
          <w:szCs w:val="24"/>
          <w:lang w:val="en-US"/>
        </w:rPr>
        <w:t xml:space="preserve">If you are comfortable with your </w:t>
      </w:r>
      <w:r w:rsidR="006D187E" w:rsidRPr="00501AC9">
        <w:rPr>
          <w:rFonts w:asciiTheme="minorHAnsi" w:hAnsiTheme="minorHAnsi" w:cstheme="minorHAnsi"/>
          <w:bCs/>
          <w:szCs w:val="24"/>
          <w:lang w:val="en-US"/>
        </w:rPr>
        <w:t>application,</w:t>
      </w:r>
      <w:r w:rsidRPr="00501AC9">
        <w:rPr>
          <w:rFonts w:asciiTheme="minorHAnsi" w:hAnsiTheme="minorHAnsi" w:cstheme="minorHAnsi"/>
          <w:bCs/>
          <w:szCs w:val="24"/>
          <w:lang w:val="en-US"/>
        </w:rPr>
        <w:t xml:space="preserve"> you are ready to submit it.  You will not be able to submit the application if any compulsory questions are not completed or if you have not provided a response that is within the parameters that the TCF has set.  If this is the case the question will show up with a red square around it when you are on the review page.</w:t>
      </w:r>
    </w:p>
    <w:p w14:paraId="76E803AA" w14:textId="77777777" w:rsidR="00D017E6" w:rsidRPr="00501AC9" w:rsidRDefault="00D017E6" w:rsidP="00D017E6">
      <w:pPr>
        <w:shd w:val="clear" w:color="auto" w:fill="FFFFFF"/>
        <w:rPr>
          <w:rFonts w:asciiTheme="minorHAnsi" w:hAnsiTheme="minorHAnsi" w:cstheme="minorHAnsi"/>
          <w:bCs/>
          <w:szCs w:val="24"/>
          <w:lang w:val="en-US"/>
        </w:rPr>
      </w:pPr>
    </w:p>
    <w:p w14:paraId="3DE18E90" w14:textId="315B2092" w:rsidR="00D017E6" w:rsidRPr="00501AC9" w:rsidRDefault="00D017E6" w:rsidP="00D017E6">
      <w:pPr>
        <w:shd w:val="clear" w:color="auto" w:fill="FFFFFF"/>
        <w:rPr>
          <w:rFonts w:asciiTheme="minorHAnsi" w:hAnsiTheme="minorHAnsi" w:cstheme="minorHAnsi"/>
          <w:bCs/>
          <w:szCs w:val="24"/>
          <w:lang w:val="en-US"/>
        </w:rPr>
      </w:pPr>
      <w:r w:rsidRPr="00501AC9">
        <w:rPr>
          <w:rFonts w:asciiTheme="minorHAnsi" w:hAnsiTheme="minorHAnsi" w:cstheme="minorHAnsi"/>
          <w:bCs/>
          <w:szCs w:val="24"/>
          <w:lang w:val="en-US"/>
        </w:rPr>
        <w:t xml:space="preserve">Once you have double-checked everything you should press the submit button.  The TCF encourages you to submit your application well before the deadline in case there are any </w:t>
      </w:r>
      <w:r w:rsidR="006D187E" w:rsidRPr="00501AC9">
        <w:rPr>
          <w:rFonts w:asciiTheme="minorHAnsi" w:hAnsiTheme="minorHAnsi" w:cstheme="minorHAnsi"/>
          <w:bCs/>
          <w:szCs w:val="24"/>
          <w:lang w:val="en-US"/>
        </w:rPr>
        <w:t>last-minute</w:t>
      </w:r>
      <w:r w:rsidRPr="00501AC9">
        <w:rPr>
          <w:rFonts w:asciiTheme="minorHAnsi" w:hAnsiTheme="minorHAnsi" w:cstheme="minorHAnsi"/>
          <w:bCs/>
          <w:szCs w:val="24"/>
          <w:lang w:val="en-US"/>
        </w:rPr>
        <w:t xml:space="preserve"> issues.  You should keep in mind that the TCF does not accept late applications.</w:t>
      </w:r>
    </w:p>
    <w:p w14:paraId="5BFA3514" w14:textId="77777777" w:rsidR="001F38DA" w:rsidRDefault="001F38DA" w:rsidP="00D017E6">
      <w:pPr>
        <w:shd w:val="clear" w:color="auto" w:fill="FFFFFF"/>
        <w:rPr>
          <w:rFonts w:asciiTheme="minorHAnsi" w:hAnsiTheme="minorHAnsi" w:cstheme="minorHAnsi"/>
          <w:b/>
          <w:szCs w:val="24"/>
          <w:lang w:val="en-US"/>
        </w:rPr>
      </w:pPr>
    </w:p>
    <w:p w14:paraId="20B49F65" w14:textId="187F0547" w:rsidR="00D017E6" w:rsidRPr="00DB0D2B" w:rsidRDefault="00D017E6" w:rsidP="00D017E6">
      <w:pPr>
        <w:shd w:val="clear" w:color="auto" w:fill="FFFFFF"/>
        <w:rPr>
          <w:rFonts w:asciiTheme="minorHAnsi" w:hAnsiTheme="minorHAnsi" w:cstheme="minorHAnsi"/>
          <w:b/>
          <w:szCs w:val="24"/>
          <w:lang w:val="en-US"/>
        </w:rPr>
      </w:pPr>
      <w:r w:rsidRPr="00DB0D2B">
        <w:rPr>
          <w:rFonts w:asciiTheme="minorHAnsi" w:hAnsiTheme="minorHAnsi" w:cstheme="minorHAnsi"/>
          <w:b/>
          <w:szCs w:val="24"/>
          <w:lang w:val="en-US"/>
        </w:rPr>
        <w:t>Changing Your Application</w:t>
      </w:r>
    </w:p>
    <w:p w14:paraId="4C53A3CE" w14:textId="77777777" w:rsidR="00D017E6" w:rsidRPr="00501AC9" w:rsidRDefault="00D017E6" w:rsidP="00D017E6">
      <w:pPr>
        <w:shd w:val="clear" w:color="auto" w:fill="FFFFFF"/>
        <w:rPr>
          <w:rFonts w:asciiTheme="minorHAnsi" w:hAnsiTheme="minorHAnsi" w:cstheme="minorHAnsi"/>
          <w:bCs/>
          <w:szCs w:val="24"/>
          <w:lang w:val="en-US"/>
        </w:rPr>
      </w:pPr>
      <w:r w:rsidRPr="00501AC9">
        <w:rPr>
          <w:rFonts w:asciiTheme="minorHAnsi" w:hAnsiTheme="minorHAnsi" w:cstheme="minorHAnsi"/>
          <w:bCs/>
          <w:szCs w:val="24"/>
          <w:lang w:val="en-US"/>
        </w:rPr>
        <w:t>Once the due date and time have passed you cannot make any changes to your application.</w:t>
      </w:r>
    </w:p>
    <w:p w14:paraId="3FC005EE" w14:textId="77777777" w:rsidR="00D017E6" w:rsidRPr="00501AC9" w:rsidRDefault="00D017E6" w:rsidP="00D017E6">
      <w:pPr>
        <w:shd w:val="clear" w:color="auto" w:fill="FFFFFF"/>
        <w:rPr>
          <w:rFonts w:asciiTheme="minorHAnsi" w:hAnsiTheme="minorHAnsi" w:cstheme="minorHAnsi"/>
          <w:bCs/>
          <w:szCs w:val="24"/>
          <w:lang w:val="en-US"/>
        </w:rPr>
      </w:pPr>
    </w:p>
    <w:p w14:paraId="44B04B1C" w14:textId="3EAE6110" w:rsidR="00D017E6" w:rsidRPr="00501AC9" w:rsidRDefault="00D017E6" w:rsidP="00D017E6">
      <w:pPr>
        <w:shd w:val="clear" w:color="auto" w:fill="FFFFFF"/>
        <w:rPr>
          <w:rFonts w:asciiTheme="minorHAnsi" w:hAnsiTheme="minorHAnsi" w:cstheme="minorHAnsi"/>
          <w:bCs/>
          <w:szCs w:val="24"/>
          <w:lang w:val="en-US"/>
        </w:rPr>
      </w:pPr>
      <w:r w:rsidRPr="00501AC9">
        <w:rPr>
          <w:rFonts w:asciiTheme="minorHAnsi" w:hAnsiTheme="minorHAnsi" w:cstheme="minorHAnsi"/>
          <w:bCs/>
          <w:szCs w:val="24"/>
          <w:lang w:val="en-US"/>
        </w:rPr>
        <w:t xml:space="preserve">If the funding round is still open, you can only make changes to your application by contacting the TCF Office on </w:t>
      </w:r>
      <w:r w:rsidR="005D2874">
        <w:rPr>
          <w:rFonts w:asciiTheme="minorHAnsi" w:hAnsiTheme="minorHAnsi" w:cstheme="minorHAnsi"/>
          <w:bCs/>
          <w:szCs w:val="24"/>
          <w:lang w:val="en-US"/>
        </w:rPr>
        <w:t>6270 5843</w:t>
      </w:r>
      <w:r w:rsidRPr="00501AC9">
        <w:rPr>
          <w:rFonts w:asciiTheme="minorHAnsi" w:hAnsiTheme="minorHAnsi" w:cstheme="minorHAnsi"/>
          <w:bCs/>
          <w:szCs w:val="24"/>
          <w:lang w:val="en-US"/>
        </w:rPr>
        <w:t xml:space="preserve"> and asking for the application to be reopened.  If the application is reopened, it is the </w:t>
      </w:r>
      <w:r w:rsidR="0086314D" w:rsidRPr="00501AC9">
        <w:rPr>
          <w:rFonts w:asciiTheme="minorHAnsi" w:hAnsiTheme="minorHAnsi" w:cstheme="minorHAnsi"/>
          <w:bCs/>
          <w:szCs w:val="24"/>
          <w:lang w:val="en-US"/>
        </w:rPr>
        <w:t>applicant’s</w:t>
      </w:r>
      <w:r w:rsidRPr="00501AC9">
        <w:rPr>
          <w:rFonts w:asciiTheme="minorHAnsi" w:hAnsiTheme="minorHAnsi" w:cstheme="minorHAnsi"/>
          <w:bCs/>
          <w:szCs w:val="24"/>
          <w:lang w:val="en-US"/>
        </w:rPr>
        <w:t xml:space="preserve"> responsibility to ensure that the application is resubmitted by the due date</w:t>
      </w:r>
      <w:r w:rsidR="00A87B5A">
        <w:rPr>
          <w:rFonts w:asciiTheme="minorHAnsi" w:hAnsiTheme="minorHAnsi" w:cstheme="minorHAnsi"/>
          <w:bCs/>
          <w:szCs w:val="24"/>
          <w:lang w:val="en-US"/>
        </w:rPr>
        <w:t xml:space="preserve"> and time</w:t>
      </w:r>
      <w:r w:rsidRPr="00501AC9">
        <w:rPr>
          <w:rFonts w:asciiTheme="minorHAnsi" w:hAnsiTheme="minorHAnsi" w:cstheme="minorHAnsi"/>
          <w:bCs/>
          <w:szCs w:val="24"/>
          <w:lang w:val="en-US"/>
        </w:rPr>
        <w:t>.</w:t>
      </w:r>
    </w:p>
    <w:p w14:paraId="3A3E4E3C" w14:textId="77777777" w:rsidR="00D017E6" w:rsidRPr="00501AC9" w:rsidRDefault="00D017E6" w:rsidP="00D017E6">
      <w:pPr>
        <w:shd w:val="clear" w:color="auto" w:fill="FFFFFF"/>
        <w:rPr>
          <w:rFonts w:asciiTheme="minorHAnsi" w:hAnsiTheme="minorHAnsi" w:cstheme="minorHAnsi"/>
          <w:bCs/>
          <w:szCs w:val="24"/>
          <w:lang w:val="en-US"/>
        </w:rPr>
      </w:pPr>
    </w:p>
    <w:tbl>
      <w:tblPr>
        <w:tblW w:w="0" w:type="auto"/>
        <w:tblBorders>
          <w:top w:val="single" w:sz="36" w:space="0" w:color="CCFFFF"/>
          <w:left w:val="single" w:sz="36" w:space="0" w:color="CCFFFF"/>
          <w:bottom w:val="single" w:sz="36" w:space="0" w:color="CCFFFF"/>
          <w:right w:val="single" w:sz="36" w:space="0" w:color="CCFFFF"/>
          <w:insideH w:val="single" w:sz="36" w:space="0" w:color="CCFFFF"/>
          <w:insideV w:val="single" w:sz="36" w:space="0" w:color="CCFFFF"/>
        </w:tblBorders>
        <w:shd w:val="clear" w:color="auto" w:fill="3366CC"/>
        <w:tblLook w:val="01E0" w:firstRow="1" w:lastRow="1" w:firstColumn="1" w:lastColumn="1" w:noHBand="0" w:noVBand="0"/>
      </w:tblPr>
      <w:tblGrid>
        <w:gridCol w:w="9243"/>
      </w:tblGrid>
      <w:tr w:rsidR="00064D17" w:rsidRPr="00501AC9" w14:paraId="0618ED1C" w14:textId="77777777" w:rsidTr="00EB30CA">
        <w:trPr>
          <w:trHeight w:val="70"/>
        </w:trPr>
        <w:tc>
          <w:tcPr>
            <w:tcW w:w="9243" w:type="dxa"/>
            <w:shd w:val="clear" w:color="auto" w:fill="3366CC"/>
          </w:tcPr>
          <w:p w14:paraId="73C7500E" w14:textId="69AEF375" w:rsidR="00064D17" w:rsidRPr="00501AC9" w:rsidRDefault="00064D17" w:rsidP="002B4E2E">
            <w:pPr>
              <w:spacing w:after="120"/>
              <w:rPr>
                <w:rFonts w:asciiTheme="minorHAnsi" w:hAnsiTheme="minorHAnsi" w:cstheme="minorHAnsi"/>
                <w:b/>
                <w:color w:val="FFFFFF"/>
                <w:sz w:val="28"/>
                <w:szCs w:val="28"/>
              </w:rPr>
            </w:pPr>
            <w:r w:rsidRPr="00501AC9">
              <w:rPr>
                <w:rFonts w:asciiTheme="minorHAnsi" w:hAnsiTheme="minorHAnsi" w:cstheme="minorHAnsi"/>
                <w:bCs/>
                <w:szCs w:val="24"/>
                <w:lang w:val="en-US"/>
              </w:rPr>
              <w:br w:type="page"/>
            </w:r>
            <w:r w:rsidRPr="00501AC9">
              <w:rPr>
                <w:rFonts w:asciiTheme="minorHAnsi" w:hAnsiTheme="minorHAnsi" w:cstheme="minorHAnsi"/>
                <w:b/>
                <w:color w:val="FFFFFF"/>
                <w:sz w:val="28"/>
                <w:szCs w:val="28"/>
              </w:rPr>
              <w:t xml:space="preserve">OUR TOP </w:t>
            </w:r>
            <w:smartTag w:uri="urn:schemas-microsoft-com:office:smarttags" w:element="stockticker">
              <w:r w:rsidRPr="00501AC9">
                <w:rPr>
                  <w:rFonts w:asciiTheme="minorHAnsi" w:hAnsiTheme="minorHAnsi" w:cstheme="minorHAnsi"/>
                  <w:b/>
                  <w:color w:val="FFFFFF"/>
                  <w:sz w:val="28"/>
                  <w:szCs w:val="28"/>
                </w:rPr>
                <w:t>TEN</w:t>
              </w:r>
            </w:smartTag>
            <w:r w:rsidRPr="00501AC9">
              <w:rPr>
                <w:rFonts w:asciiTheme="minorHAnsi" w:hAnsiTheme="minorHAnsi" w:cstheme="minorHAnsi"/>
                <w:b/>
                <w:color w:val="FFFFFF"/>
                <w:sz w:val="28"/>
                <w:szCs w:val="28"/>
              </w:rPr>
              <w:t xml:space="preserve"> TIPS:</w:t>
            </w:r>
          </w:p>
          <w:p w14:paraId="40570E9D" w14:textId="77777777" w:rsidR="00064D17" w:rsidRPr="00501AC9" w:rsidRDefault="00064D17" w:rsidP="001A1F8C">
            <w:pPr>
              <w:numPr>
                <w:ilvl w:val="0"/>
                <w:numId w:val="18"/>
              </w:numPr>
              <w:spacing w:before="120" w:after="120"/>
              <w:rPr>
                <w:rFonts w:asciiTheme="minorHAnsi" w:hAnsiTheme="minorHAnsi" w:cstheme="minorHAnsi"/>
                <w:color w:val="FFFFFF"/>
                <w:sz w:val="28"/>
                <w:szCs w:val="28"/>
              </w:rPr>
            </w:pPr>
            <w:r w:rsidRPr="00501AC9">
              <w:rPr>
                <w:rFonts w:asciiTheme="minorHAnsi" w:hAnsiTheme="minorHAnsi" w:cstheme="minorHAnsi"/>
                <w:color w:val="FFFFFF"/>
                <w:sz w:val="28"/>
                <w:szCs w:val="28"/>
              </w:rPr>
              <w:t>Read and follow these guidelines and application questions carefully - they will help you put your best case forward;</w:t>
            </w:r>
          </w:p>
          <w:p w14:paraId="66D87BAB" w14:textId="77777777" w:rsidR="00064D17" w:rsidRPr="00501AC9" w:rsidRDefault="00064D17" w:rsidP="001A1F8C">
            <w:pPr>
              <w:numPr>
                <w:ilvl w:val="0"/>
                <w:numId w:val="18"/>
              </w:numPr>
              <w:spacing w:before="120" w:after="120"/>
              <w:rPr>
                <w:rFonts w:asciiTheme="minorHAnsi" w:hAnsiTheme="minorHAnsi" w:cstheme="minorHAnsi"/>
                <w:color w:val="FFFFFF"/>
                <w:sz w:val="28"/>
                <w:szCs w:val="28"/>
              </w:rPr>
            </w:pPr>
            <w:r w:rsidRPr="00501AC9">
              <w:rPr>
                <w:rFonts w:asciiTheme="minorHAnsi" w:hAnsiTheme="minorHAnsi" w:cstheme="minorHAnsi"/>
                <w:color w:val="FFFFFF"/>
                <w:sz w:val="28"/>
                <w:szCs w:val="28"/>
              </w:rPr>
              <w:t>Discuss your project with TCF staff;</w:t>
            </w:r>
          </w:p>
          <w:p w14:paraId="1A0D38C6" w14:textId="77777777" w:rsidR="00064D17" w:rsidRPr="00501AC9" w:rsidRDefault="00064D17" w:rsidP="001A1F8C">
            <w:pPr>
              <w:numPr>
                <w:ilvl w:val="0"/>
                <w:numId w:val="18"/>
              </w:numPr>
              <w:spacing w:before="120" w:after="120"/>
              <w:rPr>
                <w:rFonts w:asciiTheme="minorHAnsi" w:hAnsiTheme="minorHAnsi" w:cstheme="minorHAnsi"/>
                <w:color w:val="FFFFFF"/>
                <w:sz w:val="28"/>
                <w:szCs w:val="28"/>
              </w:rPr>
            </w:pPr>
            <w:r w:rsidRPr="00501AC9">
              <w:rPr>
                <w:rFonts w:asciiTheme="minorHAnsi" w:hAnsiTheme="minorHAnsi" w:cstheme="minorHAnsi"/>
                <w:color w:val="FFFFFF"/>
                <w:sz w:val="28"/>
                <w:szCs w:val="28"/>
              </w:rPr>
              <w:t>Aim to complete the application at least a few days before the closing date to address any last-minute issues. Late applications are not accepted;</w:t>
            </w:r>
          </w:p>
          <w:p w14:paraId="0847BBC1" w14:textId="77777777" w:rsidR="00064D17" w:rsidRPr="00501AC9" w:rsidRDefault="00064D17" w:rsidP="001A1F8C">
            <w:pPr>
              <w:numPr>
                <w:ilvl w:val="0"/>
                <w:numId w:val="18"/>
              </w:numPr>
              <w:spacing w:before="120" w:after="120"/>
              <w:rPr>
                <w:rFonts w:asciiTheme="minorHAnsi" w:hAnsiTheme="minorHAnsi" w:cstheme="minorHAnsi"/>
                <w:color w:val="FFFFFF"/>
                <w:sz w:val="28"/>
                <w:szCs w:val="28"/>
              </w:rPr>
            </w:pPr>
            <w:r w:rsidRPr="00501AC9">
              <w:rPr>
                <w:rFonts w:asciiTheme="minorHAnsi" w:hAnsiTheme="minorHAnsi" w:cstheme="minorHAnsi"/>
                <w:color w:val="FFFFFF"/>
                <w:sz w:val="28"/>
                <w:szCs w:val="28"/>
              </w:rPr>
              <w:t>Check and double-check your budget and GST status;</w:t>
            </w:r>
          </w:p>
          <w:p w14:paraId="42FA9AF4" w14:textId="77777777" w:rsidR="00064D17" w:rsidRPr="00501AC9" w:rsidRDefault="00064D17" w:rsidP="001A1F8C">
            <w:pPr>
              <w:numPr>
                <w:ilvl w:val="0"/>
                <w:numId w:val="18"/>
              </w:numPr>
              <w:spacing w:before="120" w:after="120"/>
              <w:rPr>
                <w:rFonts w:asciiTheme="minorHAnsi" w:hAnsiTheme="minorHAnsi" w:cstheme="minorHAnsi"/>
                <w:color w:val="FFFFFF"/>
                <w:sz w:val="28"/>
                <w:szCs w:val="28"/>
              </w:rPr>
            </w:pPr>
            <w:r w:rsidRPr="00501AC9">
              <w:rPr>
                <w:rFonts w:asciiTheme="minorHAnsi" w:hAnsiTheme="minorHAnsi" w:cstheme="minorHAnsi"/>
                <w:color w:val="FFFFFF"/>
                <w:sz w:val="28"/>
                <w:szCs w:val="28"/>
              </w:rPr>
              <w:t xml:space="preserve">Make your application easy to read – short, sharp and succinct and avoid using industry jargon; </w:t>
            </w:r>
          </w:p>
          <w:p w14:paraId="23175331" w14:textId="77777777" w:rsidR="00064D17" w:rsidRPr="00501AC9" w:rsidRDefault="00064D17" w:rsidP="001A1F8C">
            <w:pPr>
              <w:numPr>
                <w:ilvl w:val="0"/>
                <w:numId w:val="18"/>
              </w:numPr>
              <w:spacing w:before="120" w:after="120"/>
              <w:rPr>
                <w:rFonts w:asciiTheme="minorHAnsi" w:hAnsiTheme="minorHAnsi" w:cstheme="minorHAnsi"/>
                <w:color w:val="FFFFFF"/>
                <w:sz w:val="28"/>
                <w:szCs w:val="28"/>
              </w:rPr>
            </w:pPr>
            <w:r w:rsidRPr="00501AC9">
              <w:rPr>
                <w:rFonts w:asciiTheme="minorHAnsi" w:hAnsiTheme="minorHAnsi" w:cstheme="minorHAnsi"/>
                <w:color w:val="FFFFFF"/>
                <w:sz w:val="28"/>
                <w:szCs w:val="28"/>
              </w:rPr>
              <w:t>Be realistic – with project benefits, timeframes and the budget;</w:t>
            </w:r>
          </w:p>
          <w:p w14:paraId="50DF3C64" w14:textId="77777777" w:rsidR="00064D17" w:rsidRPr="00501AC9" w:rsidRDefault="00064D17" w:rsidP="001A1F8C">
            <w:pPr>
              <w:numPr>
                <w:ilvl w:val="0"/>
                <w:numId w:val="18"/>
              </w:numPr>
              <w:spacing w:before="120" w:after="120"/>
              <w:rPr>
                <w:rFonts w:asciiTheme="minorHAnsi" w:hAnsiTheme="minorHAnsi" w:cstheme="minorHAnsi"/>
                <w:color w:val="FFFFFF"/>
                <w:sz w:val="28"/>
                <w:szCs w:val="28"/>
              </w:rPr>
            </w:pPr>
            <w:r w:rsidRPr="00501AC9">
              <w:rPr>
                <w:rFonts w:asciiTheme="minorHAnsi" w:hAnsiTheme="minorHAnsi" w:cstheme="minorHAnsi"/>
                <w:color w:val="FFFFFF"/>
                <w:sz w:val="28"/>
                <w:szCs w:val="28"/>
              </w:rPr>
              <w:t>Provide evidence to support your proposal;</w:t>
            </w:r>
          </w:p>
          <w:p w14:paraId="1F1CAE02" w14:textId="77777777" w:rsidR="00064D17" w:rsidRPr="00501AC9" w:rsidRDefault="00064D17" w:rsidP="001A1F8C">
            <w:pPr>
              <w:numPr>
                <w:ilvl w:val="0"/>
                <w:numId w:val="18"/>
              </w:numPr>
              <w:spacing w:before="120" w:after="120"/>
              <w:rPr>
                <w:rFonts w:asciiTheme="minorHAnsi" w:hAnsiTheme="minorHAnsi" w:cstheme="minorHAnsi"/>
                <w:color w:val="FFFFFF"/>
                <w:sz w:val="28"/>
                <w:szCs w:val="28"/>
              </w:rPr>
            </w:pPr>
            <w:r w:rsidRPr="00501AC9">
              <w:rPr>
                <w:rFonts w:asciiTheme="minorHAnsi" w:hAnsiTheme="minorHAnsi" w:cstheme="minorHAnsi"/>
                <w:color w:val="FFFFFF"/>
                <w:sz w:val="28"/>
                <w:szCs w:val="28"/>
              </w:rPr>
              <w:t>Ask a person un</w:t>
            </w:r>
            <w:smartTag w:uri="urn:schemas-microsoft-com:office:smarttags" w:element="PersonName">
              <w:r w:rsidRPr="00501AC9">
                <w:rPr>
                  <w:rFonts w:asciiTheme="minorHAnsi" w:hAnsiTheme="minorHAnsi" w:cstheme="minorHAnsi"/>
                  <w:color w:val="FFFFFF"/>
                  <w:sz w:val="28"/>
                  <w:szCs w:val="28"/>
                </w:rPr>
                <w:t>fa</w:t>
              </w:r>
            </w:smartTag>
            <w:r w:rsidRPr="00501AC9">
              <w:rPr>
                <w:rFonts w:asciiTheme="minorHAnsi" w:hAnsiTheme="minorHAnsi" w:cstheme="minorHAnsi"/>
                <w:color w:val="FFFFFF"/>
                <w:sz w:val="28"/>
                <w:szCs w:val="28"/>
              </w:rPr>
              <w:t xml:space="preserve">miliar with the project to read the application with a critical eye; </w:t>
            </w:r>
          </w:p>
          <w:p w14:paraId="2A4C48DC" w14:textId="77777777" w:rsidR="00064D17" w:rsidRPr="00501AC9" w:rsidRDefault="00064D17" w:rsidP="001A1F8C">
            <w:pPr>
              <w:numPr>
                <w:ilvl w:val="0"/>
                <w:numId w:val="18"/>
              </w:numPr>
              <w:spacing w:before="120" w:after="120"/>
              <w:rPr>
                <w:rFonts w:asciiTheme="minorHAnsi" w:hAnsiTheme="minorHAnsi" w:cstheme="minorHAnsi"/>
                <w:color w:val="FFFFFF"/>
                <w:sz w:val="28"/>
                <w:szCs w:val="28"/>
              </w:rPr>
            </w:pPr>
            <w:r w:rsidRPr="00501AC9">
              <w:rPr>
                <w:rFonts w:asciiTheme="minorHAnsi" w:hAnsiTheme="minorHAnsi" w:cstheme="minorHAnsi"/>
                <w:color w:val="FFFFFF"/>
                <w:sz w:val="28"/>
                <w:szCs w:val="28"/>
              </w:rPr>
              <w:t>Provide the requested information only; and</w:t>
            </w:r>
          </w:p>
          <w:p w14:paraId="4B93FA5C" w14:textId="77777777" w:rsidR="00064D17" w:rsidRPr="00501AC9" w:rsidRDefault="00064D17" w:rsidP="001A1F8C">
            <w:pPr>
              <w:numPr>
                <w:ilvl w:val="0"/>
                <w:numId w:val="18"/>
              </w:numPr>
              <w:spacing w:before="120" w:after="120"/>
              <w:ind w:hanging="578"/>
              <w:rPr>
                <w:rFonts w:asciiTheme="minorHAnsi" w:hAnsiTheme="minorHAnsi" w:cstheme="minorHAnsi"/>
                <w:color w:val="FFFFFF"/>
                <w:sz w:val="28"/>
                <w:szCs w:val="28"/>
              </w:rPr>
            </w:pPr>
            <w:r w:rsidRPr="00501AC9">
              <w:rPr>
                <w:rFonts w:asciiTheme="minorHAnsi" w:hAnsiTheme="minorHAnsi" w:cstheme="minorHAnsi"/>
                <w:color w:val="FFFFFF"/>
                <w:sz w:val="28"/>
                <w:szCs w:val="28"/>
              </w:rPr>
              <w:t>Aim for your application’s full approval, but plan for other results.</w:t>
            </w:r>
          </w:p>
          <w:p w14:paraId="06F87E7B" w14:textId="77777777" w:rsidR="00064D17" w:rsidRPr="00501AC9" w:rsidRDefault="00064D17" w:rsidP="002B4E2E">
            <w:pPr>
              <w:rPr>
                <w:rFonts w:asciiTheme="minorHAnsi" w:hAnsiTheme="minorHAnsi" w:cstheme="minorHAnsi"/>
                <w:b/>
                <w:sz w:val="32"/>
              </w:rPr>
            </w:pPr>
          </w:p>
        </w:tc>
      </w:tr>
    </w:tbl>
    <w:p w14:paraId="748766D9" w14:textId="0489F9EB" w:rsidR="00064D17" w:rsidRPr="00DB0D2B" w:rsidRDefault="00064D17" w:rsidP="00DB0D2B">
      <w:pPr>
        <w:jc w:val="center"/>
        <w:rPr>
          <w:rFonts w:asciiTheme="minorHAnsi" w:hAnsiTheme="minorHAnsi" w:cstheme="minorHAnsi"/>
          <w:b/>
          <w:sz w:val="36"/>
          <w:szCs w:val="36"/>
        </w:rPr>
      </w:pPr>
      <w:r w:rsidRPr="00DB0D2B">
        <w:rPr>
          <w:rFonts w:asciiTheme="minorHAnsi" w:hAnsiTheme="minorHAnsi" w:cstheme="minorHAnsi"/>
          <w:b/>
          <w:sz w:val="36"/>
          <w:szCs w:val="36"/>
        </w:rPr>
        <w:br w:type="page"/>
      </w:r>
      <w:r w:rsidR="00D017E6" w:rsidRPr="00DB0D2B">
        <w:rPr>
          <w:rFonts w:asciiTheme="minorHAnsi" w:hAnsiTheme="minorHAnsi" w:cstheme="minorHAnsi"/>
          <w:b/>
          <w:sz w:val="36"/>
          <w:szCs w:val="36"/>
        </w:rPr>
        <w:lastRenderedPageBreak/>
        <w:t xml:space="preserve"> </w:t>
      </w:r>
      <w:r w:rsidR="00DB0D2B" w:rsidRPr="00DB0D2B">
        <w:rPr>
          <w:rFonts w:asciiTheme="minorHAnsi" w:hAnsiTheme="minorHAnsi" w:cstheme="minorHAnsi"/>
          <w:b/>
          <w:sz w:val="36"/>
          <w:szCs w:val="36"/>
        </w:rPr>
        <w:t>Grant Application Checklist</w:t>
      </w:r>
    </w:p>
    <w:p w14:paraId="3C45597A" w14:textId="77777777" w:rsidR="00DB0D2B" w:rsidRPr="00501AC9" w:rsidRDefault="00DB0D2B" w:rsidP="00DB0D2B">
      <w:pPr>
        <w:jc w:val="center"/>
        <w:rPr>
          <w:rFonts w:asciiTheme="minorHAnsi" w:hAnsiTheme="minorHAnsi" w:cstheme="minorHAnsi"/>
          <w:szCs w:val="24"/>
        </w:rPr>
      </w:pPr>
    </w:p>
    <w:p w14:paraId="098179CA" w14:textId="77777777" w:rsidR="00064D17" w:rsidRPr="00501AC9" w:rsidRDefault="00064D17" w:rsidP="00064D17">
      <w:pPr>
        <w:jc w:val="center"/>
        <w:rPr>
          <w:rFonts w:asciiTheme="minorHAnsi" w:hAnsiTheme="minorHAnsi" w:cstheme="minorHAnsi"/>
          <w:szCs w:val="24"/>
        </w:rPr>
      </w:pPr>
      <w:r w:rsidRPr="00501AC9">
        <w:rPr>
          <w:rFonts w:asciiTheme="minorHAnsi" w:hAnsiTheme="minorHAnsi" w:cstheme="minorHAnsi"/>
          <w:szCs w:val="24"/>
        </w:rPr>
        <w:t>Please use this checklist to help complete your application.</w:t>
      </w:r>
    </w:p>
    <w:p w14:paraId="4729DDAD" w14:textId="77777777" w:rsidR="00064D17" w:rsidRPr="00501AC9" w:rsidRDefault="00064D17" w:rsidP="00064D17">
      <w:pPr>
        <w:jc w:val="center"/>
        <w:rPr>
          <w:rFonts w:asciiTheme="minorHAnsi" w:hAnsiTheme="minorHAnsi" w:cstheme="minorHAnsi"/>
          <w:b/>
          <w:i/>
          <w:iCs/>
          <w:szCs w:val="24"/>
        </w:rPr>
      </w:pPr>
    </w:p>
    <w:p w14:paraId="2C29FE88" w14:textId="77777777" w:rsidR="00064D17" w:rsidRPr="00501AC9" w:rsidRDefault="00064D17" w:rsidP="00064D17">
      <w:pPr>
        <w:jc w:val="center"/>
        <w:rPr>
          <w:rFonts w:asciiTheme="minorHAnsi" w:hAnsiTheme="minorHAnsi" w:cstheme="minorHAnsi"/>
          <w:bCs/>
          <w:i/>
          <w:iCs/>
          <w:szCs w:val="24"/>
        </w:rPr>
      </w:pPr>
      <w:r w:rsidRPr="00501AC9">
        <w:rPr>
          <w:rFonts w:asciiTheme="minorHAnsi" w:hAnsiTheme="minorHAnsi" w:cstheme="minorHAnsi"/>
          <w:b/>
          <w:i/>
          <w:iCs/>
          <w:szCs w:val="24"/>
        </w:rPr>
        <w:t>Incomplete applications will not be considered</w:t>
      </w:r>
      <w:r w:rsidRPr="00501AC9">
        <w:rPr>
          <w:rFonts w:asciiTheme="minorHAnsi" w:hAnsiTheme="minorHAnsi" w:cstheme="minorHAnsi"/>
          <w:bCs/>
          <w:i/>
          <w:iCs/>
          <w:szCs w:val="24"/>
        </w:rPr>
        <w:t>.</w:t>
      </w:r>
    </w:p>
    <w:p w14:paraId="62166239" w14:textId="77777777" w:rsidR="00064D17" w:rsidRPr="00501AC9" w:rsidRDefault="00064D17" w:rsidP="00064D17">
      <w:pPr>
        <w:jc w:val="center"/>
        <w:rPr>
          <w:rFonts w:asciiTheme="minorHAnsi" w:hAnsiTheme="minorHAnsi" w:cstheme="minorHAnsi"/>
          <w:b/>
          <w:i/>
          <w:szCs w:val="24"/>
        </w:rPr>
      </w:pPr>
    </w:p>
    <w:tbl>
      <w:tblPr>
        <w:tblW w:w="850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8"/>
        <w:gridCol w:w="5385"/>
        <w:gridCol w:w="993"/>
      </w:tblGrid>
      <w:tr w:rsidR="00064D17" w:rsidRPr="00501AC9" w14:paraId="39F7E15E" w14:textId="77777777" w:rsidTr="002B4E2E">
        <w:trPr>
          <w:cantSplit/>
          <w:trHeight w:val="170"/>
          <w:jc w:val="center"/>
        </w:trPr>
        <w:tc>
          <w:tcPr>
            <w:tcW w:w="2128" w:type="dxa"/>
            <w:vMerge w:val="restart"/>
            <w:tcBorders>
              <w:top w:val="single" w:sz="4" w:space="0" w:color="auto"/>
              <w:bottom w:val="nil"/>
            </w:tcBorders>
          </w:tcPr>
          <w:p w14:paraId="0FC3151A" w14:textId="120F27D4" w:rsidR="00064D17" w:rsidRPr="00501AC9" w:rsidRDefault="00064D17" w:rsidP="00302B9F">
            <w:pPr>
              <w:spacing w:before="120"/>
              <w:jc w:val="left"/>
              <w:rPr>
                <w:rFonts w:asciiTheme="minorHAnsi" w:hAnsiTheme="minorHAnsi" w:cstheme="minorHAnsi"/>
                <w:b/>
                <w:szCs w:val="24"/>
              </w:rPr>
            </w:pPr>
            <w:r w:rsidRPr="00501AC9">
              <w:rPr>
                <w:rFonts w:asciiTheme="minorHAnsi" w:hAnsiTheme="minorHAnsi" w:cstheme="minorHAnsi"/>
                <w:b/>
                <w:szCs w:val="24"/>
              </w:rPr>
              <w:t>Before</w:t>
            </w:r>
            <w:r w:rsidR="00037819">
              <w:rPr>
                <w:rFonts w:asciiTheme="minorHAnsi" w:hAnsiTheme="minorHAnsi" w:cstheme="minorHAnsi"/>
                <w:b/>
                <w:szCs w:val="24"/>
              </w:rPr>
              <w:t xml:space="preserve"> </w:t>
            </w:r>
            <w:r w:rsidRPr="00501AC9">
              <w:rPr>
                <w:rFonts w:asciiTheme="minorHAnsi" w:hAnsiTheme="minorHAnsi" w:cstheme="minorHAnsi"/>
                <w:b/>
                <w:szCs w:val="24"/>
              </w:rPr>
              <w:t>you prepare your application:</w:t>
            </w:r>
          </w:p>
        </w:tc>
        <w:tc>
          <w:tcPr>
            <w:tcW w:w="5385" w:type="dxa"/>
            <w:tcBorders>
              <w:top w:val="single" w:sz="4" w:space="0" w:color="auto"/>
              <w:bottom w:val="nil"/>
            </w:tcBorders>
          </w:tcPr>
          <w:p w14:paraId="4A0D4B9B" w14:textId="77777777" w:rsidR="00064D17" w:rsidRPr="00501AC9" w:rsidRDefault="00064D17" w:rsidP="002B4E2E">
            <w:pPr>
              <w:spacing w:before="120"/>
              <w:rPr>
                <w:rFonts w:asciiTheme="minorHAnsi" w:hAnsiTheme="minorHAnsi" w:cstheme="minorHAnsi"/>
                <w:szCs w:val="24"/>
              </w:rPr>
            </w:pPr>
            <w:r w:rsidRPr="00501AC9">
              <w:rPr>
                <w:rFonts w:asciiTheme="minorHAnsi" w:hAnsiTheme="minorHAnsi" w:cstheme="minorHAnsi"/>
                <w:szCs w:val="24"/>
              </w:rPr>
              <w:t>Read the guidelines carefully and consider if your organisation is eligible to apply</w:t>
            </w:r>
          </w:p>
        </w:tc>
        <w:tc>
          <w:tcPr>
            <w:tcW w:w="993" w:type="dxa"/>
            <w:tcBorders>
              <w:top w:val="single" w:sz="4" w:space="0" w:color="auto"/>
              <w:bottom w:val="nil"/>
            </w:tcBorders>
          </w:tcPr>
          <w:p w14:paraId="7B1A45E2" w14:textId="77777777" w:rsidR="00064D17" w:rsidRPr="00501AC9" w:rsidRDefault="00064D17" w:rsidP="002B4E2E">
            <w:pPr>
              <w:spacing w:before="120"/>
              <w:rPr>
                <w:rFonts w:asciiTheme="minorHAnsi" w:hAnsiTheme="minorHAnsi" w:cstheme="minorHAnsi"/>
                <w:sz w:val="32"/>
                <w:szCs w:val="32"/>
              </w:rPr>
            </w:pPr>
            <w:r w:rsidRPr="00501AC9">
              <w:rPr>
                <w:rFonts w:asciiTheme="minorHAnsi" w:hAnsiTheme="minorHAnsi" w:cstheme="minorHAnsi"/>
                <w:sz w:val="32"/>
                <w:szCs w:val="32"/>
              </w:rPr>
              <w:sym w:font="Wingdings" w:char="F071"/>
            </w:r>
          </w:p>
        </w:tc>
      </w:tr>
      <w:tr w:rsidR="00064D17" w:rsidRPr="00501AC9" w14:paraId="4836E4F2" w14:textId="77777777" w:rsidTr="002B4E2E">
        <w:trPr>
          <w:cantSplit/>
          <w:trHeight w:val="170"/>
          <w:jc w:val="center"/>
        </w:trPr>
        <w:tc>
          <w:tcPr>
            <w:tcW w:w="2128" w:type="dxa"/>
            <w:vMerge/>
            <w:tcBorders>
              <w:top w:val="nil"/>
              <w:bottom w:val="nil"/>
            </w:tcBorders>
          </w:tcPr>
          <w:p w14:paraId="758DAD22" w14:textId="77777777" w:rsidR="00064D17" w:rsidRPr="00501AC9" w:rsidRDefault="00064D17" w:rsidP="002B4E2E">
            <w:pPr>
              <w:spacing w:before="120"/>
              <w:rPr>
                <w:rFonts w:asciiTheme="minorHAnsi" w:hAnsiTheme="minorHAnsi" w:cstheme="minorHAnsi"/>
                <w:b/>
                <w:szCs w:val="24"/>
              </w:rPr>
            </w:pPr>
          </w:p>
        </w:tc>
        <w:tc>
          <w:tcPr>
            <w:tcW w:w="5385" w:type="dxa"/>
            <w:tcBorders>
              <w:top w:val="nil"/>
              <w:bottom w:val="nil"/>
            </w:tcBorders>
          </w:tcPr>
          <w:p w14:paraId="5737F752" w14:textId="28F3D03D" w:rsidR="00064D17" w:rsidRPr="00501AC9" w:rsidRDefault="00064D17" w:rsidP="002B4E2E">
            <w:pPr>
              <w:spacing w:before="120"/>
              <w:rPr>
                <w:rFonts w:asciiTheme="minorHAnsi" w:hAnsiTheme="minorHAnsi" w:cstheme="minorHAnsi"/>
                <w:szCs w:val="24"/>
              </w:rPr>
            </w:pPr>
            <w:r w:rsidRPr="00501AC9">
              <w:rPr>
                <w:rFonts w:asciiTheme="minorHAnsi" w:hAnsiTheme="minorHAnsi" w:cstheme="minorHAnsi"/>
                <w:szCs w:val="24"/>
              </w:rPr>
              <w:t>Consider carefully the ‘</w:t>
            </w:r>
            <w:r w:rsidR="00737488" w:rsidRPr="00501AC9">
              <w:rPr>
                <w:rFonts w:asciiTheme="minorHAnsi" w:hAnsiTheme="minorHAnsi" w:cstheme="minorHAnsi"/>
                <w:szCs w:val="24"/>
              </w:rPr>
              <w:t>eligibility and assessment’</w:t>
            </w:r>
            <w:r w:rsidRPr="00501AC9">
              <w:rPr>
                <w:rFonts w:asciiTheme="minorHAnsi" w:hAnsiTheme="minorHAnsi" w:cstheme="minorHAnsi"/>
                <w:szCs w:val="24"/>
              </w:rPr>
              <w:t xml:space="preserve"> information (page </w:t>
            </w:r>
            <w:r w:rsidR="00A3604B" w:rsidRPr="00501AC9">
              <w:rPr>
                <w:rFonts w:asciiTheme="minorHAnsi" w:hAnsiTheme="minorHAnsi" w:cstheme="minorHAnsi"/>
                <w:szCs w:val="24"/>
              </w:rPr>
              <w:t>5</w:t>
            </w:r>
            <w:r w:rsidRPr="00501AC9">
              <w:rPr>
                <w:rFonts w:asciiTheme="minorHAnsi" w:hAnsiTheme="minorHAnsi" w:cstheme="minorHAnsi"/>
                <w:szCs w:val="24"/>
              </w:rPr>
              <w:t>)</w:t>
            </w:r>
          </w:p>
        </w:tc>
        <w:tc>
          <w:tcPr>
            <w:tcW w:w="993" w:type="dxa"/>
            <w:tcBorders>
              <w:top w:val="nil"/>
              <w:bottom w:val="nil"/>
            </w:tcBorders>
          </w:tcPr>
          <w:p w14:paraId="1917FC4D" w14:textId="77777777" w:rsidR="00064D17" w:rsidRPr="00501AC9" w:rsidRDefault="00064D17" w:rsidP="002B4E2E">
            <w:pPr>
              <w:spacing w:before="120"/>
              <w:rPr>
                <w:rFonts w:asciiTheme="minorHAnsi" w:hAnsiTheme="minorHAnsi" w:cstheme="minorHAnsi"/>
                <w:sz w:val="32"/>
                <w:szCs w:val="32"/>
              </w:rPr>
            </w:pPr>
            <w:r w:rsidRPr="00501AC9">
              <w:rPr>
                <w:rFonts w:asciiTheme="minorHAnsi" w:hAnsiTheme="minorHAnsi" w:cstheme="minorHAnsi"/>
                <w:sz w:val="32"/>
                <w:szCs w:val="32"/>
              </w:rPr>
              <w:sym w:font="Wingdings" w:char="F071"/>
            </w:r>
          </w:p>
        </w:tc>
      </w:tr>
      <w:tr w:rsidR="00064D17" w:rsidRPr="00501AC9" w14:paraId="5090CB01" w14:textId="77777777" w:rsidTr="002B4E2E">
        <w:trPr>
          <w:cantSplit/>
          <w:trHeight w:val="170"/>
          <w:jc w:val="center"/>
        </w:trPr>
        <w:tc>
          <w:tcPr>
            <w:tcW w:w="2128" w:type="dxa"/>
            <w:vMerge/>
            <w:tcBorders>
              <w:top w:val="nil"/>
              <w:bottom w:val="single" w:sz="4" w:space="0" w:color="auto"/>
            </w:tcBorders>
          </w:tcPr>
          <w:p w14:paraId="7CFA02FC" w14:textId="77777777" w:rsidR="00064D17" w:rsidRPr="00501AC9" w:rsidRDefault="00064D17" w:rsidP="002B4E2E">
            <w:pPr>
              <w:spacing w:before="120"/>
              <w:rPr>
                <w:rFonts w:asciiTheme="minorHAnsi" w:hAnsiTheme="minorHAnsi" w:cstheme="minorHAnsi"/>
                <w:b/>
                <w:szCs w:val="24"/>
              </w:rPr>
            </w:pPr>
          </w:p>
        </w:tc>
        <w:tc>
          <w:tcPr>
            <w:tcW w:w="5385" w:type="dxa"/>
            <w:tcBorders>
              <w:top w:val="nil"/>
              <w:bottom w:val="single" w:sz="4" w:space="0" w:color="auto"/>
            </w:tcBorders>
          </w:tcPr>
          <w:p w14:paraId="1E516D0B" w14:textId="77777777" w:rsidR="00064D17" w:rsidRPr="00501AC9" w:rsidRDefault="00064D17" w:rsidP="002B4E2E">
            <w:pPr>
              <w:spacing w:before="120"/>
              <w:rPr>
                <w:rFonts w:asciiTheme="minorHAnsi" w:hAnsiTheme="minorHAnsi" w:cstheme="minorHAnsi"/>
                <w:szCs w:val="24"/>
              </w:rPr>
            </w:pPr>
            <w:r w:rsidRPr="00501AC9">
              <w:rPr>
                <w:rFonts w:asciiTheme="minorHAnsi" w:hAnsiTheme="minorHAnsi" w:cstheme="minorHAnsi"/>
                <w:szCs w:val="24"/>
              </w:rPr>
              <w:t>Contact the Fund to discuss your project</w:t>
            </w:r>
          </w:p>
        </w:tc>
        <w:tc>
          <w:tcPr>
            <w:tcW w:w="993" w:type="dxa"/>
            <w:tcBorders>
              <w:top w:val="nil"/>
              <w:bottom w:val="single" w:sz="4" w:space="0" w:color="auto"/>
            </w:tcBorders>
          </w:tcPr>
          <w:p w14:paraId="34D0FD43" w14:textId="77777777" w:rsidR="00064D17" w:rsidRPr="00501AC9" w:rsidRDefault="00064D17" w:rsidP="002B4E2E">
            <w:pPr>
              <w:spacing w:before="120"/>
              <w:rPr>
                <w:rFonts w:asciiTheme="minorHAnsi" w:hAnsiTheme="minorHAnsi" w:cstheme="minorHAnsi"/>
                <w:sz w:val="32"/>
                <w:szCs w:val="32"/>
              </w:rPr>
            </w:pPr>
            <w:r w:rsidRPr="00501AC9">
              <w:rPr>
                <w:rFonts w:asciiTheme="minorHAnsi" w:hAnsiTheme="minorHAnsi" w:cstheme="minorHAnsi"/>
                <w:sz w:val="32"/>
                <w:szCs w:val="32"/>
              </w:rPr>
              <w:sym w:font="Wingdings" w:char="F071"/>
            </w:r>
          </w:p>
        </w:tc>
      </w:tr>
      <w:tr w:rsidR="00064D17" w:rsidRPr="00501AC9" w14:paraId="39C8FC40" w14:textId="77777777" w:rsidTr="002B4E2E">
        <w:trPr>
          <w:cantSplit/>
          <w:trHeight w:val="170"/>
          <w:jc w:val="center"/>
        </w:trPr>
        <w:tc>
          <w:tcPr>
            <w:tcW w:w="2128" w:type="dxa"/>
            <w:vMerge w:val="restart"/>
            <w:tcBorders>
              <w:top w:val="single" w:sz="4" w:space="0" w:color="auto"/>
              <w:left w:val="single" w:sz="4" w:space="0" w:color="auto"/>
              <w:bottom w:val="single" w:sz="4" w:space="0" w:color="auto"/>
            </w:tcBorders>
          </w:tcPr>
          <w:p w14:paraId="5DC8D322" w14:textId="6482E526" w:rsidR="00064D17" w:rsidRPr="00501AC9" w:rsidRDefault="00064D17" w:rsidP="0057468C">
            <w:pPr>
              <w:spacing w:before="120"/>
              <w:jc w:val="left"/>
              <w:rPr>
                <w:rFonts w:asciiTheme="minorHAnsi" w:hAnsiTheme="minorHAnsi" w:cstheme="minorHAnsi"/>
                <w:b/>
                <w:szCs w:val="24"/>
              </w:rPr>
            </w:pPr>
            <w:r w:rsidRPr="00501AC9">
              <w:rPr>
                <w:rFonts w:asciiTheme="minorHAnsi" w:hAnsiTheme="minorHAnsi" w:cstheme="minorHAnsi"/>
                <w:b/>
                <w:szCs w:val="24"/>
              </w:rPr>
              <w:t>Before you submit your</w:t>
            </w:r>
            <w:r w:rsidR="0057468C">
              <w:rPr>
                <w:rFonts w:asciiTheme="minorHAnsi" w:hAnsiTheme="minorHAnsi" w:cstheme="minorHAnsi"/>
                <w:b/>
                <w:szCs w:val="24"/>
              </w:rPr>
              <w:t xml:space="preserve"> </w:t>
            </w:r>
            <w:r w:rsidRPr="00501AC9">
              <w:rPr>
                <w:rFonts w:asciiTheme="minorHAnsi" w:hAnsiTheme="minorHAnsi" w:cstheme="minorHAnsi"/>
                <w:b/>
                <w:szCs w:val="24"/>
              </w:rPr>
              <w:t>application, make sure you:</w:t>
            </w:r>
          </w:p>
          <w:p w14:paraId="7C589D29" w14:textId="77777777" w:rsidR="00064D17" w:rsidRPr="00501AC9" w:rsidRDefault="00064D17" w:rsidP="0057468C">
            <w:pPr>
              <w:spacing w:before="120"/>
              <w:jc w:val="left"/>
              <w:rPr>
                <w:rFonts w:asciiTheme="minorHAnsi" w:hAnsiTheme="minorHAnsi" w:cstheme="minorHAnsi"/>
                <w:b/>
                <w:szCs w:val="24"/>
              </w:rPr>
            </w:pPr>
          </w:p>
        </w:tc>
        <w:tc>
          <w:tcPr>
            <w:tcW w:w="5385" w:type="dxa"/>
            <w:tcBorders>
              <w:top w:val="single" w:sz="4" w:space="0" w:color="auto"/>
              <w:bottom w:val="nil"/>
            </w:tcBorders>
          </w:tcPr>
          <w:p w14:paraId="6E92179E" w14:textId="77777777" w:rsidR="00064D17" w:rsidRPr="00501AC9" w:rsidRDefault="00064D17" w:rsidP="002B4E2E">
            <w:pPr>
              <w:spacing w:before="120"/>
              <w:rPr>
                <w:rFonts w:asciiTheme="minorHAnsi" w:hAnsiTheme="minorHAnsi" w:cstheme="minorHAnsi"/>
                <w:szCs w:val="24"/>
              </w:rPr>
            </w:pPr>
            <w:r w:rsidRPr="00501AC9">
              <w:rPr>
                <w:rFonts w:asciiTheme="minorHAnsi" w:hAnsiTheme="minorHAnsi" w:cstheme="minorHAnsi"/>
                <w:szCs w:val="24"/>
              </w:rPr>
              <w:t xml:space="preserve">Provide information relating to your organisation, including </w:t>
            </w:r>
            <w:smartTag w:uri="urn:schemas-microsoft-com:office:smarttags" w:element="stockticker">
              <w:r w:rsidRPr="00501AC9">
                <w:rPr>
                  <w:rFonts w:asciiTheme="minorHAnsi" w:hAnsiTheme="minorHAnsi" w:cstheme="minorHAnsi"/>
                  <w:szCs w:val="24"/>
                </w:rPr>
                <w:t>ABN</w:t>
              </w:r>
            </w:smartTag>
            <w:r w:rsidRPr="00501AC9">
              <w:rPr>
                <w:rFonts w:asciiTheme="minorHAnsi" w:hAnsiTheme="minorHAnsi" w:cstheme="minorHAnsi"/>
                <w:szCs w:val="24"/>
              </w:rPr>
              <w:t xml:space="preserve"> and GST status and incorporation or entity details</w:t>
            </w:r>
          </w:p>
        </w:tc>
        <w:tc>
          <w:tcPr>
            <w:tcW w:w="993" w:type="dxa"/>
            <w:tcBorders>
              <w:top w:val="single" w:sz="4" w:space="0" w:color="auto"/>
              <w:bottom w:val="nil"/>
              <w:right w:val="single" w:sz="4" w:space="0" w:color="auto"/>
            </w:tcBorders>
          </w:tcPr>
          <w:p w14:paraId="75A0EDA0" w14:textId="77777777" w:rsidR="00064D17" w:rsidRPr="00501AC9" w:rsidRDefault="00064D17" w:rsidP="002B4E2E">
            <w:pPr>
              <w:spacing w:before="120"/>
              <w:rPr>
                <w:rFonts w:asciiTheme="minorHAnsi" w:hAnsiTheme="minorHAnsi" w:cstheme="minorHAnsi"/>
                <w:sz w:val="32"/>
                <w:szCs w:val="32"/>
              </w:rPr>
            </w:pPr>
            <w:r w:rsidRPr="00501AC9">
              <w:rPr>
                <w:rFonts w:asciiTheme="minorHAnsi" w:hAnsiTheme="minorHAnsi" w:cstheme="minorHAnsi"/>
                <w:sz w:val="32"/>
                <w:szCs w:val="32"/>
              </w:rPr>
              <w:sym w:font="Wingdings" w:char="F071"/>
            </w:r>
          </w:p>
        </w:tc>
      </w:tr>
      <w:tr w:rsidR="00064D17" w:rsidRPr="00501AC9" w14:paraId="3292D492" w14:textId="77777777" w:rsidTr="002B4E2E">
        <w:trPr>
          <w:cantSplit/>
          <w:trHeight w:val="170"/>
          <w:jc w:val="center"/>
        </w:trPr>
        <w:tc>
          <w:tcPr>
            <w:tcW w:w="2128" w:type="dxa"/>
            <w:vMerge/>
            <w:tcBorders>
              <w:top w:val="nil"/>
              <w:left w:val="single" w:sz="4" w:space="0" w:color="auto"/>
              <w:bottom w:val="single" w:sz="4" w:space="0" w:color="auto"/>
            </w:tcBorders>
          </w:tcPr>
          <w:p w14:paraId="6E81F718" w14:textId="77777777" w:rsidR="00064D17" w:rsidRPr="00501AC9" w:rsidRDefault="00064D17" w:rsidP="002B4E2E">
            <w:pPr>
              <w:spacing w:before="120"/>
              <w:rPr>
                <w:rFonts w:asciiTheme="minorHAnsi" w:hAnsiTheme="minorHAnsi" w:cstheme="minorHAnsi"/>
                <w:b/>
                <w:szCs w:val="24"/>
              </w:rPr>
            </w:pPr>
          </w:p>
        </w:tc>
        <w:tc>
          <w:tcPr>
            <w:tcW w:w="5385" w:type="dxa"/>
            <w:tcBorders>
              <w:top w:val="nil"/>
              <w:bottom w:val="nil"/>
            </w:tcBorders>
          </w:tcPr>
          <w:p w14:paraId="0AF13761" w14:textId="77777777" w:rsidR="00064D17" w:rsidRPr="00501AC9" w:rsidRDefault="00064D17" w:rsidP="002B4E2E">
            <w:pPr>
              <w:spacing w:before="120"/>
              <w:rPr>
                <w:rFonts w:asciiTheme="minorHAnsi" w:hAnsiTheme="minorHAnsi" w:cstheme="minorHAnsi"/>
                <w:szCs w:val="24"/>
              </w:rPr>
            </w:pPr>
            <w:r w:rsidRPr="00501AC9">
              <w:rPr>
                <w:rFonts w:asciiTheme="minorHAnsi" w:hAnsiTheme="minorHAnsi" w:cstheme="minorHAnsi"/>
                <w:szCs w:val="24"/>
              </w:rPr>
              <w:t xml:space="preserve">Indicate the region and project area </w:t>
            </w:r>
          </w:p>
        </w:tc>
        <w:tc>
          <w:tcPr>
            <w:tcW w:w="993" w:type="dxa"/>
            <w:tcBorders>
              <w:top w:val="nil"/>
              <w:bottom w:val="nil"/>
              <w:right w:val="single" w:sz="4" w:space="0" w:color="auto"/>
            </w:tcBorders>
          </w:tcPr>
          <w:p w14:paraId="62E627D4" w14:textId="77777777" w:rsidR="00064D17" w:rsidRPr="00501AC9" w:rsidRDefault="00064D17" w:rsidP="002B4E2E">
            <w:pPr>
              <w:spacing w:before="120"/>
              <w:rPr>
                <w:rFonts w:asciiTheme="minorHAnsi" w:hAnsiTheme="minorHAnsi" w:cstheme="minorHAnsi"/>
                <w:sz w:val="32"/>
                <w:szCs w:val="32"/>
              </w:rPr>
            </w:pPr>
            <w:r w:rsidRPr="00501AC9">
              <w:rPr>
                <w:rFonts w:asciiTheme="minorHAnsi" w:hAnsiTheme="minorHAnsi" w:cstheme="minorHAnsi"/>
                <w:sz w:val="32"/>
                <w:szCs w:val="32"/>
              </w:rPr>
              <w:sym w:font="Wingdings" w:char="F071"/>
            </w:r>
          </w:p>
        </w:tc>
      </w:tr>
      <w:tr w:rsidR="00064D17" w:rsidRPr="00501AC9" w14:paraId="5E1A8541" w14:textId="77777777" w:rsidTr="002B4E2E">
        <w:trPr>
          <w:cantSplit/>
          <w:trHeight w:val="170"/>
          <w:jc w:val="center"/>
        </w:trPr>
        <w:tc>
          <w:tcPr>
            <w:tcW w:w="2128" w:type="dxa"/>
            <w:vMerge/>
            <w:tcBorders>
              <w:top w:val="nil"/>
              <w:left w:val="single" w:sz="4" w:space="0" w:color="auto"/>
              <w:bottom w:val="single" w:sz="4" w:space="0" w:color="auto"/>
            </w:tcBorders>
          </w:tcPr>
          <w:p w14:paraId="45F1B5BD" w14:textId="77777777" w:rsidR="00064D17" w:rsidRPr="00501AC9" w:rsidRDefault="00064D17" w:rsidP="002B4E2E">
            <w:pPr>
              <w:spacing w:before="120"/>
              <w:rPr>
                <w:rFonts w:asciiTheme="minorHAnsi" w:hAnsiTheme="minorHAnsi" w:cstheme="minorHAnsi"/>
                <w:b/>
                <w:szCs w:val="24"/>
              </w:rPr>
            </w:pPr>
          </w:p>
        </w:tc>
        <w:tc>
          <w:tcPr>
            <w:tcW w:w="5385" w:type="dxa"/>
            <w:tcBorders>
              <w:top w:val="nil"/>
              <w:bottom w:val="nil"/>
            </w:tcBorders>
          </w:tcPr>
          <w:p w14:paraId="64D5DF30" w14:textId="77777777" w:rsidR="00064D17" w:rsidRPr="00501AC9" w:rsidRDefault="00064D17" w:rsidP="002B4E2E">
            <w:pPr>
              <w:spacing w:before="120"/>
              <w:rPr>
                <w:rFonts w:asciiTheme="minorHAnsi" w:hAnsiTheme="minorHAnsi" w:cstheme="minorHAnsi"/>
                <w:szCs w:val="24"/>
              </w:rPr>
            </w:pPr>
            <w:r w:rsidRPr="00501AC9">
              <w:rPr>
                <w:rFonts w:asciiTheme="minorHAnsi" w:hAnsiTheme="minorHAnsi" w:cstheme="minorHAnsi"/>
                <w:szCs w:val="24"/>
              </w:rPr>
              <w:t>Complete all the required fields on the application form – you will not be able to submit your application until the required questions have been answered.</w:t>
            </w:r>
          </w:p>
        </w:tc>
        <w:tc>
          <w:tcPr>
            <w:tcW w:w="993" w:type="dxa"/>
            <w:tcBorders>
              <w:top w:val="nil"/>
              <w:bottom w:val="nil"/>
              <w:right w:val="single" w:sz="4" w:space="0" w:color="auto"/>
            </w:tcBorders>
          </w:tcPr>
          <w:p w14:paraId="7BE011DF" w14:textId="77777777" w:rsidR="00064D17" w:rsidRPr="00501AC9" w:rsidRDefault="00064D17" w:rsidP="002B4E2E">
            <w:pPr>
              <w:spacing w:before="120"/>
              <w:rPr>
                <w:rFonts w:asciiTheme="minorHAnsi" w:hAnsiTheme="minorHAnsi" w:cstheme="minorHAnsi"/>
                <w:sz w:val="32"/>
                <w:szCs w:val="32"/>
              </w:rPr>
            </w:pPr>
            <w:r w:rsidRPr="00501AC9">
              <w:rPr>
                <w:rFonts w:asciiTheme="minorHAnsi" w:hAnsiTheme="minorHAnsi" w:cstheme="minorHAnsi"/>
                <w:sz w:val="32"/>
                <w:szCs w:val="32"/>
              </w:rPr>
              <w:sym w:font="Wingdings" w:char="F071"/>
            </w:r>
          </w:p>
        </w:tc>
      </w:tr>
      <w:tr w:rsidR="00064D17" w:rsidRPr="00501AC9" w14:paraId="799B781A" w14:textId="77777777" w:rsidTr="002B4E2E">
        <w:trPr>
          <w:cantSplit/>
          <w:trHeight w:val="170"/>
          <w:jc w:val="center"/>
        </w:trPr>
        <w:tc>
          <w:tcPr>
            <w:tcW w:w="2128" w:type="dxa"/>
            <w:vMerge/>
            <w:tcBorders>
              <w:top w:val="nil"/>
              <w:left w:val="single" w:sz="4" w:space="0" w:color="auto"/>
              <w:bottom w:val="single" w:sz="4" w:space="0" w:color="auto"/>
            </w:tcBorders>
          </w:tcPr>
          <w:p w14:paraId="3A770886" w14:textId="77777777" w:rsidR="00064D17" w:rsidRPr="00501AC9" w:rsidRDefault="00064D17" w:rsidP="002B4E2E">
            <w:pPr>
              <w:spacing w:before="120"/>
              <w:rPr>
                <w:rFonts w:asciiTheme="minorHAnsi" w:hAnsiTheme="minorHAnsi" w:cstheme="minorHAnsi"/>
                <w:b/>
                <w:szCs w:val="24"/>
              </w:rPr>
            </w:pPr>
          </w:p>
        </w:tc>
        <w:tc>
          <w:tcPr>
            <w:tcW w:w="5385" w:type="dxa"/>
            <w:tcBorders>
              <w:top w:val="nil"/>
              <w:bottom w:val="nil"/>
            </w:tcBorders>
          </w:tcPr>
          <w:p w14:paraId="038EC477" w14:textId="77777777" w:rsidR="00064D17" w:rsidRPr="00501AC9" w:rsidRDefault="00064D17" w:rsidP="002B4E2E">
            <w:pPr>
              <w:rPr>
                <w:rFonts w:asciiTheme="minorHAnsi" w:hAnsiTheme="minorHAnsi" w:cstheme="minorHAnsi"/>
                <w:szCs w:val="24"/>
              </w:rPr>
            </w:pPr>
          </w:p>
          <w:p w14:paraId="1713BD29" w14:textId="77777777" w:rsidR="00064D17" w:rsidRPr="00501AC9" w:rsidRDefault="00064D17" w:rsidP="002B4E2E">
            <w:pPr>
              <w:rPr>
                <w:rFonts w:asciiTheme="minorHAnsi" w:hAnsiTheme="minorHAnsi" w:cstheme="minorHAnsi"/>
                <w:szCs w:val="24"/>
              </w:rPr>
            </w:pPr>
            <w:r w:rsidRPr="00501AC9">
              <w:rPr>
                <w:rFonts w:asciiTheme="minorHAnsi" w:hAnsiTheme="minorHAnsi" w:cstheme="minorHAnsi"/>
                <w:szCs w:val="24"/>
              </w:rPr>
              <w:t xml:space="preserve">If your organisation is unincorporated or is not </w:t>
            </w:r>
            <w:r w:rsidR="00C70D45" w:rsidRPr="00501AC9">
              <w:rPr>
                <w:rFonts w:asciiTheme="minorHAnsi" w:hAnsiTheme="minorHAnsi" w:cstheme="minorHAnsi"/>
                <w:szCs w:val="24"/>
              </w:rPr>
              <w:t xml:space="preserve">a </w:t>
            </w:r>
            <w:r w:rsidRPr="00501AC9">
              <w:rPr>
                <w:rFonts w:asciiTheme="minorHAnsi" w:hAnsiTheme="minorHAnsi" w:cstheme="minorHAnsi"/>
                <w:szCs w:val="24"/>
              </w:rPr>
              <w:t xml:space="preserve">legal entity: </w:t>
            </w:r>
          </w:p>
          <w:p w14:paraId="6B4C7CA6" w14:textId="77777777" w:rsidR="00064D17" w:rsidRPr="00501AC9" w:rsidRDefault="00064D17" w:rsidP="002B4E2E">
            <w:pPr>
              <w:numPr>
                <w:ilvl w:val="0"/>
                <w:numId w:val="7"/>
              </w:numPr>
              <w:tabs>
                <w:tab w:val="num" w:pos="318"/>
              </w:tabs>
              <w:ind w:left="317" w:hanging="284"/>
              <w:rPr>
                <w:rFonts w:asciiTheme="minorHAnsi" w:hAnsiTheme="minorHAnsi" w:cstheme="minorHAnsi"/>
                <w:szCs w:val="24"/>
              </w:rPr>
            </w:pPr>
            <w:r w:rsidRPr="00501AC9">
              <w:rPr>
                <w:rFonts w:asciiTheme="minorHAnsi" w:hAnsiTheme="minorHAnsi" w:cstheme="minorHAnsi"/>
                <w:szCs w:val="24"/>
              </w:rPr>
              <w:t>provide details of your sponsor; and</w:t>
            </w:r>
          </w:p>
          <w:p w14:paraId="7056D354" w14:textId="77777777" w:rsidR="00064D17" w:rsidRPr="00501AC9" w:rsidRDefault="00064D17" w:rsidP="002B4E2E">
            <w:pPr>
              <w:numPr>
                <w:ilvl w:val="0"/>
                <w:numId w:val="6"/>
              </w:numPr>
              <w:tabs>
                <w:tab w:val="num" w:pos="318"/>
              </w:tabs>
              <w:ind w:left="317" w:hanging="284"/>
              <w:rPr>
                <w:rFonts w:asciiTheme="minorHAnsi" w:hAnsiTheme="minorHAnsi" w:cstheme="minorHAnsi"/>
                <w:szCs w:val="24"/>
              </w:rPr>
            </w:pPr>
            <w:r w:rsidRPr="00501AC9">
              <w:rPr>
                <w:rFonts w:asciiTheme="minorHAnsi" w:hAnsiTheme="minorHAnsi" w:cstheme="minorHAnsi"/>
                <w:szCs w:val="24"/>
              </w:rPr>
              <w:t>attach the letter from your sponsoring organisation.</w:t>
            </w:r>
          </w:p>
        </w:tc>
        <w:tc>
          <w:tcPr>
            <w:tcW w:w="993" w:type="dxa"/>
            <w:tcBorders>
              <w:top w:val="nil"/>
              <w:bottom w:val="nil"/>
              <w:right w:val="single" w:sz="4" w:space="0" w:color="auto"/>
            </w:tcBorders>
          </w:tcPr>
          <w:p w14:paraId="4DF6346D" w14:textId="77777777" w:rsidR="00064D17" w:rsidRPr="00501AC9" w:rsidRDefault="00064D17" w:rsidP="002B4E2E">
            <w:pPr>
              <w:spacing w:before="120"/>
              <w:rPr>
                <w:rFonts w:asciiTheme="minorHAnsi" w:hAnsiTheme="minorHAnsi" w:cstheme="minorHAnsi"/>
                <w:sz w:val="8"/>
                <w:szCs w:val="8"/>
              </w:rPr>
            </w:pPr>
          </w:p>
          <w:p w14:paraId="79461DA0" w14:textId="77777777" w:rsidR="00064D17" w:rsidRPr="00501AC9" w:rsidRDefault="00064D17" w:rsidP="002B4E2E">
            <w:pPr>
              <w:spacing w:before="120"/>
              <w:rPr>
                <w:rFonts w:asciiTheme="minorHAnsi" w:hAnsiTheme="minorHAnsi" w:cstheme="minorHAnsi"/>
                <w:sz w:val="32"/>
                <w:szCs w:val="32"/>
              </w:rPr>
            </w:pPr>
          </w:p>
          <w:p w14:paraId="11EB6FC6" w14:textId="77777777" w:rsidR="00064D17" w:rsidRPr="00501AC9" w:rsidRDefault="00064D17" w:rsidP="002B4E2E">
            <w:pPr>
              <w:spacing w:before="120"/>
              <w:rPr>
                <w:rFonts w:asciiTheme="minorHAnsi" w:hAnsiTheme="minorHAnsi" w:cstheme="minorHAnsi"/>
                <w:sz w:val="32"/>
                <w:szCs w:val="32"/>
              </w:rPr>
            </w:pPr>
            <w:r w:rsidRPr="00501AC9">
              <w:rPr>
                <w:rFonts w:asciiTheme="minorHAnsi" w:hAnsiTheme="minorHAnsi" w:cstheme="minorHAnsi"/>
                <w:sz w:val="32"/>
                <w:szCs w:val="32"/>
              </w:rPr>
              <w:sym w:font="Wingdings" w:char="F071"/>
            </w:r>
          </w:p>
          <w:p w14:paraId="102BC118" w14:textId="77777777" w:rsidR="00064D17" w:rsidRPr="00501AC9" w:rsidRDefault="00064D17" w:rsidP="002B4E2E">
            <w:pPr>
              <w:spacing w:before="120"/>
              <w:rPr>
                <w:rFonts w:asciiTheme="minorHAnsi" w:hAnsiTheme="minorHAnsi" w:cstheme="minorHAnsi"/>
                <w:sz w:val="32"/>
                <w:szCs w:val="32"/>
              </w:rPr>
            </w:pPr>
            <w:r w:rsidRPr="00501AC9">
              <w:rPr>
                <w:rFonts w:asciiTheme="minorHAnsi" w:hAnsiTheme="minorHAnsi" w:cstheme="minorHAnsi"/>
                <w:sz w:val="32"/>
                <w:szCs w:val="32"/>
              </w:rPr>
              <w:sym w:font="Wingdings" w:char="F071"/>
            </w:r>
          </w:p>
        </w:tc>
      </w:tr>
      <w:tr w:rsidR="00064D17" w:rsidRPr="00501AC9" w14:paraId="741622D6" w14:textId="77777777" w:rsidTr="002B4E2E">
        <w:trPr>
          <w:cantSplit/>
          <w:trHeight w:val="170"/>
          <w:jc w:val="center"/>
        </w:trPr>
        <w:tc>
          <w:tcPr>
            <w:tcW w:w="2128" w:type="dxa"/>
            <w:vMerge/>
            <w:tcBorders>
              <w:top w:val="nil"/>
              <w:left w:val="single" w:sz="4" w:space="0" w:color="auto"/>
              <w:bottom w:val="single" w:sz="4" w:space="0" w:color="auto"/>
            </w:tcBorders>
          </w:tcPr>
          <w:p w14:paraId="5C5B7B19" w14:textId="77777777" w:rsidR="00064D17" w:rsidRPr="00501AC9" w:rsidRDefault="00064D17" w:rsidP="002B4E2E">
            <w:pPr>
              <w:spacing w:before="120"/>
              <w:rPr>
                <w:rFonts w:asciiTheme="minorHAnsi" w:hAnsiTheme="minorHAnsi" w:cstheme="minorHAnsi"/>
                <w:b/>
                <w:szCs w:val="24"/>
              </w:rPr>
            </w:pPr>
          </w:p>
        </w:tc>
        <w:tc>
          <w:tcPr>
            <w:tcW w:w="5385" w:type="dxa"/>
            <w:tcBorders>
              <w:top w:val="nil"/>
              <w:bottom w:val="nil"/>
            </w:tcBorders>
          </w:tcPr>
          <w:p w14:paraId="3C8E5F73" w14:textId="77777777" w:rsidR="00064D17" w:rsidRPr="00501AC9" w:rsidRDefault="00064D17" w:rsidP="002B4E2E">
            <w:pPr>
              <w:spacing w:before="120"/>
              <w:rPr>
                <w:rFonts w:asciiTheme="minorHAnsi" w:hAnsiTheme="minorHAnsi" w:cstheme="minorHAnsi"/>
                <w:szCs w:val="24"/>
              </w:rPr>
            </w:pPr>
            <w:r w:rsidRPr="00501AC9">
              <w:rPr>
                <w:rFonts w:asciiTheme="minorHAnsi" w:hAnsiTheme="minorHAnsi" w:cstheme="minorHAnsi"/>
                <w:szCs w:val="24"/>
              </w:rPr>
              <w:t xml:space="preserve">Obtain Council or other approvals where necessary </w:t>
            </w:r>
          </w:p>
        </w:tc>
        <w:tc>
          <w:tcPr>
            <w:tcW w:w="993" w:type="dxa"/>
            <w:tcBorders>
              <w:top w:val="nil"/>
              <w:bottom w:val="nil"/>
              <w:right w:val="single" w:sz="4" w:space="0" w:color="auto"/>
            </w:tcBorders>
          </w:tcPr>
          <w:p w14:paraId="3CF091CC" w14:textId="77777777" w:rsidR="00064D17" w:rsidRPr="00501AC9" w:rsidRDefault="00064D17" w:rsidP="002B4E2E">
            <w:pPr>
              <w:spacing w:before="120"/>
              <w:rPr>
                <w:rFonts w:asciiTheme="minorHAnsi" w:hAnsiTheme="minorHAnsi" w:cstheme="minorHAnsi"/>
                <w:sz w:val="32"/>
                <w:szCs w:val="32"/>
              </w:rPr>
            </w:pPr>
            <w:r w:rsidRPr="00501AC9">
              <w:rPr>
                <w:rFonts w:asciiTheme="minorHAnsi" w:hAnsiTheme="minorHAnsi" w:cstheme="minorHAnsi"/>
                <w:sz w:val="32"/>
                <w:szCs w:val="32"/>
              </w:rPr>
              <w:sym w:font="Wingdings" w:char="F071"/>
            </w:r>
          </w:p>
        </w:tc>
      </w:tr>
      <w:tr w:rsidR="00064D17" w:rsidRPr="00501AC9" w14:paraId="71C45292" w14:textId="77777777" w:rsidTr="002B4E2E">
        <w:trPr>
          <w:cantSplit/>
          <w:trHeight w:val="170"/>
          <w:jc w:val="center"/>
        </w:trPr>
        <w:tc>
          <w:tcPr>
            <w:tcW w:w="2128" w:type="dxa"/>
            <w:vMerge/>
            <w:tcBorders>
              <w:top w:val="nil"/>
              <w:left w:val="single" w:sz="4" w:space="0" w:color="auto"/>
              <w:bottom w:val="single" w:sz="4" w:space="0" w:color="auto"/>
            </w:tcBorders>
          </w:tcPr>
          <w:p w14:paraId="104362E2" w14:textId="77777777" w:rsidR="00064D17" w:rsidRPr="00501AC9" w:rsidRDefault="00064D17" w:rsidP="002B4E2E">
            <w:pPr>
              <w:spacing w:before="120"/>
              <w:rPr>
                <w:rFonts w:asciiTheme="minorHAnsi" w:hAnsiTheme="minorHAnsi" w:cstheme="minorHAnsi"/>
                <w:b/>
                <w:szCs w:val="24"/>
              </w:rPr>
            </w:pPr>
          </w:p>
        </w:tc>
        <w:tc>
          <w:tcPr>
            <w:tcW w:w="5385" w:type="dxa"/>
            <w:tcBorders>
              <w:top w:val="nil"/>
              <w:bottom w:val="nil"/>
            </w:tcBorders>
          </w:tcPr>
          <w:p w14:paraId="04352463" w14:textId="77777777" w:rsidR="00064D17" w:rsidRPr="00501AC9" w:rsidRDefault="00064D17" w:rsidP="002B4E2E">
            <w:pPr>
              <w:spacing w:before="120"/>
              <w:rPr>
                <w:rFonts w:asciiTheme="minorHAnsi" w:hAnsiTheme="minorHAnsi" w:cstheme="minorHAnsi"/>
                <w:szCs w:val="24"/>
              </w:rPr>
            </w:pPr>
            <w:r w:rsidRPr="00501AC9">
              <w:rPr>
                <w:rFonts w:asciiTheme="minorHAnsi" w:hAnsiTheme="minorHAnsi" w:cstheme="minorHAnsi"/>
                <w:szCs w:val="24"/>
              </w:rPr>
              <w:t>Ensure you have approval from the authorised officer</w:t>
            </w:r>
          </w:p>
        </w:tc>
        <w:tc>
          <w:tcPr>
            <w:tcW w:w="993" w:type="dxa"/>
            <w:tcBorders>
              <w:top w:val="nil"/>
              <w:bottom w:val="nil"/>
              <w:right w:val="single" w:sz="4" w:space="0" w:color="auto"/>
            </w:tcBorders>
          </w:tcPr>
          <w:p w14:paraId="05C1AADB" w14:textId="77777777" w:rsidR="00064D17" w:rsidRPr="00501AC9" w:rsidRDefault="00064D17" w:rsidP="002B4E2E">
            <w:pPr>
              <w:spacing w:before="120"/>
              <w:rPr>
                <w:rFonts w:asciiTheme="minorHAnsi" w:hAnsiTheme="minorHAnsi" w:cstheme="minorHAnsi"/>
                <w:sz w:val="32"/>
                <w:szCs w:val="32"/>
              </w:rPr>
            </w:pPr>
            <w:r w:rsidRPr="00501AC9">
              <w:rPr>
                <w:rFonts w:asciiTheme="minorHAnsi" w:hAnsiTheme="minorHAnsi" w:cstheme="minorHAnsi"/>
                <w:sz w:val="32"/>
                <w:szCs w:val="32"/>
              </w:rPr>
              <w:sym w:font="Wingdings" w:char="F071"/>
            </w:r>
          </w:p>
        </w:tc>
      </w:tr>
      <w:tr w:rsidR="00064D17" w:rsidRPr="00501AC9" w14:paraId="34887ADF" w14:textId="77777777" w:rsidTr="002B4E2E">
        <w:trPr>
          <w:cantSplit/>
          <w:trHeight w:val="170"/>
          <w:jc w:val="center"/>
        </w:trPr>
        <w:tc>
          <w:tcPr>
            <w:tcW w:w="2128" w:type="dxa"/>
            <w:vMerge/>
            <w:tcBorders>
              <w:top w:val="nil"/>
              <w:left w:val="single" w:sz="4" w:space="0" w:color="auto"/>
              <w:bottom w:val="single" w:sz="4" w:space="0" w:color="auto"/>
            </w:tcBorders>
          </w:tcPr>
          <w:p w14:paraId="13A0A207" w14:textId="77777777" w:rsidR="00064D17" w:rsidRPr="00501AC9" w:rsidRDefault="00064D17" w:rsidP="002B4E2E">
            <w:pPr>
              <w:spacing w:before="120"/>
              <w:rPr>
                <w:rFonts w:asciiTheme="minorHAnsi" w:hAnsiTheme="minorHAnsi" w:cstheme="minorHAnsi"/>
                <w:b/>
                <w:szCs w:val="24"/>
              </w:rPr>
            </w:pPr>
          </w:p>
        </w:tc>
        <w:tc>
          <w:tcPr>
            <w:tcW w:w="5385" w:type="dxa"/>
            <w:tcBorders>
              <w:top w:val="nil"/>
              <w:bottom w:val="nil"/>
            </w:tcBorders>
          </w:tcPr>
          <w:p w14:paraId="1474AB1B" w14:textId="67CF2CAC" w:rsidR="00064D17" w:rsidRPr="00501AC9" w:rsidRDefault="00064D17" w:rsidP="002B4E2E">
            <w:pPr>
              <w:spacing w:before="120"/>
              <w:rPr>
                <w:rFonts w:asciiTheme="minorHAnsi" w:hAnsiTheme="minorHAnsi" w:cstheme="minorHAnsi"/>
                <w:szCs w:val="24"/>
              </w:rPr>
            </w:pPr>
            <w:r w:rsidRPr="00501AC9">
              <w:rPr>
                <w:rFonts w:asciiTheme="minorHAnsi" w:hAnsiTheme="minorHAnsi" w:cstheme="minorHAnsi"/>
                <w:szCs w:val="24"/>
              </w:rPr>
              <w:t>Contact the TCF Office to request a review of your application</w:t>
            </w:r>
            <w:r w:rsidR="00302B9F">
              <w:rPr>
                <w:rFonts w:asciiTheme="minorHAnsi" w:hAnsiTheme="minorHAnsi" w:cstheme="minorHAnsi"/>
                <w:szCs w:val="24"/>
              </w:rPr>
              <w:t xml:space="preserve"> before submitting the application</w:t>
            </w:r>
          </w:p>
        </w:tc>
        <w:tc>
          <w:tcPr>
            <w:tcW w:w="993" w:type="dxa"/>
            <w:tcBorders>
              <w:top w:val="nil"/>
              <w:bottom w:val="nil"/>
              <w:right w:val="single" w:sz="4" w:space="0" w:color="auto"/>
            </w:tcBorders>
          </w:tcPr>
          <w:p w14:paraId="5AD4E600" w14:textId="77777777" w:rsidR="00064D17" w:rsidRPr="00501AC9" w:rsidRDefault="00064D17" w:rsidP="002B4E2E">
            <w:pPr>
              <w:spacing w:before="120"/>
              <w:rPr>
                <w:rFonts w:asciiTheme="minorHAnsi" w:hAnsiTheme="minorHAnsi" w:cstheme="minorHAnsi"/>
                <w:sz w:val="32"/>
                <w:szCs w:val="32"/>
              </w:rPr>
            </w:pPr>
            <w:r w:rsidRPr="00501AC9">
              <w:rPr>
                <w:rFonts w:asciiTheme="minorHAnsi" w:hAnsiTheme="minorHAnsi" w:cstheme="minorHAnsi"/>
                <w:sz w:val="32"/>
                <w:szCs w:val="32"/>
              </w:rPr>
              <w:sym w:font="Wingdings" w:char="F071"/>
            </w:r>
          </w:p>
        </w:tc>
      </w:tr>
      <w:tr w:rsidR="00064D17" w:rsidRPr="00501AC9" w14:paraId="077125D3" w14:textId="77777777" w:rsidTr="002B4E2E">
        <w:trPr>
          <w:cantSplit/>
          <w:trHeight w:val="170"/>
          <w:jc w:val="center"/>
        </w:trPr>
        <w:tc>
          <w:tcPr>
            <w:tcW w:w="2128" w:type="dxa"/>
            <w:vMerge/>
            <w:tcBorders>
              <w:top w:val="nil"/>
              <w:left w:val="single" w:sz="4" w:space="0" w:color="auto"/>
              <w:bottom w:val="single" w:sz="4" w:space="0" w:color="auto"/>
            </w:tcBorders>
          </w:tcPr>
          <w:p w14:paraId="72DE93ED" w14:textId="77777777" w:rsidR="00064D17" w:rsidRPr="00501AC9" w:rsidRDefault="00064D17" w:rsidP="002B4E2E">
            <w:pPr>
              <w:spacing w:before="120"/>
              <w:rPr>
                <w:rFonts w:asciiTheme="minorHAnsi" w:hAnsiTheme="minorHAnsi" w:cstheme="minorHAnsi"/>
                <w:b/>
                <w:szCs w:val="24"/>
              </w:rPr>
            </w:pPr>
          </w:p>
        </w:tc>
        <w:tc>
          <w:tcPr>
            <w:tcW w:w="5385" w:type="dxa"/>
            <w:tcBorders>
              <w:top w:val="nil"/>
              <w:bottom w:val="nil"/>
            </w:tcBorders>
          </w:tcPr>
          <w:p w14:paraId="5FDDDFE9" w14:textId="77777777" w:rsidR="00064D17" w:rsidRPr="00501AC9" w:rsidRDefault="00064D17" w:rsidP="002B4E2E">
            <w:pPr>
              <w:spacing w:before="120"/>
              <w:rPr>
                <w:rFonts w:asciiTheme="minorHAnsi" w:hAnsiTheme="minorHAnsi" w:cstheme="minorHAnsi"/>
                <w:szCs w:val="24"/>
              </w:rPr>
            </w:pPr>
            <w:r w:rsidRPr="00501AC9">
              <w:rPr>
                <w:rFonts w:asciiTheme="minorHAnsi" w:hAnsiTheme="minorHAnsi" w:cstheme="minorHAnsi"/>
                <w:szCs w:val="24"/>
              </w:rPr>
              <w:t>Read the Personal Information Collection Authority</w:t>
            </w:r>
          </w:p>
        </w:tc>
        <w:tc>
          <w:tcPr>
            <w:tcW w:w="993" w:type="dxa"/>
            <w:tcBorders>
              <w:top w:val="nil"/>
              <w:bottom w:val="nil"/>
              <w:right w:val="single" w:sz="4" w:space="0" w:color="auto"/>
            </w:tcBorders>
          </w:tcPr>
          <w:p w14:paraId="5DE3CE60" w14:textId="77777777" w:rsidR="00064D17" w:rsidRPr="00501AC9" w:rsidRDefault="00064D17" w:rsidP="002B4E2E">
            <w:pPr>
              <w:spacing w:before="120"/>
              <w:rPr>
                <w:rFonts w:asciiTheme="minorHAnsi" w:hAnsiTheme="minorHAnsi" w:cstheme="minorHAnsi"/>
                <w:sz w:val="32"/>
                <w:szCs w:val="32"/>
              </w:rPr>
            </w:pPr>
            <w:r w:rsidRPr="00501AC9">
              <w:rPr>
                <w:rFonts w:asciiTheme="minorHAnsi" w:hAnsiTheme="minorHAnsi" w:cstheme="minorHAnsi"/>
                <w:sz w:val="32"/>
                <w:szCs w:val="32"/>
              </w:rPr>
              <w:sym w:font="Wingdings" w:char="F071"/>
            </w:r>
          </w:p>
        </w:tc>
      </w:tr>
      <w:tr w:rsidR="00064D17" w:rsidRPr="00501AC9" w14:paraId="26C2BE32" w14:textId="77777777" w:rsidTr="002B4E2E">
        <w:trPr>
          <w:cantSplit/>
          <w:trHeight w:val="170"/>
          <w:jc w:val="center"/>
        </w:trPr>
        <w:tc>
          <w:tcPr>
            <w:tcW w:w="2128" w:type="dxa"/>
            <w:vMerge/>
            <w:tcBorders>
              <w:top w:val="nil"/>
              <w:left w:val="single" w:sz="4" w:space="0" w:color="auto"/>
              <w:bottom w:val="single" w:sz="4" w:space="0" w:color="auto"/>
            </w:tcBorders>
          </w:tcPr>
          <w:p w14:paraId="1AC4C72D" w14:textId="77777777" w:rsidR="00064D17" w:rsidRPr="00501AC9" w:rsidRDefault="00064D17" w:rsidP="002B4E2E">
            <w:pPr>
              <w:spacing w:before="120"/>
              <w:rPr>
                <w:rFonts w:asciiTheme="minorHAnsi" w:hAnsiTheme="minorHAnsi" w:cstheme="minorHAnsi"/>
                <w:b/>
                <w:szCs w:val="24"/>
              </w:rPr>
            </w:pPr>
          </w:p>
        </w:tc>
        <w:tc>
          <w:tcPr>
            <w:tcW w:w="5385" w:type="dxa"/>
            <w:tcBorders>
              <w:top w:val="nil"/>
              <w:bottom w:val="nil"/>
            </w:tcBorders>
          </w:tcPr>
          <w:p w14:paraId="0A19D3AE" w14:textId="77777777" w:rsidR="00064D17" w:rsidRPr="00501AC9" w:rsidRDefault="00064D17" w:rsidP="002B4E2E">
            <w:pPr>
              <w:spacing w:before="120"/>
              <w:rPr>
                <w:rFonts w:asciiTheme="minorHAnsi" w:hAnsiTheme="minorHAnsi" w:cstheme="minorHAnsi"/>
                <w:szCs w:val="24"/>
              </w:rPr>
            </w:pPr>
            <w:r w:rsidRPr="00501AC9">
              <w:rPr>
                <w:rFonts w:asciiTheme="minorHAnsi" w:hAnsiTheme="minorHAnsi" w:cstheme="minorHAnsi"/>
                <w:szCs w:val="24"/>
              </w:rPr>
              <w:t>Submit the application on time.  The TCF does not accept late applications, try to submit your application by 4.30pm on the due date to give you time to deal with any issues that you may encounter.</w:t>
            </w:r>
          </w:p>
        </w:tc>
        <w:tc>
          <w:tcPr>
            <w:tcW w:w="993" w:type="dxa"/>
            <w:tcBorders>
              <w:top w:val="nil"/>
              <w:bottom w:val="nil"/>
              <w:right w:val="single" w:sz="4" w:space="0" w:color="auto"/>
            </w:tcBorders>
          </w:tcPr>
          <w:p w14:paraId="1BDA74E2" w14:textId="77777777" w:rsidR="00064D17" w:rsidRPr="00501AC9" w:rsidRDefault="00064D17" w:rsidP="002B4E2E">
            <w:pPr>
              <w:spacing w:before="120"/>
              <w:rPr>
                <w:rFonts w:asciiTheme="minorHAnsi" w:hAnsiTheme="minorHAnsi" w:cstheme="minorHAnsi"/>
                <w:sz w:val="32"/>
                <w:szCs w:val="32"/>
              </w:rPr>
            </w:pPr>
            <w:r w:rsidRPr="00501AC9">
              <w:rPr>
                <w:rFonts w:asciiTheme="minorHAnsi" w:hAnsiTheme="minorHAnsi" w:cstheme="minorHAnsi"/>
                <w:sz w:val="32"/>
                <w:szCs w:val="32"/>
              </w:rPr>
              <w:sym w:font="Wingdings" w:char="F071"/>
            </w:r>
          </w:p>
        </w:tc>
      </w:tr>
      <w:tr w:rsidR="00064D17" w:rsidRPr="00501AC9" w14:paraId="7319D808" w14:textId="77777777" w:rsidTr="002B4E2E">
        <w:trPr>
          <w:cantSplit/>
          <w:trHeight w:val="170"/>
          <w:jc w:val="center"/>
        </w:trPr>
        <w:tc>
          <w:tcPr>
            <w:tcW w:w="2128" w:type="dxa"/>
            <w:vMerge/>
            <w:tcBorders>
              <w:top w:val="nil"/>
              <w:left w:val="single" w:sz="4" w:space="0" w:color="auto"/>
              <w:bottom w:val="single" w:sz="4" w:space="0" w:color="auto"/>
            </w:tcBorders>
          </w:tcPr>
          <w:p w14:paraId="18075191" w14:textId="77777777" w:rsidR="00064D17" w:rsidRPr="00501AC9" w:rsidRDefault="00064D17" w:rsidP="002B4E2E">
            <w:pPr>
              <w:spacing w:before="120"/>
              <w:rPr>
                <w:rFonts w:asciiTheme="minorHAnsi" w:hAnsiTheme="minorHAnsi" w:cstheme="minorHAnsi"/>
                <w:b/>
                <w:szCs w:val="24"/>
              </w:rPr>
            </w:pPr>
          </w:p>
        </w:tc>
        <w:tc>
          <w:tcPr>
            <w:tcW w:w="5385" w:type="dxa"/>
            <w:tcBorders>
              <w:top w:val="nil"/>
              <w:bottom w:val="single" w:sz="4" w:space="0" w:color="auto"/>
            </w:tcBorders>
          </w:tcPr>
          <w:p w14:paraId="6BD0F380" w14:textId="77777777" w:rsidR="00064D17" w:rsidRPr="00501AC9" w:rsidRDefault="00064D17" w:rsidP="002B4E2E">
            <w:pPr>
              <w:spacing w:before="120"/>
              <w:rPr>
                <w:rFonts w:asciiTheme="minorHAnsi" w:hAnsiTheme="minorHAnsi" w:cstheme="minorHAnsi"/>
                <w:szCs w:val="24"/>
              </w:rPr>
            </w:pPr>
            <w:r w:rsidRPr="00501AC9">
              <w:rPr>
                <w:rFonts w:asciiTheme="minorHAnsi" w:hAnsiTheme="minorHAnsi" w:cstheme="minorHAnsi"/>
                <w:szCs w:val="24"/>
              </w:rPr>
              <w:t>Keep a copy of your funding application for your records.  A copy will be emailed to you once you press the submit button.</w:t>
            </w:r>
          </w:p>
        </w:tc>
        <w:tc>
          <w:tcPr>
            <w:tcW w:w="993" w:type="dxa"/>
            <w:tcBorders>
              <w:top w:val="nil"/>
              <w:bottom w:val="single" w:sz="4" w:space="0" w:color="auto"/>
              <w:right w:val="single" w:sz="4" w:space="0" w:color="auto"/>
            </w:tcBorders>
          </w:tcPr>
          <w:p w14:paraId="4A1A6ECF" w14:textId="77777777" w:rsidR="00064D17" w:rsidRPr="00501AC9" w:rsidRDefault="00064D17" w:rsidP="002B4E2E">
            <w:pPr>
              <w:spacing w:before="120"/>
              <w:rPr>
                <w:rFonts w:asciiTheme="minorHAnsi" w:hAnsiTheme="minorHAnsi" w:cstheme="minorHAnsi"/>
                <w:sz w:val="32"/>
                <w:szCs w:val="32"/>
              </w:rPr>
            </w:pPr>
            <w:r w:rsidRPr="00501AC9">
              <w:rPr>
                <w:rFonts w:asciiTheme="minorHAnsi" w:hAnsiTheme="minorHAnsi" w:cstheme="minorHAnsi"/>
                <w:sz w:val="32"/>
                <w:szCs w:val="32"/>
              </w:rPr>
              <w:sym w:font="Wingdings" w:char="F071"/>
            </w:r>
          </w:p>
        </w:tc>
      </w:tr>
    </w:tbl>
    <w:p w14:paraId="4181AD22" w14:textId="2E4C0B6C" w:rsidR="00064D17" w:rsidRDefault="00064D17" w:rsidP="00526D17">
      <w:pPr>
        <w:pBdr>
          <w:bottom w:val="single" w:sz="4" w:space="0" w:color="auto"/>
        </w:pBdr>
        <w:spacing w:before="40" w:after="40"/>
        <w:jc w:val="center"/>
        <w:rPr>
          <w:rFonts w:asciiTheme="minorHAnsi" w:hAnsiTheme="minorHAnsi" w:cstheme="minorHAnsi"/>
          <w:b/>
          <w:smallCaps/>
          <w:sz w:val="40"/>
          <w:szCs w:val="40"/>
        </w:rPr>
      </w:pPr>
      <w:r w:rsidRPr="00501AC9">
        <w:rPr>
          <w:rFonts w:asciiTheme="minorHAnsi" w:hAnsiTheme="minorHAnsi" w:cstheme="minorHAnsi"/>
          <w:sz w:val="36"/>
          <w:szCs w:val="36"/>
        </w:rPr>
        <w:br w:type="page"/>
      </w:r>
    </w:p>
    <w:p w14:paraId="4A191980" w14:textId="14708EA4" w:rsidR="00DB0D2B" w:rsidRDefault="00DB0D2B" w:rsidP="00526D17">
      <w:pPr>
        <w:jc w:val="center"/>
        <w:rPr>
          <w:rFonts w:asciiTheme="minorHAnsi" w:hAnsiTheme="minorHAnsi" w:cstheme="minorHAnsi"/>
          <w:b/>
          <w:sz w:val="36"/>
          <w:szCs w:val="36"/>
        </w:rPr>
      </w:pPr>
      <w:r w:rsidRPr="00DB0D2B">
        <w:rPr>
          <w:rFonts w:asciiTheme="minorHAnsi" w:hAnsiTheme="minorHAnsi" w:cstheme="minorHAnsi"/>
          <w:b/>
          <w:sz w:val="36"/>
          <w:szCs w:val="36"/>
        </w:rPr>
        <w:lastRenderedPageBreak/>
        <w:t>Assessment Process</w:t>
      </w:r>
    </w:p>
    <w:p w14:paraId="3D1CE30C" w14:textId="77777777" w:rsidR="00DB0D2B" w:rsidRPr="00DB0D2B" w:rsidRDefault="00DB0D2B" w:rsidP="00526D17">
      <w:pPr>
        <w:rPr>
          <w:rFonts w:asciiTheme="minorHAnsi" w:hAnsiTheme="minorHAnsi" w:cstheme="minorHAnsi"/>
          <w:b/>
          <w:szCs w:val="24"/>
        </w:rPr>
      </w:pPr>
    </w:p>
    <w:p w14:paraId="4847D8DB" w14:textId="77777777" w:rsidR="00DB0D2B" w:rsidRPr="00526D17" w:rsidRDefault="00064D17" w:rsidP="00526D17">
      <w:pPr>
        <w:rPr>
          <w:rFonts w:asciiTheme="minorHAnsi" w:hAnsiTheme="minorHAnsi" w:cstheme="minorHAnsi"/>
          <w:szCs w:val="24"/>
        </w:rPr>
      </w:pPr>
      <w:r w:rsidRPr="00526D17">
        <w:rPr>
          <w:rFonts w:asciiTheme="minorHAnsi" w:hAnsiTheme="minorHAnsi" w:cstheme="minorHAnsi"/>
          <w:szCs w:val="24"/>
        </w:rPr>
        <w:t>The Board assess all applications on their individual merits and against all other applications, in accordance with the processes outlined in these guidelines. The Board may refer an application to relevant people for specialist advice.</w:t>
      </w:r>
    </w:p>
    <w:p w14:paraId="35A809B6" w14:textId="77777777" w:rsidR="00DB0D2B" w:rsidRPr="00526D17" w:rsidRDefault="00DB0D2B" w:rsidP="00526D17">
      <w:pPr>
        <w:rPr>
          <w:rFonts w:asciiTheme="minorHAnsi" w:hAnsiTheme="minorHAnsi" w:cstheme="minorHAnsi"/>
          <w:szCs w:val="24"/>
        </w:rPr>
      </w:pPr>
    </w:p>
    <w:p w14:paraId="18B2DCDA" w14:textId="77777777" w:rsidR="00526D17" w:rsidRPr="00526D17" w:rsidRDefault="007054D4" w:rsidP="00526D17">
      <w:pPr>
        <w:rPr>
          <w:rFonts w:asciiTheme="minorHAnsi" w:hAnsiTheme="minorHAnsi" w:cstheme="minorHAnsi"/>
          <w:szCs w:val="24"/>
        </w:rPr>
      </w:pPr>
      <w:r w:rsidRPr="00526D17">
        <w:rPr>
          <w:rFonts w:asciiTheme="minorHAnsi" w:hAnsiTheme="minorHAnsi" w:cstheme="minorHAnsi"/>
          <w:szCs w:val="24"/>
        </w:rPr>
        <w:t>After assessing an application, the Tasmanian Community Fund will either:</w:t>
      </w:r>
    </w:p>
    <w:p w14:paraId="41A194F9" w14:textId="7DF0C497" w:rsidR="00526D17" w:rsidRPr="00526D17" w:rsidRDefault="007054D4" w:rsidP="00526D17">
      <w:pPr>
        <w:rPr>
          <w:rFonts w:asciiTheme="minorHAnsi" w:hAnsiTheme="minorHAnsi" w:cstheme="minorHAnsi"/>
          <w:szCs w:val="24"/>
        </w:rPr>
      </w:pPr>
      <w:r w:rsidRPr="00526D17">
        <w:rPr>
          <w:rFonts w:asciiTheme="minorHAnsi" w:hAnsiTheme="minorHAnsi" w:cstheme="minorHAnsi"/>
          <w:szCs w:val="24"/>
        </w:rPr>
        <w:t xml:space="preserve"> </w:t>
      </w:r>
    </w:p>
    <w:p w14:paraId="3565CE18" w14:textId="20ADABB9" w:rsidR="007054D4" w:rsidRPr="00526D17" w:rsidRDefault="007054D4" w:rsidP="00526D17">
      <w:pPr>
        <w:pStyle w:val="ListParagraph"/>
        <w:numPr>
          <w:ilvl w:val="0"/>
          <w:numId w:val="43"/>
        </w:numPr>
        <w:rPr>
          <w:rFonts w:asciiTheme="minorHAnsi" w:hAnsiTheme="minorHAnsi" w:cstheme="minorHAnsi"/>
          <w:sz w:val="24"/>
          <w:szCs w:val="24"/>
        </w:rPr>
      </w:pPr>
      <w:r w:rsidRPr="00526D17">
        <w:rPr>
          <w:rFonts w:asciiTheme="minorHAnsi" w:hAnsiTheme="minorHAnsi" w:cstheme="minorHAnsi"/>
          <w:sz w:val="24"/>
          <w:szCs w:val="24"/>
        </w:rPr>
        <w:t>award the grant in full;</w:t>
      </w:r>
    </w:p>
    <w:p w14:paraId="1DA02C16" w14:textId="77777777" w:rsidR="007054D4" w:rsidRPr="00526D17" w:rsidRDefault="007054D4" w:rsidP="00526D17">
      <w:pPr>
        <w:pStyle w:val="ListParagraph"/>
        <w:numPr>
          <w:ilvl w:val="0"/>
          <w:numId w:val="43"/>
        </w:numPr>
        <w:rPr>
          <w:rFonts w:asciiTheme="minorHAnsi" w:hAnsiTheme="minorHAnsi" w:cstheme="minorHAnsi"/>
          <w:sz w:val="24"/>
          <w:szCs w:val="24"/>
        </w:rPr>
      </w:pPr>
      <w:r w:rsidRPr="00526D17">
        <w:rPr>
          <w:rFonts w:asciiTheme="minorHAnsi" w:hAnsiTheme="minorHAnsi" w:cstheme="minorHAnsi"/>
          <w:sz w:val="24"/>
          <w:szCs w:val="24"/>
        </w:rPr>
        <w:t>award the grant in part (if this is acceptable to the applicant and the community benefit is considered sufficient);</w:t>
      </w:r>
    </w:p>
    <w:p w14:paraId="6A70FBC4" w14:textId="77777777" w:rsidR="00526D17" w:rsidRPr="00526D17" w:rsidRDefault="007054D4" w:rsidP="00526D17">
      <w:pPr>
        <w:pStyle w:val="ListParagraph"/>
        <w:numPr>
          <w:ilvl w:val="0"/>
          <w:numId w:val="43"/>
        </w:numPr>
        <w:rPr>
          <w:rFonts w:asciiTheme="minorHAnsi" w:hAnsiTheme="minorHAnsi" w:cstheme="minorHAnsi"/>
          <w:sz w:val="24"/>
          <w:szCs w:val="24"/>
        </w:rPr>
      </w:pPr>
      <w:r w:rsidRPr="00526D17">
        <w:rPr>
          <w:rFonts w:asciiTheme="minorHAnsi" w:hAnsiTheme="minorHAnsi" w:cstheme="minorHAnsi"/>
          <w:sz w:val="24"/>
          <w:szCs w:val="24"/>
        </w:rPr>
        <w:t>award the grant subject to meeting special conditions; or</w:t>
      </w:r>
    </w:p>
    <w:p w14:paraId="2B6AE9B3" w14:textId="482AE3DA" w:rsidR="007054D4" w:rsidRPr="00526D17" w:rsidRDefault="007054D4" w:rsidP="00526D17">
      <w:pPr>
        <w:pStyle w:val="ListParagraph"/>
        <w:numPr>
          <w:ilvl w:val="0"/>
          <w:numId w:val="43"/>
        </w:numPr>
        <w:rPr>
          <w:rFonts w:asciiTheme="minorHAnsi" w:hAnsiTheme="minorHAnsi" w:cstheme="minorHAnsi"/>
          <w:sz w:val="24"/>
          <w:szCs w:val="24"/>
        </w:rPr>
      </w:pPr>
      <w:r w:rsidRPr="00526D17">
        <w:rPr>
          <w:rFonts w:asciiTheme="minorHAnsi" w:hAnsiTheme="minorHAnsi" w:cstheme="minorHAnsi"/>
          <w:sz w:val="24"/>
          <w:szCs w:val="24"/>
        </w:rPr>
        <w:t>not award the grant</w:t>
      </w:r>
    </w:p>
    <w:p w14:paraId="33E53FF3" w14:textId="5D98C0D7" w:rsidR="00526D17" w:rsidRPr="00526D17" w:rsidRDefault="00064D17" w:rsidP="00064D17">
      <w:pPr>
        <w:pStyle w:val="BlockText"/>
        <w:rPr>
          <w:rFonts w:asciiTheme="minorHAnsi" w:hAnsiTheme="minorHAnsi" w:cstheme="minorHAnsi"/>
          <w:szCs w:val="24"/>
        </w:rPr>
      </w:pPr>
      <w:r w:rsidRPr="00526D17">
        <w:rPr>
          <w:rFonts w:asciiTheme="minorHAnsi" w:hAnsiTheme="minorHAnsi" w:cstheme="minorHAnsi"/>
          <w:b/>
          <w:szCs w:val="24"/>
        </w:rPr>
        <w:t>Assessment Timetable</w:t>
      </w:r>
    </w:p>
    <w:tbl>
      <w:tblPr>
        <w:tblW w:w="8897" w:type="dxa"/>
        <w:tblLayout w:type="fixed"/>
        <w:tblLook w:val="0000" w:firstRow="0" w:lastRow="0" w:firstColumn="0" w:lastColumn="0" w:noHBand="0" w:noVBand="0"/>
      </w:tblPr>
      <w:tblGrid>
        <w:gridCol w:w="3936"/>
        <w:gridCol w:w="4961"/>
      </w:tblGrid>
      <w:tr w:rsidR="00064D17" w:rsidRPr="00526D17" w14:paraId="217E7C37" w14:textId="77777777" w:rsidTr="0077280E">
        <w:trPr>
          <w:cantSplit/>
          <w:trHeight w:val="388"/>
        </w:trPr>
        <w:tc>
          <w:tcPr>
            <w:tcW w:w="3936" w:type="dxa"/>
            <w:tcBorders>
              <w:top w:val="single" w:sz="6" w:space="0" w:color="auto"/>
              <w:left w:val="single" w:sz="6" w:space="0" w:color="auto"/>
              <w:bottom w:val="single" w:sz="6" w:space="0" w:color="auto"/>
              <w:right w:val="single" w:sz="6" w:space="0" w:color="auto"/>
            </w:tcBorders>
            <w:shd w:val="clear" w:color="auto" w:fill="3366CC"/>
          </w:tcPr>
          <w:p w14:paraId="3776E7FA" w14:textId="77777777" w:rsidR="00064D17" w:rsidRPr="00526D17" w:rsidRDefault="00064D17" w:rsidP="002B4E2E">
            <w:pPr>
              <w:pStyle w:val="TableHeaderText"/>
              <w:spacing w:before="120" w:after="120"/>
              <w:ind w:left="187"/>
              <w:jc w:val="left"/>
              <w:rPr>
                <w:rFonts w:asciiTheme="minorHAnsi" w:hAnsiTheme="minorHAnsi" w:cstheme="minorHAnsi"/>
                <w:color w:val="FFFFFF"/>
                <w:szCs w:val="24"/>
              </w:rPr>
            </w:pPr>
            <w:r w:rsidRPr="00526D17">
              <w:rPr>
                <w:rFonts w:asciiTheme="minorHAnsi" w:hAnsiTheme="minorHAnsi" w:cstheme="minorHAnsi"/>
                <w:color w:val="FFFFFF"/>
                <w:szCs w:val="24"/>
              </w:rPr>
              <w:t>Activity</w:t>
            </w:r>
          </w:p>
        </w:tc>
        <w:tc>
          <w:tcPr>
            <w:tcW w:w="4961" w:type="dxa"/>
            <w:tcBorders>
              <w:top w:val="single" w:sz="6" w:space="0" w:color="auto"/>
              <w:bottom w:val="single" w:sz="6" w:space="0" w:color="auto"/>
              <w:right w:val="single" w:sz="6" w:space="0" w:color="auto"/>
            </w:tcBorders>
            <w:shd w:val="clear" w:color="auto" w:fill="3366CC"/>
          </w:tcPr>
          <w:p w14:paraId="67AE36F0" w14:textId="6A48DF31" w:rsidR="00064D17" w:rsidRPr="00526D17" w:rsidRDefault="0077280E" w:rsidP="0077280E">
            <w:pPr>
              <w:pStyle w:val="TableHeaderText"/>
              <w:spacing w:before="120" w:after="120"/>
              <w:ind w:left="187"/>
              <w:jc w:val="left"/>
              <w:rPr>
                <w:rFonts w:asciiTheme="minorHAnsi" w:hAnsiTheme="minorHAnsi" w:cstheme="minorHAnsi"/>
                <w:color w:val="FFFFFF"/>
                <w:szCs w:val="24"/>
              </w:rPr>
            </w:pPr>
            <w:r>
              <w:rPr>
                <w:rFonts w:asciiTheme="minorHAnsi" w:hAnsiTheme="minorHAnsi" w:cstheme="minorHAnsi"/>
                <w:color w:val="FFFFFF"/>
                <w:szCs w:val="24"/>
              </w:rPr>
              <w:t xml:space="preserve">   </w:t>
            </w:r>
            <w:r w:rsidR="00064D17" w:rsidRPr="00526D17">
              <w:rPr>
                <w:rFonts w:asciiTheme="minorHAnsi" w:hAnsiTheme="minorHAnsi" w:cstheme="minorHAnsi"/>
                <w:color w:val="FFFFFF"/>
                <w:szCs w:val="24"/>
              </w:rPr>
              <w:t xml:space="preserve">Timeframe </w:t>
            </w:r>
          </w:p>
        </w:tc>
      </w:tr>
      <w:tr w:rsidR="00064D17" w:rsidRPr="00526D17" w14:paraId="5F9F026C" w14:textId="77777777" w:rsidTr="0077280E">
        <w:trPr>
          <w:cantSplit/>
        </w:trPr>
        <w:tc>
          <w:tcPr>
            <w:tcW w:w="3936" w:type="dxa"/>
            <w:tcBorders>
              <w:top w:val="single" w:sz="6" w:space="0" w:color="auto"/>
              <w:left w:val="single" w:sz="6" w:space="0" w:color="auto"/>
              <w:bottom w:val="single" w:sz="6" w:space="0" w:color="auto"/>
              <w:right w:val="single" w:sz="6" w:space="0" w:color="auto"/>
            </w:tcBorders>
          </w:tcPr>
          <w:p w14:paraId="0C701A75" w14:textId="77777777" w:rsidR="00064D17" w:rsidRPr="00526D17" w:rsidRDefault="00064D17" w:rsidP="00526D17">
            <w:pPr>
              <w:pStyle w:val="TableText"/>
              <w:spacing w:before="40" w:after="40"/>
              <w:ind w:left="187"/>
              <w:jc w:val="left"/>
              <w:rPr>
                <w:rFonts w:asciiTheme="minorHAnsi" w:hAnsiTheme="minorHAnsi" w:cstheme="minorHAnsi"/>
                <w:szCs w:val="24"/>
              </w:rPr>
            </w:pPr>
            <w:r w:rsidRPr="00526D17">
              <w:rPr>
                <w:rFonts w:asciiTheme="minorHAnsi" w:hAnsiTheme="minorHAnsi" w:cstheme="minorHAnsi"/>
                <w:szCs w:val="24"/>
              </w:rPr>
              <w:t>Grant round opens</w:t>
            </w:r>
          </w:p>
        </w:tc>
        <w:tc>
          <w:tcPr>
            <w:tcW w:w="4961" w:type="dxa"/>
            <w:tcBorders>
              <w:top w:val="single" w:sz="6" w:space="0" w:color="auto"/>
              <w:bottom w:val="single" w:sz="6" w:space="0" w:color="auto"/>
              <w:right w:val="single" w:sz="6" w:space="0" w:color="auto"/>
            </w:tcBorders>
          </w:tcPr>
          <w:p w14:paraId="43B3B120" w14:textId="1A204851" w:rsidR="00064D17" w:rsidRPr="00526D17" w:rsidRDefault="0050697C" w:rsidP="00526D17">
            <w:pPr>
              <w:pStyle w:val="TableText"/>
              <w:spacing w:before="40" w:after="40"/>
              <w:ind w:left="360"/>
              <w:jc w:val="left"/>
              <w:rPr>
                <w:rFonts w:asciiTheme="minorHAnsi" w:hAnsiTheme="minorHAnsi" w:cstheme="minorHAnsi"/>
                <w:szCs w:val="24"/>
              </w:rPr>
            </w:pPr>
            <w:r>
              <w:rPr>
                <w:rFonts w:asciiTheme="minorHAnsi" w:hAnsiTheme="minorHAnsi" w:cstheme="minorHAnsi"/>
                <w:szCs w:val="24"/>
              </w:rPr>
              <w:t>Monday, 1 January 2024</w:t>
            </w:r>
          </w:p>
        </w:tc>
      </w:tr>
      <w:tr w:rsidR="00064D17" w:rsidRPr="00526D17" w14:paraId="3B165007" w14:textId="77777777" w:rsidTr="0077280E">
        <w:trPr>
          <w:cantSplit/>
          <w:trHeight w:val="541"/>
        </w:trPr>
        <w:tc>
          <w:tcPr>
            <w:tcW w:w="3936" w:type="dxa"/>
            <w:tcBorders>
              <w:top w:val="single" w:sz="6" w:space="0" w:color="auto"/>
              <w:left w:val="single" w:sz="6" w:space="0" w:color="auto"/>
              <w:bottom w:val="single" w:sz="6" w:space="0" w:color="auto"/>
              <w:right w:val="single" w:sz="6" w:space="0" w:color="auto"/>
            </w:tcBorders>
          </w:tcPr>
          <w:p w14:paraId="722CD55A" w14:textId="7FA36EDA" w:rsidR="00064D17" w:rsidRPr="00526D17" w:rsidRDefault="00872167" w:rsidP="00526D17">
            <w:pPr>
              <w:pStyle w:val="TableText"/>
              <w:spacing w:before="40" w:after="40"/>
              <w:ind w:left="187"/>
              <w:jc w:val="left"/>
              <w:rPr>
                <w:rFonts w:asciiTheme="minorHAnsi" w:hAnsiTheme="minorHAnsi" w:cstheme="minorHAnsi"/>
                <w:szCs w:val="24"/>
              </w:rPr>
            </w:pPr>
            <w:r w:rsidRPr="00526D17">
              <w:rPr>
                <w:rFonts w:asciiTheme="minorHAnsi" w:hAnsiTheme="minorHAnsi" w:cstheme="minorHAnsi"/>
                <w:szCs w:val="24"/>
              </w:rPr>
              <w:t>Grant</w:t>
            </w:r>
            <w:r w:rsidR="00064D17" w:rsidRPr="00526D17">
              <w:rPr>
                <w:rFonts w:asciiTheme="minorHAnsi" w:hAnsiTheme="minorHAnsi" w:cstheme="minorHAnsi"/>
                <w:szCs w:val="24"/>
              </w:rPr>
              <w:t xml:space="preserve"> round closes</w:t>
            </w:r>
          </w:p>
          <w:p w14:paraId="3D01E205" w14:textId="77777777" w:rsidR="00064D17" w:rsidRPr="00526D17" w:rsidRDefault="00064D17" w:rsidP="00526D17">
            <w:pPr>
              <w:pStyle w:val="TableText"/>
              <w:spacing w:before="40" w:after="40"/>
              <w:ind w:left="187"/>
              <w:jc w:val="left"/>
              <w:rPr>
                <w:rFonts w:asciiTheme="minorHAnsi" w:hAnsiTheme="minorHAnsi" w:cstheme="minorHAnsi"/>
                <w:szCs w:val="24"/>
              </w:rPr>
            </w:pPr>
          </w:p>
        </w:tc>
        <w:tc>
          <w:tcPr>
            <w:tcW w:w="4961" w:type="dxa"/>
            <w:tcBorders>
              <w:top w:val="single" w:sz="6" w:space="0" w:color="auto"/>
              <w:bottom w:val="single" w:sz="6" w:space="0" w:color="auto"/>
              <w:right w:val="single" w:sz="6" w:space="0" w:color="auto"/>
            </w:tcBorders>
          </w:tcPr>
          <w:p w14:paraId="0C48AB44" w14:textId="2B0C3947" w:rsidR="00064D17" w:rsidRPr="00526D17" w:rsidRDefault="0050697C" w:rsidP="0050697C">
            <w:pPr>
              <w:pStyle w:val="TableText"/>
              <w:spacing w:before="40"/>
              <w:ind w:left="360"/>
              <w:jc w:val="left"/>
              <w:rPr>
                <w:rFonts w:asciiTheme="minorHAnsi" w:hAnsiTheme="minorHAnsi" w:cstheme="minorHAnsi"/>
                <w:szCs w:val="24"/>
              </w:rPr>
            </w:pPr>
            <w:r w:rsidRPr="006110D4">
              <w:rPr>
                <w:rFonts w:asciiTheme="minorHAnsi" w:hAnsiTheme="minorHAnsi" w:cstheme="minorHAnsi"/>
                <w:szCs w:val="24"/>
              </w:rPr>
              <w:t>Tuesday, 31 December 2024</w:t>
            </w:r>
          </w:p>
          <w:p w14:paraId="5ADF1430" w14:textId="0EFE3269" w:rsidR="00064D17" w:rsidRPr="00526D17" w:rsidRDefault="00064D17" w:rsidP="0050697C">
            <w:pPr>
              <w:pStyle w:val="TableText"/>
              <w:spacing w:before="40"/>
              <w:jc w:val="left"/>
              <w:rPr>
                <w:rFonts w:asciiTheme="minorHAnsi" w:hAnsiTheme="minorHAnsi" w:cstheme="minorHAnsi"/>
                <w:szCs w:val="24"/>
              </w:rPr>
            </w:pPr>
          </w:p>
        </w:tc>
      </w:tr>
      <w:tr w:rsidR="00064D17" w:rsidRPr="00526D17" w14:paraId="4E19025A" w14:textId="77777777" w:rsidTr="0077280E">
        <w:trPr>
          <w:cantSplit/>
        </w:trPr>
        <w:tc>
          <w:tcPr>
            <w:tcW w:w="3936" w:type="dxa"/>
            <w:tcBorders>
              <w:top w:val="single" w:sz="6" w:space="0" w:color="auto"/>
              <w:left w:val="single" w:sz="6" w:space="0" w:color="auto"/>
              <w:bottom w:val="single" w:sz="6" w:space="0" w:color="auto"/>
              <w:right w:val="single" w:sz="6" w:space="0" w:color="auto"/>
            </w:tcBorders>
          </w:tcPr>
          <w:p w14:paraId="6208E72B" w14:textId="77777777" w:rsidR="00064D17" w:rsidRPr="00526D17" w:rsidRDefault="00064D17" w:rsidP="00526D17">
            <w:pPr>
              <w:pStyle w:val="TableText"/>
              <w:spacing w:before="40" w:after="40"/>
              <w:ind w:left="187"/>
              <w:jc w:val="left"/>
              <w:rPr>
                <w:rFonts w:asciiTheme="minorHAnsi" w:hAnsiTheme="minorHAnsi" w:cstheme="minorHAnsi"/>
                <w:szCs w:val="24"/>
              </w:rPr>
            </w:pPr>
            <w:r w:rsidRPr="00526D17">
              <w:rPr>
                <w:rFonts w:asciiTheme="minorHAnsi" w:hAnsiTheme="minorHAnsi" w:cstheme="minorHAnsi"/>
                <w:szCs w:val="24"/>
              </w:rPr>
              <w:t>Applications acknowledged</w:t>
            </w:r>
          </w:p>
        </w:tc>
        <w:tc>
          <w:tcPr>
            <w:tcW w:w="4961" w:type="dxa"/>
            <w:tcBorders>
              <w:top w:val="single" w:sz="6" w:space="0" w:color="auto"/>
              <w:bottom w:val="single" w:sz="6" w:space="0" w:color="auto"/>
              <w:right w:val="single" w:sz="6" w:space="0" w:color="auto"/>
            </w:tcBorders>
          </w:tcPr>
          <w:p w14:paraId="0A995988" w14:textId="063B21D4" w:rsidR="00064D17" w:rsidRPr="00526D17" w:rsidRDefault="00064D17" w:rsidP="00526D17">
            <w:pPr>
              <w:pStyle w:val="TableText"/>
              <w:spacing w:before="40" w:after="40"/>
              <w:ind w:left="360"/>
              <w:jc w:val="left"/>
              <w:rPr>
                <w:rFonts w:asciiTheme="minorHAnsi" w:hAnsiTheme="minorHAnsi" w:cstheme="minorHAnsi"/>
                <w:szCs w:val="24"/>
              </w:rPr>
            </w:pPr>
            <w:r w:rsidRPr="00526D17">
              <w:rPr>
                <w:rFonts w:asciiTheme="minorHAnsi" w:hAnsiTheme="minorHAnsi" w:cstheme="minorHAnsi"/>
                <w:szCs w:val="24"/>
              </w:rPr>
              <w:t xml:space="preserve">Within two weeks of the </w:t>
            </w:r>
            <w:r w:rsidR="0050697C">
              <w:rPr>
                <w:rFonts w:asciiTheme="minorHAnsi" w:hAnsiTheme="minorHAnsi" w:cstheme="minorHAnsi"/>
                <w:szCs w:val="24"/>
              </w:rPr>
              <w:t>application being submitted</w:t>
            </w:r>
          </w:p>
          <w:p w14:paraId="380C6204" w14:textId="7583B0E7" w:rsidR="00064D17" w:rsidRPr="00526D17" w:rsidRDefault="00064D17" w:rsidP="00526D17">
            <w:pPr>
              <w:pStyle w:val="TableText"/>
              <w:spacing w:before="40" w:after="40"/>
              <w:ind w:left="360"/>
              <w:jc w:val="left"/>
              <w:rPr>
                <w:rFonts w:asciiTheme="minorHAnsi" w:hAnsiTheme="minorHAnsi" w:cstheme="minorHAnsi"/>
                <w:i/>
                <w:szCs w:val="24"/>
              </w:rPr>
            </w:pPr>
            <w:r w:rsidRPr="00526D17">
              <w:rPr>
                <w:rFonts w:asciiTheme="minorHAnsi" w:hAnsiTheme="minorHAnsi" w:cstheme="minorHAnsi"/>
                <w:i/>
                <w:szCs w:val="24"/>
              </w:rPr>
              <w:t xml:space="preserve">if you do not receive an acknowledgment letter, please contact the office on </w:t>
            </w:r>
            <w:r w:rsidR="0035076F">
              <w:rPr>
                <w:rFonts w:asciiTheme="minorHAnsi" w:hAnsiTheme="minorHAnsi" w:cstheme="minorHAnsi"/>
                <w:i/>
                <w:szCs w:val="24"/>
              </w:rPr>
              <w:t>6270 5843</w:t>
            </w:r>
          </w:p>
        </w:tc>
      </w:tr>
      <w:tr w:rsidR="00064D17" w:rsidRPr="00526D17" w14:paraId="06585877" w14:textId="77777777" w:rsidTr="0077280E">
        <w:trPr>
          <w:cantSplit/>
        </w:trPr>
        <w:tc>
          <w:tcPr>
            <w:tcW w:w="3936" w:type="dxa"/>
            <w:tcBorders>
              <w:top w:val="single" w:sz="6" w:space="0" w:color="auto"/>
              <w:left w:val="single" w:sz="6" w:space="0" w:color="auto"/>
              <w:bottom w:val="single" w:sz="4" w:space="0" w:color="auto"/>
              <w:right w:val="single" w:sz="6" w:space="0" w:color="auto"/>
            </w:tcBorders>
          </w:tcPr>
          <w:p w14:paraId="154E9B5E" w14:textId="77777777" w:rsidR="00064D17" w:rsidRDefault="00872167" w:rsidP="00526D17">
            <w:pPr>
              <w:pStyle w:val="TableText"/>
              <w:spacing w:before="40" w:after="40"/>
              <w:ind w:left="187"/>
              <w:jc w:val="left"/>
              <w:rPr>
                <w:rFonts w:asciiTheme="minorHAnsi" w:hAnsiTheme="minorHAnsi" w:cstheme="minorHAnsi"/>
                <w:szCs w:val="24"/>
              </w:rPr>
            </w:pPr>
            <w:r w:rsidRPr="00526D17">
              <w:rPr>
                <w:rFonts w:asciiTheme="minorHAnsi" w:hAnsiTheme="minorHAnsi" w:cstheme="minorHAnsi"/>
                <w:szCs w:val="24"/>
              </w:rPr>
              <w:t>Applications</w:t>
            </w:r>
            <w:r w:rsidR="00064D17" w:rsidRPr="00526D17">
              <w:rPr>
                <w:rFonts w:asciiTheme="minorHAnsi" w:hAnsiTheme="minorHAnsi" w:cstheme="minorHAnsi"/>
                <w:szCs w:val="24"/>
              </w:rPr>
              <w:t xml:space="preserve"> assessed</w:t>
            </w:r>
          </w:p>
          <w:p w14:paraId="30EB3A0A" w14:textId="3561FC42" w:rsidR="002E3F82" w:rsidRDefault="002E3F82" w:rsidP="002E3F82">
            <w:pPr>
              <w:pStyle w:val="TableText"/>
              <w:spacing w:before="40" w:after="40"/>
              <w:jc w:val="left"/>
              <w:rPr>
                <w:rFonts w:asciiTheme="minorHAnsi" w:hAnsiTheme="minorHAnsi" w:cstheme="minorHAnsi"/>
                <w:szCs w:val="24"/>
              </w:rPr>
            </w:pPr>
            <w:r>
              <w:rPr>
                <w:rFonts w:asciiTheme="minorHAnsi" w:hAnsiTheme="minorHAnsi" w:cstheme="minorHAnsi"/>
                <w:szCs w:val="24"/>
              </w:rPr>
              <w:t xml:space="preserve">   </w:t>
            </w:r>
          </w:p>
          <w:p w14:paraId="307C1ACD" w14:textId="3E386A30" w:rsidR="002E3F82" w:rsidRPr="00526D17" w:rsidRDefault="002E3F82" w:rsidP="00526D17">
            <w:pPr>
              <w:pStyle w:val="TableText"/>
              <w:spacing w:before="40" w:after="40"/>
              <w:ind w:left="187"/>
              <w:jc w:val="left"/>
              <w:rPr>
                <w:rFonts w:asciiTheme="minorHAnsi" w:hAnsiTheme="minorHAnsi" w:cstheme="minorHAnsi"/>
                <w:szCs w:val="24"/>
              </w:rPr>
            </w:pPr>
          </w:p>
        </w:tc>
        <w:tc>
          <w:tcPr>
            <w:tcW w:w="4961" w:type="dxa"/>
            <w:tcBorders>
              <w:top w:val="single" w:sz="6" w:space="0" w:color="auto"/>
              <w:bottom w:val="single" w:sz="4" w:space="0" w:color="auto"/>
              <w:right w:val="single" w:sz="6" w:space="0" w:color="auto"/>
            </w:tcBorders>
          </w:tcPr>
          <w:p w14:paraId="1801A265" w14:textId="6225FFF9" w:rsidR="002E3F82" w:rsidRPr="00BA148F" w:rsidRDefault="002E3F82" w:rsidP="00526D17">
            <w:pPr>
              <w:pStyle w:val="TableText"/>
              <w:spacing w:before="40" w:after="40"/>
              <w:ind w:left="360"/>
              <w:jc w:val="left"/>
              <w:rPr>
                <w:rFonts w:asciiTheme="minorHAnsi" w:hAnsiTheme="minorHAnsi" w:cstheme="minorHAnsi"/>
                <w:i/>
                <w:iCs/>
                <w:szCs w:val="24"/>
              </w:rPr>
            </w:pPr>
            <w:r w:rsidRPr="00BA148F">
              <w:rPr>
                <w:rFonts w:asciiTheme="minorHAnsi" w:hAnsiTheme="minorHAnsi" w:cstheme="minorHAnsi"/>
                <w:i/>
                <w:iCs/>
                <w:szCs w:val="24"/>
              </w:rPr>
              <w:t xml:space="preserve">Applications submitted by the 16th of the month preceding </w:t>
            </w:r>
            <w:r w:rsidR="00302B9F">
              <w:rPr>
                <w:rFonts w:asciiTheme="minorHAnsi" w:hAnsiTheme="minorHAnsi" w:cstheme="minorHAnsi"/>
                <w:i/>
                <w:iCs/>
                <w:szCs w:val="24"/>
              </w:rPr>
              <w:t>the assessment month</w:t>
            </w:r>
            <w:r w:rsidR="00BA148F">
              <w:rPr>
                <w:rFonts w:asciiTheme="minorHAnsi" w:hAnsiTheme="minorHAnsi" w:cstheme="minorHAnsi"/>
                <w:i/>
                <w:iCs/>
                <w:szCs w:val="24"/>
              </w:rPr>
              <w:t>:</w:t>
            </w:r>
          </w:p>
          <w:p w14:paraId="6FBBDD61" w14:textId="1BC945BB" w:rsidR="00064D17" w:rsidRDefault="006D33C9" w:rsidP="00526D17">
            <w:pPr>
              <w:pStyle w:val="TableText"/>
              <w:spacing w:before="40" w:after="40"/>
              <w:ind w:left="360"/>
              <w:jc w:val="left"/>
              <w:rPr>
                <w:rFonts w:asciiTheme="minorHAnsi" w:hAnsiTheme="minorHAnsi" w:cstheme="minorHAnsi"/>
                <w:szCs w:val="24"/>
              </w:rPr>
            </w:pPr>
            <w:r>
              <w:rPr>
                <w:rFonts w:asciiTheme="minorHAnsi" w:hAnsiTheme="minorHAnsi" w:cstheme="minorHAnsi"/>
                <w:szCs w:val="24"/>
              </w:rPr>
              <w:t xml:space="preserve">The applications will be assessed in </w:t>
            </w:r>
            <w:r w:rsidR="0050697C" w:rsidRPr="002E3F82">
              <w:rPr>
                <w:rFonts w:asciiTheme="minorHAnsi" w:hAnsiTheme="minorHAnsi" w:cstheme="minorHAnsi"/>
                <w:szCs w:val="24"/>
              </w:rPr>
              <w:t>February, April, June, August, October, December</w:t>
            </w:r>
            <w:r w:rsidR="0050697C">
              <w:rPr>
                <w:rFonts w:asciiTheme="minorHAnsi" w:hAnsiTheme="minorHAnsi" w:cstheme="minorHAnsi"/>
                <w:szCs w:val="24"/>
              </w:rPr>
              <w:t xml:space="preserve"> </w:t>
            </w:r>
          </w:p>
          <w:p w14:paraId="241CF7BA" w14:textId="7014F9B1" w:rsidR="002E3F82" w:rsidRPr="00526D17" w:rsidRDefault="002E3F82" w:rsidP="002E3F82">
            <w:pPr>
              <w:pStyle w:val="TableText"/>
              <w:spacing w:before="40" w:after="40"/>
              <w:ind w:left="360"/>
              <w:jc w:val="left"/>
              <w:rPr>
                <w:rFonts w:asciiTheme="minorHAnsi" w:hAnsiTheme="minorHAnsi" w:cstheme="minorHAnsi"/>
                <w:szCs w:val="24"/>
              </w:rPr>
            </w:pPr>
          </w:p>
        </w:tc>
      </w:tr>
      <w:tr w:rsidR="00064D17" w:rsidRPr="00526D17" w14:paraId="2133AE05" w14:textId="77777777" w:rsidTr="0077280E">
        <w:trPr>
          <w:cantSplit/>
        </w:trPr>
        <w:tc>
          <w:tcPr>
            <w:tcW w:w="3936" w:type="dxa"/>
            <w:tcBorders>
              <w:top w:val="single" w:sz="4" w:space="0" w:color="auto"/>
              <w:left w:val="single" w:sz="4" w:space="0" w:color="auto"/>
              <w:bottom w:val="single" w:sz="4" w:space="0" w:color="auto"/>
              <w:right w:val="single" w:sz="4" w:space="0" w:color="auto"/>
            </w:tcBorders>
          </w:tcPr>
          <w:p w14:paraId="0646820F" w14:textId="08FD3596" w:rsidR="00064D17" w:rsidRPr="00526D17" w:rsidRDefault="00872167" w:rsidP="00526D17">
            <w:pPr>
              <w:pStyle w:val="TableText"/>
              <w:spacing w:before="40" w:after="40"/>
              <w:ind w:left="187"/>
              <w:jc w:val="left"/>
              <w:rPr>
                <w:rFonts w:asciiTheme="minorHAnsi" w:hAnsiTheme="minorHAnsi" w:cstheme="minorHAnsi"/>
                <w:szCs w:val="24"/>
              </w:rPr>
            </w:pPr>
            <w:r w:rsidRPr="00526D17">
              <w:rPr>
                <w:rFonts w:asciiTheme="minorHAnsi" w:hAnsiTheme="minorHAnsi" w:cstheme="minorHAnsi"/>
                <w:szCs w:val="24"/>
              </w:rPr>
              <w:t>Applicants</w:t>
            </w:r>
            <w:r w:rsidR="00064D17" w:rsidRPr="00526D17">
              <w:rPr>
                <w:rFonts w:asciiTheme="minorHAnsi" w:hAnsiTheme="minorHAnsi" w:cstheme="minorHAnsi"/>
                <w:szCs w:val="24"/>
              </w:rPr>
              <w:t xml:space="preserve"> advised of outcome </w:t>
            </w:r>
          </w:p>
        </w:tc>
        <w:tc>
          <w:tcPr>
            <w:tcW w:w="4961" w:type="dxa"/>
            <w:tcBorders>
              <w:top w:val="single" w:sz="4" w:space="0" w:color="auto"/>
              <w:left w:val="single" w:sz="4" w:space="0" w:color="auto"/>
              <w:bottom w:val="single" w:sz="4" w:space="0" w:color="auto"/>
              <w:right w:val="single" w:sz="4" w:space="0" w:color="auto"/>
            </w:tcBorders>
          </w:tcPr>
          <w:p w14:paraId="59F82F19" w14:textId="51B85C58" w:rsidR="00064D17" w:rsidRPr="00526D17" w:rsidRDefault="00872167" w:rsidP="00526D17">
            <w:pPr>
              <w:pStyle w:val="TableText"/>
              <w:spacing w:before="40" w:after="40"/>
              <w:ind w:left="360"/>
              <w:jc w:val="left"/>
              <w:rPr>
                <w:rFonts w:asciiTheme="minorHAnsi" w:hAnsiTheme="minorHAnsi" w:cstheme="minorHAnsi"/>
                <w:szCs w:val="24"/>
              </w:rPr>
            </w:pPr>
            <w:r w:rsidRPr="00526D17">
              <w:rPr>
                <w:rFonts w:asciiTheme="minorHAnsi" w:hAnsiTheme="minorHAnsi" w:cstheme="minorHAnsi"/>
                <w:szCs w:val="24"/>
              </w:rPr>
              <w:t xml:space="preserve">Late </w:t>
            </w:r>
            <w:r w:rsidR="0050697C">
              <w:rPr>
                <w:rFonts w:asciiTheme="minorHAnsi" w:hAnsiTheme="minorHAnsi" w:cstheme="minorHAnsi"/>
                <w:szCs w:val="24"/>
              </w:rPr>
              <w:t>February, April, June, August, October</w:t>
            </w:r>
            <w:r w:rsidR="006D33C9">
              <w:rPr>
                <w:rFonts w:asciiTheme="minorHAnsi" w:hAnsiTheme="minorHAnsi" w:cstheme="minorHAnsi"/>
                <w:szCs w:val="24"/>
              </w:rPr>
              <w:t xml:space="preserve"> and </w:t>
            </w:r>
            <w:r w:rsidR="0050697C">
              <w:rPr>
                <w:rFonts w:asciiTheme="minorHAnsi" w:hAnsiTheme="minorHAnsi" w:cstheme="minorHAnsi"/>
                <w:szCs w:val="24"/>
              </w:rPr>
              <w:t>December</w:t>
            </w:r>
          </w:p>
        </w:tc>
      </w:tr>
      <w:tr w:rsidR="00064D17" w:rsidRPr="00526D17" w14:paraId="7A5CBCE2" w14:textId="77777777" w:rsidTr="0077280E">
        <w:trPr>
          <w:cantSplit/>
        </w:trPr>
        <w:tc>
          <w:tcPr>
            <w:tcW w:w="3936" w:type="dxa"/>
            <w:tcBorders>
              <w:top w:val="single" w:sz="4" w:space="0" w:color="auto"/>
              <w:left w:val="single" w:sz="4" w:space="0" w:color="auto"/>
              <w:bottom w:val="single" w:sz="4" w:space="0" w:color="auto"/>
              <w:right w:val="single" w:sz="4" w:space="0" w:color="auto"/>
            </w:tcBorders>
          </w:tcPr>
          <w:p w14:paraId="56A7CAC9" w14:textId="77777777" w:rsidR="00064D17" w:rsidRPr="00526D17" w:rsidRDefault="00064D17" w:rsidP="00526D17">
            <w:pPr>
              <w:pStyle w:val="TableText"/>
              <w:spacing w:before="40" w:after="40"/>
              <w:ind w:left="187"/>
              <w:jc w:val="left"/>
              <w:rPr>
                <w:rFonts w:asciiTheme="minorHAnsi" w:hAnsiTheme="minorHAnsi" w:cstheme="minorHAnsi"/>
                <w:szCs w:val="24"/>
              </w:rPr>
            </w:pPr>
            <w:r w:rsidRPr="00526D17">
              <w:rPr>
                <w:rFonts w:asciiTheme="minorHAnsi" w:hAnsiTheme="minorHAnsi" w:cstheme="minorHAnsi"/>
                <w:szCs w:val="24"/>
              </w:rPr>
              <w:t>Grant deeds arranged</w:t>
            </w:r>
          </w:p>
        </w:tc>
        <w:tc>
          <w:tcPr>
            <w:tcW w:w="4961" w:type="dxa"/>
            <w:tcBorders>
              <w:top w:val="single" w:sz="4" w:space="0" w:color="auto"/>
              <w:left w:val="single" w:sz="4" w:space="0" w:color="auto"/>
              <w:bottom w:val="single" w:sz="4" w:space="0" w:color="auto"/>
              <w:right w:val="single" w:sz="4" w:space="0" w:color="auto"/>
            </w:tcBorders>
          </w:tcPr>
          <w:p w14:paraId="7E1B5A1B" w14:textId="7F2D38A8" w:rsidR="00064D17" w:rsidRPr="00526D17" w:rsidRDefault="006D33C9" w:rsidP="00526D17">
            <w:pPr>
              <w:pStyle w:val="TableText"/>
              <w:spacing w:before="40" w:after="40"/>
              <w:ind w:left="360"/>
              <w:jc w:val="left"/>
              <w:rPr>
                <w:rFonts w:asciiTheme="minorHAnsi" w:hAnsiTheme="minorHAnsi" w:cstheme="minorHAnsi"/>
                <w:szCs w:val="24"/>
              </w:rPr>
            </w:pPr>
            <w:r>
              <w:rPr>
                <w:rFonts w:asciiTheme="minorHAnsi" w:hAnsiTheme="minorHAnsi" w:cstheme="minorHAnsi"/>
                <w:szCs w:val="24"/>
              </w:rPr>
              <w:t>Within six weeks of the advice</w:t>
            </w:r>
          </w:p>
        </w:tc>
      </w:tr>
      <w:tr w:rsidR="00064D17" w:rsidRPr="00526D17" w14:paraId="6B386F80" w14:textId="77777777" w:rsidTr="0077280E">
        <w:trPr>
          <w:cantSplit/>
        </w:trPr>
        <w:tc>
          <w:tcPr>
            <w:tcW w:w="3936" w:type="dxa"/>
            <w:tcBorders>
              <w:top w:val="single" w:sz="4" w:space="0" w:color="auto"/>
              <w:left w:val="single" w:sz="4" w:space="0" w:color="auto"/>
              <w:bottom w:val="single" w:sz="4" w:space="0" w:color="auto"/>
              <w:right w:val="single" w:sz="4" w:space="0" w:color="auto"/>
            </w:tcBorders>
          </w:tcPr>
          <w:p w14:paraId="52C72CB3" w14:textId="77777777" w:rsidR="00064D17" w:rsidRPr="00526D17" w:rsidRDefault="00064D17" w:rsidP="00526D17">
            <w:pPr>
              <w:pStyle w:val="TableText"/>
              <w:spacing w:before="40" w:after="40"/>
              <w:ind w:left="187"/>
              <w:jc w:val="left"/>
              <w:rPr>
                <w:rFonts w:asciiTheme="minorHAnsi" w:hAnsiTheme="minorHAnsi" w:cstheme="minorHAnsi"/>
                <w:szCs w:val="24"/>
              </w:rPr>
            </w:pPr>
            <w:r w:rsidRPr="00526D17">
              <w:rPr>
                <w:rFonts w:asciiTheme="minorHAnsi" w:hAnsiTheme="minorHAnsi" w:cstheme="minorHAnsi"/>
                <w:szCs w:val="24"/>
              </w:rPr>
              <w:t>Grants disbursed to successful applicants</w:t>
            </w:r>
          </w:p>
        </w:tc>
        <w:tc>
          <w:tcPr>
            <w:tcW w:w="4961" w:type="dxa"/>
            <w:tcBorders>
              <w:top w:val="single" w:sz="4" w:space="0" w:color="auto"/>
              <w:left w:val="single" w:sz="4" w:space="0" w:color="auto"/>
              <w:bottom w:val="single" w:sz="4" w:space="0" w:color="auto"/>
              <w:right w:val="single" w:sz="4" w:space="0" w:color="auto"/>
            </w:tcBorders>
          </w:tcPr>
          <w:p w14:paraId="4EFCA2E8" w14:textId="77777777" w:rsidR="0050697C" w:rsidRDefault="0050697C" w:rsidP="00526D17">
            <w:pPr>
              <w:pStyle w:val="TableText"/>
              <w:spacing w:before="40" w:after="40"/>
              <w:ind w:left="360"/>
              <w:jc w:val="left"/>
              <w:rPr>
                <w:rFonts w:asciiTheme="minorHAnsi" w:hAnsiTheme="minorHAnsi" w:cstheme="minorHAnsi"/>
                <w:szCs w:val="24"/>
              </w:rPr>
            </w:pPr>
            <w:r>
              <w:rPr>
                <w:rFonts w:asciiTheme="minorHAnsi" w:hAnsiTheme="minorHAnsi" w:cstheme="minorHAnsi"/>
                <w:szCs w:val="24"/>
              </w:rPr>
              <w:t>On receipt of signed grant deed</w:t>
            </w:r>
          </w:p>
          <w:p w14:paraId="3D72767D" w14:textId="294ECC34" w:rsidR="00064D17" w:rsidRPr="00526D17" w:rsidRDefault="00064D17" w:rsidP="00526D17">
            <w:pPr>
              <w:pStyle w:val="TableText"/>
              <w:spacing w:before="40" w:after="40"/>
              <w:ind w:left="360"/>
              <w:jc w:val="left"/>
              <w:rPr>
                <w:rFonts w:asciiTheme="minorHAnsi" w:hAnsiTheme="minorHAnsi" w:cstheme="minorHAnsi"/>
                <w:i/>
                <w:szCs w:val="24"/>
              </w:rPr>
            </w:pPr>
            <w:r w:rsidRPr="00526D17">
              <w:rPr>
                <w:rFonts w:asciiTheme="minorHAnsi" w:hAnsiTheme="minorHAnsi" w:cstheme="minorHAnsi"/>
                <w:i/>
                <w:szCs w:val="24"/>
              </w:rPr>
              <w:t>subject to completion of grant deed (including return of any additional information required) and meeting any special conditions</w:t>
            </w:r>
          </w:p>
        </w:tc>
      </w:tr>
    </w:tbl>
    <w:p w14:paraId="6F1A7663" w14:textId="77777777" w:rsidR="00064D17" w:rsidRPr="00526D17" w:rsidRDefault="00064D17" w:rsidP="00064D17">
      <w:pPr>
        <w:pStyle w:val="BlockText"/>
        <w:rPr>
          <w:rFonts w:asciiTheme="minorHAnsi" w:hAnsiTheme="minorHAnsi" w:cstheme="minorHAnsi"/>
          <w:b/>
          <w:szCs w:val="24"/>
        </w:rPr>
      </w:pPr>
    </w:p>
    <w:p w14:paraId="18527437" w14:textId="307403AE" w:rsidR="00526D17" w:rsidRPr="00526D17" w:rsidRDefault="00064D17" w:rsidP="00064D17">
      <w:pPr>
        <w:pStyle w:val="BlockText"/>
        <w:rPr>
          <w:rFonts w:asciiTheme="minorHAnsi" w:hAnsiTheme="minorHAnsi" w:cstheme="minorHAnsi"/>
          <w:b/>
          <w:szCs w:val="24"/>
        </w:rPr>
      </w:pPr>
      <w:proofErr w:type="spellStart"/>
      <w:r w:rsidRPr="00526D17">
        <w:rPr>
          <w:rFonts w:asciiTheme="minorHAnsi" w:hAnsiTheme="minorHAnsi" w:cstheme="minorHAnsi"/>
          <w:b/>
          <w:szCs w:val="24"/>
        </w:rPr>
        <w:t>Lodgement</w:t>
      </w:r>
      <w:proofErr w:type="spellEnd"/>
    </w:p>
    <w:p w14:paraId="6129D1C9" w14:textId="05A34A2D" w:rsidR="00064D17" w:rsidRPr="00526D17" w:rsidRDefault="00064D17" w:rsidP="00064D17">
      <w:pPr>
        <w:pStyle w:val="BlockText"/>
        <w:rPr>
          <w:rFonts w:asciiTheme="minorHAnsi" w:hAnsiTheme="minorHAnsi" w:cstheme="minorHAnsi"/>
          <w:szCs w:val="24"/>
        </w:rPr>
      </w:pPr>
      <w:r w:rsidRPr="00526D17">
        <w:rPr>
          <w:rFonts w:asciiTheme="minorHAnsi" w:hAnsiTheme="minorHAnsi" w:cstheme="minorHAnsi"/>
          <w:szCs w:val="24"/>
        </w:rPr>
        <w:t xml:space="preserve">Applications should be electronically submitted through </w:t>
      </w:r>
      <w:proofErr w:type="spellStart"/>
      <w:r w:rsidRPr="00526D17">
        <w:rPr>
          <w:rFonts w:asciiTheme="minorHAnsi" w:hAnsiTheme="minorHAnsi" w:cstheme="minorHAnsi"/>
          <w:szCs w:val="24"/>
        </w:rPr>
        <w:t>SmartyGrants</w:t>
      </w:r>
      <w:proofErr w:type="spellEnd"/>
      <w:r w:rsidRPr="00526D17">
        <w:rPr>
          <w:rFonts w:asciiTheme="minorHAnsi" w:hAnsiTheme="minorHAnsi" w:cstheme="minorHAnsi"/>
          <w:szCs w:val="24"/>
        </w:rPr>
        <w:t xml:space="preserve"> – </w:t>
      </w:r>
      <w:hyperlink r:id="rId18" w:history="1">
        <w:r w:rsidR="00A87B5A" w:rsidRPr="005E78B7">
          <w:rPr>
            <w:rStyle w:val="Hyperlink"/>
            <w:rFonts w:asciiTheme="minorHAnsi" w:hAnsiTheme="minorHAnsi" w:cstheme="minorHAnsi"/>
            <w:szCs w:val="24"/>
          </w:rPr>
          <w:t>www.tascomfund.org</w:t>
        </w:r>
      </w:hyperlink>
      <w:r w:rsidR="00A87B5A">
        <w:rPr>
          <w:rFonts w:asciiTheme="minorHAnsi" w:hAnsiTheme="minorHAnsi" w:cstheme="minorHAnsi"/>
          <w:szCs w:val="24"/>
        </w:rPr>
        <w:tab/>
      </w:r>
    </w:p>
    <w:p w14:paraId="4EB372DE" w14:textId="08A73D09" w:rsidR="00064D17" w:rsidRPr="003B6544" w:rsidRDefault="00064D17" w:rsidP="00064D17">
      <w:pPr>
        <w:pStyle w:val="BodyTextIndent2"/>
        <w:spacing w:before="120"/>
        <w:ind w:left="0"/>
        <w:jc w:val="center"/>
        <w:rPr>
          <w:rFonts w:asciiTheme="minorHAnsi" w:hAnsiTheme="minorHAnsi" w:cstheme="minorHAnsi"/>
          <w:b/>
          <w:bCs/>
          <w:i w:val="0"/>
          <w:iCs/>
          <w:sz w:val="36"/>
          <w:szCs w:val="36"/>
        </w:rPr>
      </w:pPr>
      <w:r w:rsidRPr="003B6544">
        <w:rPr>
          <w:rFonts w:asciiTheme="minorHAnsi" w:hAnsiTheme="minorHAnsi" w:cstheme="minorHAnsi"/>
          <w:b/>
          <w:bCs/>
          <w:i w:val="0"/>
          <w:iCs/>
          <w:sz w:val="36"/>
          <w:szCs w:val="36"/>
        </w:rPr>
        <w:lastRenderedPageBreak/>
        <w:t>Arrangements for Successful Applicants</w:t>
      </w:r>
    </w:p>
    <w:p w14:paraId="554AA0B0" w14:textId="77777777" w:rsidR="00064D17" w:rsidRPr="00501AC9" w:rsidRDefault="00064D17" w:rsidP="00064D17">
      <w:pPr>
        <w:pStyle w:val="BlockText"/>
        <w:jc w:val="center"/>
        <w:rPr>
          <w:rFonts w:asciiTheme="minorHAnsi" w:hAnsiTheme="minorHAnsi" w:cstheme="minorHAnsi"/>
          <w:sz w:val="16"/>
          <w:szCs w:val="16"/>
        </w:rPr>
      </w:pPr>
    </w:p>
    <w:p w14:paraId="5D2B2488" w14:textId="77777777" w:rsidR="00C82A18" w:rsidRDefault="00064D17" w:rsidP="00C82A18">
      <w:pPr>
        <w:pStyle w:val="BlockText"/>
        <w:rPr>
          <w:rFonts w:asciiTheme="minorHAnsi" w:hAnsiTheme="minorHAnsi" w:cstheme="minorHAnsi"/>
          <w:b/>
          <w:szCs w:val="24"/>
        </w:rPr>
      </w:pPr>
      <w:r w:rsidRPr="0041260B">
        <w:rPr>
          <w:rFonts w:asciiTheme="minorHAnsi" w:hAnsiTheme="minorHAnsi" w:cstheme="minorHAnsi"/>
          <w:b/>
          <w:szCs w:val="24"/>
        </w:rPr>
        <w:t>Grant Deeds</w:t>
      </w:r>
    </w:p>
    <w:p w14:paraId="3D389AB4" w14:textId="29BD45CA" w:rsidR="00064D17" w:rsidRPr="0041260B" w:rsidRDefault="00064D17" w:rsidP="00C82A18">
      <w:pPr>
        <w:pStyle w:val="BlockText"/>
        <w:rPr>
          <w:rFonts w:asciiTheme="minorHAnsi" w:hAnsiTheme="minorHAnsi" w:cstheme="minorHAnsi"/>
          <w:szCs w:val="24"/>
        </w:rPr>
      </w:pPr>
      <w:r w:rsidRPr="0041260B">
        <w:rPr>
          <w:rFonts w:asciiTheme="minorHAnsi" w:hAnsiTheme="minorHAnsi" w:cstheme="minorHAnsi"/>
          <w:szCs w:val="24"/>
        </w:rPr>
        <w:t>All successful applicants will be required to enter into a grant deed with the TCF Board, on behalf of the Crown in Right of Tasmania. If the applicant is unincorporated or is a non-legal entity, the grant deed</w:t>
      </w:r>
      <w:r w:rsidR="00037819">
        <w:rPr>
          <w:rFonts w:asciiTheme="minorHAnsi" w:hAnsiTheme="minorHAnsi" w:cstheme="minorHAnsi"/>
          <w:szCs w:val="24"/>
        </w:rPr>
        <w:t xml:space="preserve"> will be with the project sponsor. </w:t>
      </w:r>
    </w:p>
    <w:p w14:paraId="3F93BF89" w14:textId="77777777" w:rsidR="00064D17" w:rsidRPr="0041260B" w:rsidRDefault="00064D17" w:rsidP="00064D17">
      <w:pPr>
        <w:pStyle w:val="BlockText"/>
        <w:rPr>
          <w:rFonts w:asciiTheme="minorHAnsi" w:hAnsiTheme="minorHAnsi" w:cstheme="minorHAnsi"/>
          <w:szCs w:val="24"/>
        </w:rPr>
      </w:pPr>
    </w:p>
    <w:p w14:paraId="2227C3F0" w14:textId="77777777" w:rsidR="00064D17" w:rsidRPr="0041260B" w:rsidRDefault="00064D17" w:rsidP="00064D17">
      <w:pPr>
        <w:pStyle w:val="BlockText"/>
        <w:rPr>
          <w:rFonts w:asciiTheme="minorHAnsi" w:hAnsiTheme="minorHAnsi" w:cstheme="minorHAnsi"/>
          <w:szCs w:val="24"/>
        </w:rPr>
      </w:pPr>
      <w:r w:rsidRPr="0041260B">
        <w:rPr>
          <w:rFonts w:asciiTheme="minorHAnsi" w:hAnsiTheme="minorHAnsi" w:cstheme="minorHAnsi"/>
          <w:szCs w:val="24"/>
        </w:rPr>
        <w:t>The deed sets out the obligations of the parties. It is important to ensure that you fully understand the obligations under the deed before signing it. In particular, the deed binds the recipient/sponsor to:</w:t>
      </w:r>
    </w:p>
    <w:p w14:paraId="6A948781" w14:textId="77777777" w:rsidR="00064D17" w:rsidRPr="0041260B" w:rsidRDefault="00064D17" w:rsidP="001A1F8C">
      <w:pPr>
        <w:pStyle w:val="BlockText"/>
        <w:numPr>
          <w:ilvl w:val="0"/>
          <w:numId w:val="12"/>
        </w:numPr>
        <w:tabs>
          <w:tab w:val="clear" w:pos="1080"/>
          <w:tab w:val="num" w:pos="567"/>
        </w:tabs>
        <w:spacing w:before="40" w:after="40"/>
        <w:ind w:left="567" w:hanging="567"/>
        <w:rPr>
          <w:rFonts w:asciiTheme="minorHAnsi" w:hAnsiTheme="minorHAnsi" w:cstheme="minorHAnsi"/>
          <w:szCs w:val="24"/>
        </w:rPr>
      </w:pPr>
      <w:r w:rsidRPr="0041260B">
        <w:rPr>
          <w:rFonts w:asciiTheme="minorHAnsi" w:hAnsiTheme="minorHAnsi" w:cstheme="minorHAnsi"/>
          <w:szCs w:val="24"/>
        </w:rPr>
        <w:t>use the grant for the purpose in which it was provided, and for the specific items listed in the deed;</w:t>
      </w:r>
    </w:p>
    <w:p w14:paraId="5F1F5E57" w14:textId="3346D07B" w:rsidR="00064D17" w:rsidRPr="0041260B" w:rsidRDefault="00064D17" w:rsidP="001A1F8C">
      <w:pPr>
        <w:pStyle w:val="BlockText"/>
        <w:numPr>
          <w:ilvl w:val="0"/>
          <w:numId w:val="12"/>
        </w:numPr>
        <w:tabs>
          <w:tab w:val="clear" w:pos="1080"/>
          <w:tab w:val="num" w:pos="567"/>
        </w:tabs>
        <w:spacing w:before="40" w:after="40"/>
        <w:ind w:left="567" w:hanging="567"/>
        <w:rPr>
          <w:rFonts w:asciiTheme="minorHAnsi" w:hAnsiTheme="minorHAnsi" w:cstheme="minorHAnsi"/>
          <w:szCs w:val="24"/>
        </w:rPr>
      </w:pPr>
      <w:r w:rsidRPr="0041260B">
        <w:rPr>
          <w:rFonts w:asciiTheme="minorHAnsi" w:hAnsiTheme="minorHAnsi" w:cstheme="minorHAnsi"/>
          <w:szCs w:val="24"/>
        </w:rPr>
        <w:t xml:space="preserve">meet any specified conditions required by </w:t>
      </w:r>
      <w:r w:rsidR="006D33C9">
        <w:rPr>
          <w:rFonts w:asciiTheme="minorHAnsi" w:hAnsiTheme="minorHAnsi" w:cstheme="minorHAnsi"/>
          <w:szCs w:val="24"/>
        </w:rPr>
        <w:t>the TCF</w:t>
      </w:r>
      <w:r w:rsidRPr="0041260B">
        <w:rPr>
          <w:rFonts w:asciiTheme="minorHAnsi" w:hAnsiTheme="minorHAnsi" w:cstheme="minorHAnsi"/>
          <w:szCs w:val="24"/>
        </w:rPr>
        <w:t>;</w:t>
      </w:r>
    </w:p>
    <w:p w14:paraId="517320D2" w14:textId="77777777" w:rsidR="00064D17" w:rsidRPr="0041260B" w:rsidRDefault="00064D17" w:rsidP="001A1F8C">
      <w:pPr>
        <w:pStyle w:val="BlockText"/>
        <w:numPr>
          <w:ilvl w:val="0"/>
          <w:numId w:val="12"/>
        </w:numPr>
        <w:tabs>
          <w:tab w:val="clear" w:pos="1080"/>
          <w:tab w:val="num" w:pos="567"/>
        </w:tabs>
        <w:spacing w:before="40" w:after="40"/>
        <w:ind w:left="567" w:hanging="567"/>
        <w:rPr>
          <w:rFonts w:asciiTheme="minorHAnsi" w:hAnsiTheme="minorHAnsi" w:cstheme="minorHAnsi"/>
          <w:szCs w:val="24"/>
        </w:rPr>
      </w:pPr>
      <w:r w:rsidRPr="0041260B">
        <w:rPr>
          <w:rFonts w:asciiTheme="minorHAnsi" w:hAnsiTheme="minorHAnsi" w:cstheme="minorHAnsi"/>
          <w:szCs w:val="24"/>
        </w:rPr>
        <w:t>seek written permission from us prior to any changes to the project, budget or timeframe;</w:t>
      </w:r>
    </w:p>
    <w:p w14:paraId="48BF03BC" w14:textId="77777777" w:rsidR="00064D17" w:rsidRPr="0041260B" w:rsidRDefault="00064D17" w:rsidP="001A1F8C">
      <w:pPr>
        <w:pStyle w:val="BlockText"/>
        <w:numPr>
          <w:ilvl w:val="0"/>
          <w:numId w:val="12"/>
        </w:numPr>
        <w:tabs>
          <w:tab w:val="clear" w:pos="1080"/>
          <w:tab w:val="num" w:pos="567"/>
        </w:tabs>
        <w:spacing w:before="40" w:after="40"/>
        <w:ind w:left="567" w:hanging="567"/>
        <w:rPr>
          <w:rFonts w:asciiTheme="minorHAnsi" w:hAnsiTheme="minorHAnsi" w:cstheme="minorHAnsi"/>
          <w:szCs w:val="24"/>
        </w:rPr>
      </w:pPr>
      <w:r w:rsidRPr="0041260B">
        <w:rPr>
          <w:rFonts w:asciiTheme="minorHAnsi" w:hAnsiTheme="minorHAnsi" w:cstheme="minorHAnsi"/>
          <w:szCs w:val="24"/>
        </w:rPr>
        <w:t>provide satisfactory project reports on time;</w:t>
      </w:r>
    </w:p>
    <w:p w14:paraId="62FF2F44" w14:textId="3CF333A8" w:rsidR="00064D17" w:rsidRPr="0041260B" w:rsidRDefault="00064D17" w:rsidP="001A1F8C">
      <w:pPr>
        <w:pStyle w:val="BlockText"/>
        <w:numPr>
          <w:ilvl w:val="0"/>
          <w:numId w:val="12"/>
        </w:numPr>
        <w:tabs>
          <w:tab w:val="clear" w:pos="1080"/>
          <w:tab w:val="num" w:pos="567"/>
        </w:tabs>
        <w:spacing w:before="40" w:after="40"/>
        <w:ind w:left="567" w:hanging="567"/>
        <w:rPr>
          <w:rFonts w:asciiTheme="minorHAnsi" w:hAnsiTheme="minorHAnsi" w:cstheme="minorHAnsi"/>
          <w:szCs w:val="24"/>
        </w:rPr>
      </w:pPr>
      <w:r w:rsidRPr="0041260B">
        <w:rPr>
          <w:rFonts w:asciiTheme="minorHAnsi" w:hAnsiTheme="minorHAnsi" w:cstheme="minorHAnsi"/>
          <w:szCs w:val="24"/>
        </w:rPr>
        <w:t>return any unexpended funds</w:t>
      </w:r>
      <w:r w:rsidR="00A3604B" w:rsidRPr="0041260B">
        <w:rPr>
          <w:rFonts w:asciiTheme="minorHAnsi" w:hAnsiTheme="minorHAnsi" w:cstheme="minorHAnsi"/>
          <w:szCs w:val="24"/>
        </w:rPr>
        <w:t xml:space="preserve"> or funds not expended in accordance with TCF expectations</w:t>
      </w:r>
      <w:r w:rsidRPr="0041260B">
        <w:rPr>
          <w:rFonts w:asciiTheme="minorHAnsi" w:hAnsiTheme="minorHAnsi" w:cstheme="minorHAnsi"/>
          <w:szCs w:val="24"/>
        </w:rPr>
        <w:t>; and</w:t>
      </w:r>
    </w:p>
    <w:p w14:paraId="72C53A16" w14:textId="77777777" w:rsidR="00064D17" w:rsidRPr="0041260B" w:rsidRDefault="00064D17" w:rsidP="001A1F8C">
      <w:pPr>
        <w:pStyle w:val="BlockText"/>
        <w:numPr>
          <w:ilvl w:val="0"/>
          <w:numId w:val="12"/>
        </w:numPr>
        <w:tabs>
          <w:tab w:val="clear" w:pos="1080"/>
          <w:tab w:val="num" w:pos="567"/>
        </w:tabs>
        <w:spacing w:before="40" w:after="40"/>
        <w:ind w:left="567" w:hanging="567"/>
        <w:rPr>
          <w:rFonts w:asciiTheme="minorHAnsi" w:hAnsiTheme="minorHAnsi" w:cstheme="minorHAnsi"/>
          <w:szCs w:val="24"/>
        </w:rPr>
      </w:pPr>
      <w:r w:rsidRPr="0041260B">
        <w:rPr>
          <w:rFonts w:asciiTheme="minorHAnsi" w:hAnsiTheme="minorHAnsi" w:cstheme="minorHAnsi"/>
          <w:szCs w:val="24"/>
        </w:rPr>
        <w:t>acknowledge the TCF as a source of funding for the project.</w:t>
      </w:r>
    </w:p>
    <w:p w14:paraId="13525DE6" w14:textId="77777777" w:rsidR="00064D17" w:rsidRPr="0041260B" w:rsidRDefault="00064D17" w:rsidP="00064D17">
      <w:pPr>
        <w:pStyle w:val="BlockText"/>
        <w:spacing w:before="40" w:after="40"/>
        <w:rPr>
          <w:rFonts w:asciiTheme="minorHAnsi" w:hAnsiTheme="minorHAnsi" w:cstheme="minorHAnsi"/>
          <w:szCs w:val="24"/>
        </w:rPr>
      </w:pPr>
      <w:r w:rsidRPr="0041260B">
        <w:rPr>
          <w:rFonts w:asciiTheme="minorHAnsi" w:hAnsiTheme="minorHAnsi" w:cstheme="minorHAnsi"/>
          <w:szCs w:val="24"/>
        </w:rPr>
        <w:t xml:space="preserve">Approval of a grant does not commit the Tasmanian Community Fund Board to any future financial assistance to the </w:t>
      </w:r>
      <w:proofErr w:type="spellStart"/>
      <w:r w:rsidRPr="0041260B">
        <w:rPr>
          <w:rFonts w:asciiTheme="minorHAnsi" w:hAnsiTheme="minorHAnsi" w:cstheme="minorHAnsi"/>
          <w:szCs w:val="24"/>
        </w:rPr>
        <w:t>organisation</w:t>
      </w:r>
      <w:proofErr w:type="spellEnd"/>
      <w:r w:rsidRPr="0041260B">
        <w:rPr>
          <w:rFonts w:asciiTheme="minorHAnsi" w:hAnsiTheme="minorHAnsi" w:cstheme="minorHAnsi"/>
          <w:szCs w:val="24"/>
        </w:rPr>
        <w:t>.</w:t>
      </w:r>
    </w:p>
    <w:p w14:paraId="59E8F66D" w14:textId="77777777" w:rsidR="00064D17" w:rsidRPr="0041260B" w:rsidRDefault="00064D17" w:rsidP="00064D17">
      <w:pPr>
        <w:pStyle w:val="BlockText"/>
        <w:rPr>
          <w:rFonts w:asciiTheme="minorHAnsi" w:hAnsiTheme="minorHAnsi" w:cstheme="minorHAnsi"/>
          <w:szCs w:val="24"/>
        </w:rPr>
      </w:pPr>
    </w:p>
    <w:p w14:paraId="5942A470" w14:textId="77777777" w:rsidR="00064D17" w:rsidRPr="0041260B" w:rsidRDefault="00064D17" w:rsidP="00C82A18">
      <w:pPr>
        <w:pStyle w:val="BlockText"/>
        <w:rPr>
          <w:rFonts w:asciiTheme="minorHAnsi" w:hAnsiTheme="minorHAnsi" w:cstheme="minorHAnsi"/>
          <w:b/>
          <w:szCs w:val="24"/>
        </w:rPr>
      </w:pPr>
      <w:r w:rsidRPr="0041260B">
        <w:rPr>
          <w:rFonts w:asciiTheme="minorHAnsi" w:hAnsiTheme="minorHAnsi" w:cstheme="minorHAnsi"/>
          <w:b/>
          <w:szCs w:val="24"/>
        </w:rPr>
        <w:t>Payment of the Grant</w:t>
      </w:r>
    </w:p>
    <w:p w14:paraId="6CAB4BA7" w14:textId="77777777" w:rsidR="00064D17" w:rsidRPr="0041260B" w:rsidRDefault="00064D17" w:rsidP="00C82A18">
      <w:pPr>
        <w:pStyle w:val="BlockText"/>
        <w:rPr>
          <w:rFonts w:asciiTheme="minorHAnsi" w:hAnsiTheme="minorHAnsi" w:cstheme="minorHAnsi"/>
          <w:szCs w:val="24"/>
        </w:rPr>
      </w:pPr>
      <w:r w:rsidRPr="0041260B">
        <w:rPr>
          <w:rFonts w:asciiTheme="minorHAnsi" w:hAnsiTheme="minorHAnsi" w:cstheme="minorHAnsi"/>
          <w:szCs w:val="24"/>
        </w:rPr>
        <w:t xml:space="preserve">Once the deed has been signed, the funds will be electronically transferred to the nominated bank account of the </w:t>
      </w:r>
      <w:proofErr w:type="spellStart"/>
      <w:r w:rsidRPr="0041260B">
        <w:rPr>
          <w:rFonts w:asciiTheme="minorHAnsi" w:hAnsiTheme="minorHAnsi" w:cstheme="minorHAnsi"/>
          <w:szCs w:val="24"/>
        </w:rPr>
        <w:t>organisation</w:t>
      </w:r>
      <w:proofErr w:type="spellEnd"/>
      <w:r w:rsidRPr="0041260B">
        <w:rPr>
          <w:rFonts w:asciiTheme="minorHAnsi" w:hAnsiTheme="minorHAnsi" w:cstheme="minorHAnsi"/>
          <w:szCs w:val="24"/>
        </w:rPr>
        <w:t xml:space="preserve">, subject to any special conditions being met. Where a recipient is unincorporated or is a non-legal entity, payment will be made to the sponsoring </w:t>
      </w:r>
      <w:proofErr w:type="spellStart"/>
      <w:r w:rsidRPr="0041260B">
        <w:rPr>
          <w:rFonts w:asciiTheme="minorHAnsi" w:hAnsiTheme="minorHAnsi" w:cstheme="minorHAnsi"/>
          <w:szCs w:val="24"/>
        </w:rPr>
        <w:t>organisation</w:t>
      </w:r>
      <w:proofErr w:type="spellEnd"/>
      <w:r w:rsidRPr="0041260B">
        <w:rPr>
          <w:rFonts w:asciiTheme="minorHAnsi" w:hAnsiTheme="minorHAnsi" w:cstheme="minorHAnsi"/>
          <w:szCs w:val="24"/>
        </w:rPr>
        <w:t>.</w:t>
      </w:r>
    </w:p>
    <w:p w14:paraId="02824640" w14:textId="77777777" w:rsidR="00064D17" w:rsidRPr="0041260B" w:rsidRDefault="00064D17" w:rsidP="00064D17">
      <w:pPr>
        <w:pStyle w:val="BlockText"/>
        <w:rPr>
          <w:rFonts w:asciiTheme="minorHAnsi" w:hAnsiTheme="minorHAnsi" w:cstheme="minorHAnsi"/>
          <w:szCs w:val="24"/>
        </w:rPr>
      </w:pPr>
    </w:p>
    <w:p w14:paraId="5ACDAD09" w14:textId="3D617BB4" w:rsidR="00064D17" w:rsidRPr="0041260B" w:rsidRDefault="00064D17" w:rsidP="00064D17">
      <w:pPr>
        <w:pStyle w:val="BlockText"/>
        <w:rPr>
          <w:rFonts w:asciiTheme="minorHAnsi" w:hAnsiTheme="minorHAnsi" w:cstheme="minorHAnsi"/>
          <w:szCs w:val="24"/>
        </w:rPr>
      </w:pPr>
      <w:r w:rsidRPr="0041260B">
        <w:rPr>
          <w:rFonts w:asciiTheme="minorHAnsi" w:hAnsiTheme="minorHAnsi" w:cstheme="minorHAnsi"/>
          <w:szCs w:val="24"/>
        </w:rPr>
        <w:t>The Tasmanian Community Fund will often provide a single grant payment. However, funding may be provided over a longer timeframe or in instalments</w:t>
      </w:r>
      <w:r w:rsidR="0048702A">
        <w:rPr>
          <w:rFonts w:asciiTheme="minorHAnsi" w:hAnsiTheme="minorHAnsi" w:cstheme="minorHAnsi"/>
          <w:szCs w:val="24"/>
        </w:rPr>
        <w:t>,</w:t>
      </w:r>
      <w:r w:rsidRPr="0041260B">
        <w:rPr>
          <w:rFonts w:asciiTheme="minorHAnsi" w:hAnsiTheme="minorHAnsi" w:cstheme="minorHAnsi"/>
          <w:szCs w:val="24"/>
        </w:rPr>
        <w:t xml:space="preserve"> if an applicant requests or at the Tasmanian Community Fund’s discretion. Large grants will usually be paid in instalments. The timing and amounts of such payments will be discussed with the successful recipient. The Tasmanian Community Fund will usually require that satisfactory reports be provided before instalment payments will be made.</w:t>
      </w:r>
    </w:p>
    <w:p w14:paraId="1F741D6C" w14:textId="77777777" w:rsidR="00064D17" w:rsidRPr="0041260B" w:rsidRDefault="00064D17" w:rsidP="00064D17">
      <w:pPr>
        <w:pStyle w:val="BlockText"/>
        <w:rPr>
          <w:rFonts w:asciiTheme="minorHAnsi" w:hAnsiTheme="minorHAnsi" w:cstheme="minorHAnsi"/>
          <w:b/>
          <w:szCs w:val="24"/>
        </w:rPr>
      </w:pPr>
    </w:p>
    <w:p w14:paraId="449978F9" w14:textId="77777777" w:rsidR="00064D17" w:rsidRPr="0041260B" w:rsidRDefault="00064D17" w:rsidP="00C82A18">
      <w:pPr>
        <w:pStyle w:val="BlockText"/>
        <w:rPr>
          <w:rFonts w:asciiTheme="minorHAnsi" w:hAnsiTheme="minorHAnsi" w:cstheme="minorHAnsi"/>
          <w:b/>
          <w:szCs w:val="24"/>
        </w:rPr>
      </w:pPr>
      <w:r w:rsidRPr="0041260B">
        <w:rPr>
          <w:rFonts w:asciiTheme="minorHAnsi" w:hAnsiTheme="minorHAnsi" w:cstheme="minorHAnsi"/>
          <w:b/>
          <w:szCs w:val="24"/>
        </w:rPr>
        <w:t xml:space="preserve">Reporting Obligations </w:t>
      </w:r>
    </w:p>
    <w:p w14:paraId="4EC2BFE6" w14:textId="77777777" w:rsidR="00064D17" w:rsidRPr="0041260B" w:rsidRDefault="00064D17" w:rsidP="00C82A18">
      <w:pPr>
        <w:pStyle w:val="BlockText"/>
        <w:rPr>
          <w:rFonts w:asciiTheme="minorHAnsi" w:hAnsiTheme="minorHAnsi" w:cstheme="minorHAnsi"/>
          <w:szCs w:val="24"/>
        </w:rPr>
      </w:pPr>
      <w:r w:rsidRPr="0041260B">
        <w:rPr>
          <w:rFonts w:asciiTheme="minorHAnsi" w:hAnsiTheme="minorHAnsi" w:cstheme="minorHAnsi"/>
          <w:szCs w:val="24"/>
        </w:rPr>
        <w:t xml:space="preserve">The Tasmanian Community Fund wants to hear how the project achieved its objectives. Each recipient is to provide a </w:t>
      </w:r>
      <w:r w:rsidR="00B358F3" w:rsidRPr="0041260B">
        <w:rPr>
          <w:rFonts w:asciiTheme="minorHAnsi" w:hAnsiTheme="minorHAnsi" w:cstheme="minorHAnsi"/>
          <w:szCs w:val="24"/>
        </w:rPr>
        <w:t xml:space="preserve">final </w:t>
      </w:r>
      <w:r w:rsidRPr="0041260B">
        <w:rPr>
          <w:rFonts w:asciiTheme="minorHAnsi" w:hAnsiTheme="minorHAnsi" w:cstheme="minorHAnsi"/>
          <w:szCs w:val="24"/>
        </w:rPr>
        <w:t xml:space="preserve">report to us within </w:t>
      </w:r>
      <w:r w:rsidRPr="0041260B">
        <w:rPr>
          <w:rFonts w:asciiTheme="minorHAnsi" w:hAnsiTheme="minorHAnsi" w:cstheme="minorHAnsi"/>
          <w:b/>
          <w:szCs w:val="24"/>
        </w:rPr>
        <w:t xml:space="preserve">two months of the project’s completion date </w:t>
      </w:r>
      <w:r w:rsidRPr="0041260B">
        <w:rPr>
          <w:rFonts w:asciiTheme="minorHAnsi" w:hAnsiTheme="minorHAnsi" w:cstheme="minorHAnsi"/>
          <w:szCs w:val="24"/>
        </w:rPr>
        <w:t xml:space="preserve">specified in the deed. </w:t>
      </w:r>
    </w:p>
    <w:p w14:paraId="2048B36C" w14:textId="77777777" w:rsidR="00064D17" w:rsidRPr="0041260B" w:rsidRDefault="00064D17" w:rsidP="00064D17">
      <w:pPr>
        <w:pStyle w:val="BlockText"/>
        <w:rPr>
          <w:rFonts w:asciiTheme="minorHAnsi" w:hAnsiTheme="minorHAnsi" w:cstheme="minorHAnsi"/>
          <w:szCs w:val="24"/>
        </w:rPr>
      </w:pPr>
    </w:p>
    <w:p w14:paraId="2017FA0C" w14:textId="77777777" w:rsidR="00064D17" w:rsidRPr="0041260B" w:rsidRDefault="00064D17" w:rsidP="00064D17">
      <w:pPr>
        <w:pStyle w:val="BlockText"/>
        <w:rPr>
          <w:rFonts w:asciiTheme="minorHAnsi" w:hAnsiTheme="minorHAnsi" w:cstheme="minorHAnsi"/>
          <w:szCs w:val="24"/>
        </w:rPr>
      </w:pPr>
      <w:r w:rsidRPr="0041260B">
        <w:rPr>
          <w:rFonts w:asciiTheme="minorHAnsi" w:hAnsiTheme="minorHAnsi" w:cstheme="minorHAnsi"/>
          <w:szCs w:val="24"/>
        </w:rPr>
        <w:t>Final project reports will document the outcomes and achievements of the project and measure its success in meeting its original objectives. It is an important document because it is the proper way grant recipients show the community, through the TCF, that the funds have been used for the community’s benefit.</w:t>
      </w:r>
    </w:p>
    <w:p w14:paraId="52E06098" w14:textId="77777777" w:rsidR="00064D17" w:rsidRPr="0041260B" w:rsidRDefault="00064D17" w:rsidP="00064D17">
      <w:pPr>
        <w:pStyle w:val="BlockText"/>
        <w:rPr>
          <w:rFonts w:asciiTheme="minorHAnsi" w:hAnsiTheme="minorHAnsi" w:cstheme="minorHAnsi"/>
          <w:szCs w:val="24"/>
        </w:rPr>
      </w:pPr>
    </w:p>
    <w:p w14:paraId="04E696F1" w14:textId="77777777" w:rsidR="00064D17" w:rsidRPr="0041260B" w:rsidRDefault="00064D17" w:rsidP="00064D17">
      <w:pPr>
        <w:pStyle w:val="BlockText"/>
        <w:rPr>
          <w:rFonts w:asciiTheme="minorHAnsi" w:hAnsiTheme="minorHAnsi" w:cstheme="minorHAnsi"/>
          <w:szCs w:val="24"/>
        </w:rPr>
      </w:pPr>
      <w:r w:rsidRPr="0041260B">
        <w:rPr>
          <w:rFonts w:asciiTheme="minorHAnsi" w:hAnsiTheme="minorHAnsi" w:cstheme="minorHAnsi"/>
          <w:szCs w:val="24"/>
        </w:rPr>
        <w:lastRenderedPageBreak/>
        <w:t>Grant recipients are encouraged to include in reports additional information such as photographs, newsletters, newspaper clippings, etc.</w:t>
      </w:r>
    </w:p>
    <w:p w14:paraId="1D39485C" w14:textId="77777777" w:rsidR="00B358F3" w:rsidRPr="0041260B" w:rsidRDefault="00B358F3" w:rsidP="00064D17">
      <w:pPr>
        <w:pStyle w:val="BlockText"/>
        <w:rPr>
          <w:rFonts w:asciiTheme="minorHAnsi" w:hAnsiTheme="minorHAnsi" w:cstheme="minorHAnsi"/>
          <w:szCs w:val="24"/>
        </w:rPr>
      </w:pPr>
    </w:p>
    <w:p w14:paraId="3999BCBA" w14:textId="627A29B5" w:rsidR="00B358F3" w:rsidRPr="0041260B" w:rsidRDefault="00B358F3" w:rsidP="00064D17">
      <w:pPr>
        <w:pStyle w:val="BlockText"/>
        <w:rPr>
          <w:rFonts w:asciiTheme="minorHAnsi" w:hAnsiTheme="minorHAnsi" w:cstheme="minorHAnsi"/>
          <w:szCs w:val="24"/>
        </w:rPr>
      </w:pPr>
      <w:r w:rsidRPr="0041260B">
        <w:rPr>
          <w:rFonts w:asciiTheme="minorHAnsi" w:hAnsiTheme="minorHAnsi" w:cstheme="minorHAnsi"/>
          <w:szCs w:val="24"/>
        </w:rPr>
        <w:t>Projects that run over multiple years or have stages of implementation are likely to be provided funding support in instalment</w:t>
      </w:r>
      <w:r w:rsidR="00A87B5A">
        <w:rPr>
          <w:rFonts w:asciiTheme="minorHAnsi" w:hAnsiTheme="minorHAnsi" w:cstheme="minorHAnsi"/>
          <w:szCs w:val="24"/>
        </w:rPr>
        <w:t>s</w:t>
      </w:r>
      <w:r w:rsidRPr="0041260B">
        <w:rPr>
          <w:rFonts w:asciiTheme="minorHAnsi" w:hAnsiTheme="minorHAnsi" w:cstheme="minorHAnsi"/>
          <w:szCs w:val="24"/>
        </w:rPr>
        <w:t xml:space="preserve"> and</w:t>
      </w:r>
      <w:r w:rsidR="00A3604B" w:rsidRPr="0041260B">
        <w:rPr>
          <w:rFonts w:asciiTheme="minorHAnsi" w:hAnsiTheme="minorHAnsi" w:cstheme="minorHAnsi"/>
          <w:szCs w:val="24"/>
        </w:rPr>
        <w:t xml:space="preserve"> be</w:t>
      </w:r>
      <w:r w:rsidRPr="0041260B">
        <w:rPr>
          <w:rFonts w:asciiTheme="minorHAnsi" w:hAnsiTheme="minorHAnsi" w:cstheme="minorHAnsi"/>
          <w:szCs w:val="24"/>
        </w:rPr>
        <w:t xml:space="preserve"> required to submit a progress report at agreed points throughout the project.</w:t>
      </w:r>
    </w:p>
    <w:p w14:paraId="59E9F41A" w14:textId="77777777" w:rsidR="00064D17" w:rsidRPr="0041260B" w:rsidRDefault="00064D17" w:rsidP="00064D17">
      <w:pPr>
        <w:pStyle w:val="BlockText"/>
        <w:rPr>
          <w:rFonts w:asciiTheme="minorHAnsi" w:hAnsiTheme="minorHAnsi" w:cstheme="minorHAnsi"/>
          <w:szCs w:val="24"/>
        </w:rPr>
      </w:pPr>
    </w:p>
    <w:p w14:paraId="495EC492" w14:textId="6090292C" w:rsidR="00064D17" w:rsidRDefault="00064D17" w:rsidP="006D33C9">
      <w:pPr>
        <w:pStyle w:val="BlockText"/>
      </w:pPr>
      <w:r w:rsidRPr="0041260B">
        <w:rPr>
          <w:rFonts w:asciiTheme="minorHAnsi" w:hAnsiTheme="minorHAnsi" w:cstheme="minorHAnsi"/>
          <w:bCs/>
          <w:szCs w:val="24"/>
        </w:rPr>
        <w:t xml:space="preserve">Where an </w:t>
      </w:r>
      <w:proofErr w:type="spellStart"/>
      <w:r w:rsidRPr="0041260B">
        <w:rPr>
          <w:rFonts w:asciiTheme="minorHAnsi" w:hAnsiTheme="minorHAnsi" w:cstheme="minorHAnsi"/>
          <w:bCs/>
          <w:szCs w:val="24"/>
        </w:rPr>
        <w:t>organisation</w:t>
      </w:r>
      <w:proofErr w:type="spellEnd"/>
      <w:r w:rsidRPr="0041260B">
        <w:rPr>
          <w:rFonts w:asciiTheme="minorHAnsi" w:hAnsiTheme="minorHAnsi" w:cstheme="minorHAnsi"/>
          <w:bCs/>
          <w:szCs w:val="24"/>
        </w:rPr>
        <w:t xml:space="preserve"> (applicant OR sponsor) has outstanding reporting obligations, it will not be considered for future funding until its obligations have been met. This is to ensure that funds allocated to current projects have been used appropriately.  The Tasmanian Community Fund is able to accurately and effectively record </w:t>
      </w:r>
      <w:proofErr w:type="spellStart"/>
      <w:r w:rsidRPr="0041260B">
        <w:rPr>
          <w:rFonts w:asciiTheme="minorHAnsi" w:hAnsiTheme="minorHAnsi" w:cstheme="minorHAnsi"/>
          <w:bCs/>
          <w:szCs w:val="24"/>
        </w:rPr>
        <w:t>organisations</w:t>
      </w:r>
      <w:proofErr w:type="spellEnd"/>
      <w:r w:rsidRPr="0041260B">
        <w:rPr>
          <w:rFonts w:asciiTheme="minorHAnsi" w:hAnsiTheme="minorHAnsi" w:cstheme="minorHAnsi"/>
          <w:bCs/>
          <w:szCs w:val="24"/>
        </w:rPr>
        <w:t xml:space="preserve"> that submit late, incomplete or inaccurate reports and may use this information to determine any risks associated with future applications.</w:t>
      </w:r>
      <w:r w:rsidR="00A3604B" w:rsidRPr="0041260B">
        <w:rPr>
          <w:rFonts w:asciiTheme="minorHAnsi" w:hAnsiTheme="minorHAnsi" w:cstheme="minorHAnsi"/>
          <w:bCs/>
          <w:szCs w:val="24"/>
        </w:rPr>
        <w:t xml:space="preserve">  The TCF’s overdue reporting process can be found on the website at</w:t>
      </w:r>
      <w:r w:rsidR="006D33C9">
        <w:rPr>
          <w:rFonts w:asciiTheme="minorHAnsi" w:hAnsiTheme="minorHAnsi" w:cstheme="minorHAnsi"/>
          <w:bCs/>
          <w:szCs w:val="24"/>
        </w:rPr>
        <w:t xml:space="preserve"> </w:t>
      </w:r>
      <w:hyperlink r:id="rId19" w:history="1">
        <w:r w:rsidR="006D33C9" w:rsidRPr="006D33C9">
          <w:rPr>
            <w:rStyle w:val="Hyperlink"/>
            <w:rFonts w:asciiTheme="minorHAnsi" w:hAnsiTheme="minorHAnsi" w:cstheme="minorHAnsi"/>
            <w:bCs/>
            <w:szCs w:val="24"/>
          </w:rPr>
          <w:t>Tasmania Community Fund (tascomfund.org).</w:t>
        </w:r>
      </w:hyperlink>
      <w:r w:rsidR="00A3604B" w:rsidRPr="0041260B">
        <w:rPr>
          <w:rFonts w:asciiTheme="minorHAnsi" w:hAnsiTheme="minorHAnsi" w:cstheme="minorHAnsi"/>
          <w:bCs/>
          <w:szCs w:val="24"/>
        </w:rPr>
        <w:t xml:space="preserve"> </w:t>
      </w:r>
    </w:p>
    <w:p w14:paraId="1254C34A" w14:textId="77777777" w:rsidR="006D33C9" w:rsidRPr="0041260B" w:rsidRDefault="006D33C9" w:rsidP="006D33C9">
      <w:pPr>
        <w:pStyle w:val="BlockText"/>
        <w:rPr>
          <w:rFonts w:asciiTheme="minorHAnsi" w:hAnsiTheme="minorHAnsi" w:cstheme="minorHAnsi"/>
          <w:b/>
          <w:szCs w:val="24"/>
        </w:rPr>
      </w:pPr>
    </w:p>
    <w:p w14:paraId="5C2EE76A" w14:textId="77777777" w:rsidR="006D33C9" w:rsidRDefault="00064D17" w:rsidP="00C82A18">
      <w:pPr>
        <w:pStyle w:val="BlockText"/>
        <w:rPr>
          <w:rFonts w:asciiTheme="minorHAnsi" w:hAnsiTheme="minorHAnsi" w:cstheme="minorHAnsi"/>
          <w:b/>
          <w:szCs w:val="24"/>
        </w:rPr>
      </w:pPr>
      <w:r w:rsidRPr="0041260B">
        <w:rPr>
          <w:rFonts w:asciiTheme="minorHAnsi" w:hAnsiTheme="minorHAnsi" w:cstheme="minorHAnsi"/>
          <w:b/>
          <w:szCs w:val="24"/>
        </w:rPr>
        <w:t>Financial Reporting and Audit Requirements</w:t>
      </w:r>
    </w:p>
    <w:p w14:paraId="6F1361EC" w14:textId="4F6E7943" w:rsidR="00064D17" w:rsidRPr="006D33C9" w:rsidRDefault="00064D17" w:rsidP="00C82A18">
      <w:pPr>
        <w:pStyle w:val="BlockText"/>
        <w:rPr>
          <w:rFonts w:asciiTheme="minorHAnsi" w:hAnsiTheme="minorHAnsi" w:cstheme="minorHAnsi"/>
          <w:b/>
          <w:szCs w:val="24"/>
        </w:rPr>
      </w:pPr>
      <w:r w:rsidRPr="0041260B">
        <w:rPr>
          <w:rFonts w:asciiTheme="minorHAnsi" w:hAnsiTheme="minorHAnsi" w:cstheme="minorHAnsi"/>
          <w:szCs w:val="24"/>
        </w:rPr>
        <w:t xml:space="preserve">If your application is successful, it is important to have procedures in place to show that expenditure has been in accordance with the grant deed. The Tasmanian Community Fund has found that having these systems in place from the start of the project can save a significant amount of trouble and effort later on for the grant recipient. </w:t>
      </w:r>
    </w:p>
    <w:p w14:paraId="55A0879B" w14:textId="77777777" w:rsidR="00064D17" w:rsidRPr="0041260B" w:rsidRDefault="00064D17" w:rsidP="00064D17">
      <w:pPr>
        <w:pStyle w:val="BlockText"/>
        <w:rPr>
          <w:rFonts w:asciiTheme="minorHAnsi" w:hAnsiTheme="minorHAnsi" w:cstheme="minorHAnsi"/>
          <w:szCs w:val="24"/>
        </w:rPr>
      </w:pPr>
    </w:p>
    <w:p w14:paraId="0A7F1C4E" w14:textId="77777777" w:rsidR="00064D17" w:rsidRPr="0041260B" w:rsidRDefault="00064D17" w:rsidP="00064D17">
      <w:pPr>
        <w:pStyle w:val="BlockText"/>
        <w:rPr>
          <w:rFonts w:asciiTheme="minorHAnsi" w:hAnsiTheme="minorHAnsi" w:cstheme="minorHAnsi"/>
          <w:szCs w:val="24"/>
        </w:rPr>
      </w:pPr>
      <w:r w:rsidRPr="0041260B">
        <w:rPr>
          <w:rFonts w:asciiTheme="minorHAnsi" w:hAnsiTheme="minorHAnsi" w:cstheme="minorHAnsi"/>
          <w:szCs w:val="24"/>
        </w:rPr>
        <w:t>The TCF has engaged a consultant to audit grants, with the cost covered by the Fund. The Board may select any grant for auditing, however all grants of $50 000 or more will be audited. Recipients should assume their grant will be audited and maintain proper records. Even if the grant is not audited, the recipient must show the Board that the funds have been spent properly and provide evidence of all expenditure.</w:t>
      </w:r>
    </w:p>
    <w:p w14:paraId="496D8B64" w14:textId="77777777" w:rsidR="00064D17" w:rsidRPr="0041260B" w:rsidRDefault="00064D17" w:rsidP="00064D17">
      <w:pPr>
        <w:pStyle w:val="BlockText"/>
        <w:rPr>
          <w:rFonts w:asciiTheme="minorHAnsi" w:hAnsiTheme="minorHAnsi" w:cstheme="minorHAnsi"/>
          <w:szCs w:val="24"/>
        </w:rPr>
      </w:pPr>
    </w:p>
    <w:p w14:paraId="0A8957DE" w14:textId="1FAE81E7" w:rsidR="00064D17" w:rsidRPr="0041260B" w:rsidRDefault="00064D17" w:rsidP="00064D17">
      <w:pPr>
        <w:pStyle w:val="BlockText"/>
        <w:rPr>
          <w:rFonts w:asciiTheme="minorHAnsi" w:hAnsiTheme="minorHAnsi" w:cstheme="minorHAnsi"/>
          <w:szCs w:val="24"/>
        </w:rPr>
      </w:pPr>
      <w:r w:rsidRPr="0041260B">
        <w:rPr>
          <w:rFonts w:asciiTheme="minorHAnsi" w:hAnsiTheme="minorHAnsi" w:cstheme="minorHAnsi"/>
          <w:szCs w:val="24"/>
        </w:rPr>
        <w:t xml:space="preserve">If </w:t>
      </w:r>
      <w:proofErr w:type="spellStart"/>
      <w:r w:rsidRPr="0041260B">
        <w:rPr>
          <w:rFonts w:asciiTheme="minorHAnsi" w:hAnsiTheme="minorHAnsi" w:cstheme="minorHAnsi"/>
          <w:szCs w:val="24"/>
        </w:rPr>
        <w:t>organisations</w:t>
      </w:r>
      <w:proofErr w:type="spellEnd"/>
      <w:r w:rsidRPr="0041260B">
        <w:rPr>
          <w:rFonts w:asciiTheme="minorHAnsi" w:hAnsiTheme="minorHAnsi" w:cstheme="minorHAnsi"/>
          <w:szCs w:val="24"/>
        </w:rPr>
        <w:t xml:space="preserve"> are unable to demonstrate that the grant has been spent appropriately, or on the items </w:t>
      </w:r>
      <w:r w:rsidR="00A87B5A">
        <w:rPr>
          <w:rFonts w:asciiTheme="minorHAnsi" w:hAnsiTheme="minorHAnsi" w:cstheme="minorHAnsi"/>
          <w:szCs w:val="24"/>
        </w:rPr>
        <w:t>included in the grant deed</w:t>
      </w:r>
      <w:r w:rsidRPr="0041260B">
        <w:rPr>
          <w:rFonts w:asciiTheme="minorHAnsi" w:hAnsiTheme="minorHAnsi" w:cstheme="minorHAnsi"/>
          <w:szCs w:val="24"/>
        </w:rPr>
        <w:t>, the grant (or part of the grant) will need to be returned.</w:t>
      </w:r>
    </w:p>
    <w:p w14:paraId="51FC9FA3" w14:textId="77777777" w:rsidR="00064D17" w:rsidRPr="0041260B" w:rsidRDefault="00064D17" w:rsidP="00064D17">
      <w:pPr>
        <w:pStyle w:val="BlockText"/>
        <w:rPr>
          <w:rFonts w:asciiTheme="minorHAnsi" w:hAnsiTheme="minorHAnsi" w:cstheme="minorHAnsi"/>
          <w:szCs w:val="24"/>
        </w:rPr>
      </w:pPr>
    </w:p>
    <w:p w14:paraId="63850EB3" w14:textId="77777777" w:rsidR="00064D17" w:rsidRPr="0041260B" w:rsidRDefault="00064D17" w:rsidP="00064D17">
      <w:pPr>
        <w:pStyle w:val="BlockText"/>
        <w:rPr>
          <w:rFonts w:asciiTheme="minorHAnsi" w:hAnsiTheme="minorHAnsi" w:cstheme="minorHAnsi"/>
          <w:szCs w:val="24"/>
        </w:rPr>
      </w:pPr>
      <w:r w:rsidRPr="0041260B">
        <w:rPr>
          <w:rFonts w:asciiTheme="minorHAnsi" w:hAnsiTheme="minorHAnsi" w:cstheme="minorHAnsi"/>
          <w:szCs w:val="24"/>
        </w:rPr>
        <w:t xml:space="preserve">The table below sets out the information which is required by the current TCF nominated auditors to complete the audit and by the TCF Office to acquit the project if an audit is not required.  </w:t>
      </w:r>
    </w:p>
    <w:p w14:paraId="0291C4BE" w14:textId="77777777" w:rsidR="00064D17" w:rsidRPr="0041260B" w:rsidRDefault="00064D17" w:rsidP="00064D17">
      <w:pPr>
        <w:rPr>
          <w:rFonts w:asciiTheme="minorHAnsi" w:hAnsiTheme="minorHAnsi" w:cstheme="minorHAnsi"/>
          <w:b/>
          <w:szCs w:val="24"/>
        </w:rPr>
      </w:pPr>
    </w:p>
    <w:p w14:paraId="75A6CA72" w14:textId="75373A7C" w:rsidR="00064D17" w:rsidRPr="0041260B" w:rsidRDefault="00064D17" w:rsidP="00C82A18">
      <w:pPr>
        <w:rPr>
          <w:rFonts w:asciiTheme="minorHAnsi" w:hAnsiTheme="minorHAnsi" w:cstheme="minorHAnsi"/>
          <w:szCs w:val="24"/>
        </w:rPr>
      </w:pPr>
      <w:r w:rsidRPr="0041260B">
        <w:rPr>
          <w:rFonts w:asciiTheme="minorHAnsi" w:hAnsiTheme="minorHAnsi" w:cstheme="minorHAnsi"/>
          <w:b/>
          <w:szCs w:val="24"/>
        </w:rPr>
        <w:t xml:space="preserve">This information is required at least </w:t>
      </w:r>
      <w:r w:rsidRPr="0041260B">
        <w:rPr>
          <w:rFonts w:asciiTheme="minorHAnsi" w:hAnsiTheme="minorHAnsi" w:cstheme="minorHAnsi"/>
          <w:b/>
          <w:szCs w:val="24"/>
          <w:u w:val="single"/>
        </w:rPr>
        <w:t>one month</w:t>
      </w:r>
      <w:r w:rsidRPr="0041260B">
        <w:rPr>
          <w:rFonts w:asciiTheme="minorHAnsi" w:hAnsiTheme="minorHAnsi" w:cstheme="minorHAnsi"/>
          <w:b/>
          <w:szCs w:val="24"/>
        </w:rPr>
        <w:t xml:space="preserve"> prior to the reporting date.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0"/>
        <w:gridCol w:w="7163"/>
      </w:tblGrid>
      <w:tr w:rsidR="00064D17" w:rsidRPr="0041260B" w14:paraId="6AB9E99F" w14:textId="77777777" w:rsidTr="002B4E2E">
        <w:tc>
          <w:tcPr>
            <w:tcW w:w="1125" w:type="pct"/>
            <w:tcBorders>
              <w:bottom w:val="single" w:sz="4" w:space="0" w:color="auto"/>
            </w:tcBorders>
            <w:shd w:val="clear" w:color="auto" w:fill="000080"/>
          </w:tcPr>
          <w:p w14:paraId="1AB16603" w14:textId="77777777" w:rsidR="00064D17" w:rsidRPr="0041260B" w:rsidRDefault="00064D17" w:rsidP="002B4E2E">
            <w:pPr>
              <w:spacing w:before="40" w:after="40"/>
              <w:jc w:val="center"/>
              <w:rPr>
                <w:rFonts w:asciiTheme="minorHAnsi" w:hAnsiTheme="minorHAnsi" w:cstheme="minorHAnsi"/>
                <w:b/>
                <w:color w:val="FFFFFF"/>
                <w:szCs w:val="24"/>
              </w:rPr>
            </w:pPr>
            <w:r w:rsidRPr="0041260B">
              <w:rPr>
                <w:rFonts w:asciiTheme="minorHAnsi" w:hAnsiTheme="minorHAnsi" w:cstheme="minorHAnsi"/>
                <w:b/>
                <w:color w:val="FFFFFF"/>
                <w:szCs w:val="24"/>
              </w:rPr>
              <w:t>Documentation</w:t>
            </w:r>
          </w:p>
        </w:tc>
        <w:tc>
          <w:tcPr>
            <w:tcW w:w="3875" w:type="pct"/>
            <w:tcBorders>
              <w:bottom w:val="single" w:sz="4" w:space="0" w:color="auto"/>
            </w:tcBorders>
            <w:shd w:val="clear" w:color="auto" w:fill="000080"/>
          </w:tcPr>
          <w:p w14:paraId="22A33877" w14:textId="77777777" w:rsidR="00064D17" w:rsidRPr="0041260B" w:rsidRDefault="00064D17" w:rsidP="002B4E2E">
            <w:pPr>
              <w:spacing w:before="40" w:after="40"/>
              <w:jc w:val="center"/>
              <w:rPr>
                <w:rFonts w:asciiTheme="minorHAnsi" w:hAnsiTheme="minorHAnsi" w:cstheme="minorHAnsi"/>
                <w:b/>
                <w:color w:val="FFFFFF"/>
                <w:szCs w:val="24"/>
              </w:rPr>
            </w:pPr>
            <w:r w:rsidRPr="0041260B">
              <w:rPr>
                <w:rFonts w:asciiTheme="minorHAnsi" w:hAnsiTheme="minorHAnsi" w:cstheme="minorHAnsi"/>
                <w:b/>
                <w:color w:val="FFFFFF"/>
                <w:szCs w:val="24"/>
              </w:rPr>
              <w:t>Action Required</w:t>
            </w:r>
          </w:p>
        </w:tc>
      </w:tr>
      <w:tr w:rsidR="00064D17" w:rsidRPr="0041260B" w14:paraId="5D044F43" w14:textId="77777777" w:rsidTr="002B4E2E">
        <w:tc>
          <w:tcPr>
            <w:tcW w:w="1125" w:type="pct"/>
            <w:tcBorders>
              <w:bottom w:val="single" w:sz="4" w:space="0" w:color="auto"/>
            </w:tcBorders>
            <w:shd w:val="clear" w:color="auto" w:fill="FFFF99"/>
          </w:tcPr>
          <w:p w14:paraId="79446208" w14:textId="709DE646" w:rsidR="00064D17" w:rsidRPr="00926CF7" w:rsidRDefault="00064D17" w:rsidP="002B4E2E">
            <w:pPr>
              <w:spacing w:before="40" w:after="40"/>
              <w:rPr>
                <w:rFonts w:asciiTheme="minorHAnsi" w:hAnsiTheme="minorHAnsi" w:cstheme="minorHAnsi"/>
                <w:szCs w:val="24"/>
              </w:rPr>
            </w:pPr>
            <w:r w:rsidRPr="00926CF7">
              <w:rPr>
                <w:rFonts w:asciiTheme="minorHAnsi" w:hAnsiTheme="minorHAnsi" w:cstheme="minorHAnsi"/>
                <w:szCs w:val="24"/>
              </w:rPr>
              <w:t>Invoices</w:t>
            </w:r>
            <w:r w:rsidR="00A87B5A" w:rsidRPr="00926CF7">
              <w:rPr>
                <w:rFonts w:asciiTheme="minorHAnsi" w:hAnsiTheme="minorHAnsi" w:cstheme="minorHAnsi"/>
                <w:szCs w:val="24"/>
              </w:rPr>
              <w:t>/Receipts</w:t>
            </w:r>
          </w:p>
        </w:tc>
        <w:tc>
          <w:tcPr>
            <w:tcW w:w="3875" w:type="pct"/>
            <w:tcBorders>
              <w:bottom w:val="single" w:sz="4" w:space="0" w:color="auto"/>
            </w:tcBorders>
            <w:shd w:val="clear" w:color="auto" w:fill="FFFF99"/>
          </w:tcPr>
          <w:p w14:paraId="58A91848" w14:textId="77777777" w:rsidR="00064D17" w:rsidRPr="00926CF7" w:rsidRDefault="00926CF7" w:rsidP="002B4E2E">
            <w:pPr>
              <w:spacing w:before="40" w:after="40"/>
              <w:rPr>
                <w:rFonts w:asciiTheme="minorHAnsi" w:hAnsiTheme="minorHAnsi" w:cstheme="minorHAnsi"/>
                <w:szCs w:val="24"/>
              </w:rPr>
            </w:pPr>
            <w:r w:rsidRPr="00926CF7">
              <w:rPr>
                <w:rFonts w:asciiTheme="minorHAnsi" w:hAnsiTheme="minorHAnsi" w:cstheme="minorHAnsi"/>
                <w:szCs w:val="24"/>
              </w:rPr>
              <w:t>Invoices for any single transaction or item in a larger transaction of $10,000 or more</w:t>
            </w:r>
          </w:p>
          <w:p w14:paraId="5F232A3C" w14:textId="77777777" w:rsidR="00926CF7" w:rsidRDefault="00926CF7" w:rsidP="002B4E2E">
            <w:pPr>
              <w:spacing w:before="40" w:after="40"/>
              <w:rPr>
                <w:rFonts w:asciiTheme="minorHAnsi" w:hAnsiTheme="minorHAnsi" w:cstheme="minorHAnsi"/>
                <w:szCs w:val="24"/>
              </w:rPr>
            </w:pPr>
            <w:r w:rsidRPr="00926CF7">
              <w:rPr>
                <w:rFonts w:asciiTheme="minorHAnsi" w:hAnsiTheme="minorHAnsi" w:cstheme="minorHAnsi"/>
                <w:szCs w:val="24"/>
              </w:rPr>
              <w:t xml:space="preserve">The auditor will then request evidence of a sample of invoices. </w:t>
            </w:r>
          </w:p>
          <w:p w14:paraId="4F71D4FA" w14:textId="14CB87BD" w:rsidR="00926CF7" w:rsidRPr="00034F81" w:rsidRDefault="00926CF7" w:rsidP="002B4E2E">
            <w:pPr>
              <w:spacing w:before="40" w:after="40"/>
              <w:rPr>
                <w:rFonts w:asciiTheme="minorHAnsi" w:hAnsiTheme="minorHAnsi" w:cstheme="minorHAnsi"/>
                <w:i/>
                <w:iCs/>
                <w:szCs w:val="24"/>
              </w:rPr>
            </w:pPr>
            <w:r w:rsidRPr="00034F81">
              <w:rPr>
                <w:rFonts w:asciiTheme="minorHAnsi" w:hAnsiTheme="minorHAnsi" w:cstheme="minorHAnsi"/>
                <w:i/>
                <w:iCs/>
                <w:szCs w:val="24"/>
              </w:rPr>
              <w:t>It is still necessary to retain copies of all invoices and evidence of expenditure in case they are requested by the auditor</w:t>
            </w:r>
          </w:p>
        </w:tc>
      </w:tr>
      <w:tr w:rsidR="00064D17" w:rsidRPr="0041260B" w14:paraId="4F3B5C4D" w14:textId="77777777" w:rsidTr="002B4E2E">
        <w:tc>
          <w:tcPr>
            <w:tcW w:w="1125" w:type="pct"/>
            <w:tcBorders>
              <w:bottom w:val="single" w:sz="4" w:space="0" w:color="auto"/>
            </w:tcBorders>
            <w:shd w:val="clear" w:color="auto" w:fill="99CCFF"/>
          </w:tcPr>
          <w:p w14:paraId="0961B262" w14:textId="77777777" w:rsidR="00064D17" w:rsidRPr="0041260B" w:rsidRDefault="00064D17" w:rsidP="002B4E2E">
            <w:pPr>
              <w:spacing w:before="40" w:after="40"/>
              <w:rPr>
                <w:rFonts w:asciiTheme="minorHAnsi" w:hAnsiTheme="minorHAnsi" w:cstheme="minorHAnsi"/>
                <w:szCs w:val="24"/>
              </w:rPr>
            </w:pPr>
            <w:r w:rsidRPr="0041260B">
              <w:rPr>
                <w:rFonts w:asciiTheme="minorHAnsi" w:hAnsiTheme="minorHAnsi" w:cstheme="minorHAnsi"/>
                <w:szCs w:val="24"/>
              </w:rPr>
              <w:t>Break Down of Expenses</w:t>
            </w:r>
          </w:p>
        </w:tc>
        <w:tc>
          <w:tcPr>
            <w:tcW w:w="3875" w:type="pct"/>
            <w:tcBorders>
              <w:bottom w:val="single" w:sz="4" w:space="0" w:color="auto"/>
            </w:tcBorders>
            <w:shd w:val="clear" w:color="auto" w:fill="99CCFF"/>
          </w:tcPr>
          <w:p w14:paraId="04050271" w14:textId="77777777" w:rsidR="00064D17" w:rsidRPr="0041260B" w:rsidRDefault="00064D17" w:rsidP="002B4E2E">
            <w:pPr>
              <w:spacing w:before="40" w:after="40"/>
              <w:rPr>
                <w:rFonts w:asciiTheme="minorHAnsi" w:hAnsiTheme="minorHAnsi" w:cstheme="minorHAnsi"/>
                <w:szCs w:val="24"/>
              </w:rPr>
            </w:pPr>
            <w:r w:rsidRPr="0041260B">
              <w:rPr>
                <w:rFonts w:asciiTheme="minorHAnsi" w:hAnsiTheme="minorHAnsi" w:cstheme="minorHAnsi"/>
                <w:szCs w:val="24"/>
              </w:rPr>
              <w:t>A General Ledger (or equivalent) break down of total expenses.</w:t>
            </w:r>
          </w:p>
        </w:tc>
      </w:tr>
      <w:tr w:rsidR="00064D17" w:rsidRPr="0041260B" w14:paraId="134A2BF0" w14:textId="77777777" w:rsidTr="002E266C">
        <w:tc>
          <w:tcPr>
            <w:tcW w:w="1125" w:type="pct"/>
            <w:tcBorders>
              <w:bottom w:val="single" w:sz="4" w:space="0" w:color="auto"/>
            </w:tcBorders>
            <w:shd w:val="clear" w:color="auto" w:fill="FFFF99"/>
          </w:tcPr>
          <w:p w14:paraId="1A82A3CF" w14:textId="77777777" w:rsidR="00064D17" w:rsidRPr="0041260B" w:rsidRDefault="00064D17" w:rsidP="002B4E2E">
            <w:pPr>
              <w:spacing w:before="40" w:after="40"/>
              <w:rPr>
                <w:rFonts w:asciiTheme="minorHAnsi" w:hAnsiTheme="minorHAnsi" w:cstheme="minorHAnsi"/>
                <w:szCs w:val="24"/>
              </w:rPr>
            </w:pPr>
            <w:r w:rsidRPr="0041260B">
              <w:rPr>
                <w:rFonts w:asciiTheme="minorHAnsi" w:hAnsiTheme="minorHAnsi" w:cstheme="minorHAnsi"/>
                <w:szCs w:val="24"/>
              </w:rPr>
              <w:t>Payroll Records</w:t>
            </w:r>
          </w:p>
        </w:tc>
        <w:tc>
          <w:tcPr>
            <w:tcW w:w="3875" w:type="pct"/>
            <w:tcBorders>
              <w:bottom w:val="single" w:sz="4" w:space="0" w:color="auto"/>
            </w:tcBorders>
            <w:shd w:val="clear" w:color="auto" w:fill="FFFF99"/>
          </w:tcPr>
          <w:p w14:paraId="20D2F945" w14:textId="77777777" w:rsidR="00064D17" w:rsidRPr="0041260B" w:rsidRDefault="00064D17" w:rsidP="002B4E2E">
            <w:pPr>
              <w:spacing w:before="40" w:after="40"/>
              <w:rPr>
                <w:rFonts w:asciiTheme="minorHAnsi" w:hAnsiTheme="minorHAnsi" w:cstheme="minorHAnsi"/>
                <w:szCs w:val="24"/>
              </w:rPr>
            </w:pPr>
            <w:r w:rsidRPr="0041260B">
              <w:rPr>
                <w:rFonts w:asciiTheme="minorHAnsi" w:hAnsiTheme="minorHAnsi" w:cstheme="minorHAnsi"/>
                <w:szCs w:val="24"/>
              </w:rPr>
              <w:t xml:space="preserve">For new employees a copy of the employment contract/letter of offer, position description and payroll payment records will need to be </w:t>
            </w:r>
            <w:r w:rsidRPr="0041260B">
              <w:rPr>
                <w:rFonts w:asciiTheme="minorHAnsi" w:hAnsiTheme="minorHAnsi" w:cstheme="minorHAnsi"/>
                <w:szCs w:val="24"/>
              </w:rPr>
              <w:lastRenderedPageBreak/>
              <w:t>provided.</w:t>
            </w:r>
          </w:p>
          <w:p w14:paraId="2612DCE5" w14:textId="77777777" w:rsidR="00EF1235" w:rsidRDefault="00064D17" w:rsidP="00EF1235">
            <w:pPr>
              <w:spacing w:before="40" w:after="40"/>
              <w:rPr>
                <w:rFonts w:asciiTheme="minorHAnsi" w:hAnsiTheme="minorHAnsi" w:cstheme="minorHAnsi"/>
                <w:szCs w:val="24"/>
              </w:rPr>
            </w:pPr>
            <w:r w:rsidRPr="0041260B">
              <w:rPr>
                <w:rFonts w:asciiTheme="minorHAnsi" w:hAnsiTheme="minorHAnsi" w:cstheme="minorHAnsi"/>
                <w:szCs w:val="24"/>
              </w:rPr>
              <w:t xml:space="preserve">For existing employees </w:t>
            </w:r>
            <w:r w:rsidR="00EF1235">
              <w:rPr>
                <w:rFonts w:asciiTheme="minorHAnsi" w:hAnsiTheme="minorHAnsi" w:cstheme="minorHAnsi"/>
                <w:szCs w:val="24"/>
              </w:rPr>
              <w:t xml:space="preserve">the letter increasing hours of employment and payroll records will need to be provided. </w:t>
            </w:r>
          </w:p>
          <w:p w14:paraId="2CAD66B6" w14:textId="00D27D05" w:rsidR="00064D17" w:rsidRPr="0041260B" w:rsidRDefault="00064D17" w:rsidP="00EF1235">
            <w:pPr>
              <w:spacing w:before="40" w:after="40"/>
              <w:rPr>
                <w:rFonts w:asciiTheme="minorHAnsi" w:hAnsiTheme="minorHAnsi" w:cstheme="minorHAnsi"/>
                <w:i/>
                <w:szCs w:val="24"/>
              </w:rPr>
            </w:pPr>
            <w:r w:rsidRPr="0041260B">
              <w:rPr>
                <w:rFonts w:asciiTheme="minorHAnsi" w:hAnsiTheme="minorHAnsi" w:cstheme="minorHAnsi"/>
                <w:i/>
                <w:szCs w:val="24"/>
              </w:rPr>
              <w:t>This information will be treated in the strictest confidence.</w:t>
            </w:r>
          </w:p>
        </w:tc>
      </w:tr>
      <w:tr w:rsidR="00064D17" w:rsidRPr="0041260B" w14:paraId="2E6A13E9" w14:textId="77777777" w:rsidTr="00EF1235">
        <w:tc>
          <w:tcPr>
            <w:tcW w:w="1125" w:type="pct"/>
            <w:tcBorders>
              <w:bottom w:val="single" w:sz="4" w:space="0" w:color="auto"/>
            </w:tcBorders>
            <w:shd w:val="clear" w:color="auto" w:fill="99CCFF"/>
          </w:tcPr>
          <w:p w14:paraId="1F84452B" w14:textId="77777777" w:rsidR="00064D17" w:rsidRPr="0041260B" w:rsidRDefault="00064D17" w:rsidP="002B4E2E">
            <w:pPr>
              <w:spacing w:before="40" w:after="40"/>
              <w:rPr>
                <w:rFonts w:asciiTheme="minorHAnsi" w:hAnsiTheme="minorHAnsi" w:cstheme="minorHAnsi"/>
                <w:szCs w:val="24"/>
              </w:rPr>
            </w:pPr>
            <w:r w:rsidRPr="0041260B">
              <w:rPr>
                <w:rFonts w:asciiTheme="minorHAnsi" w:hAnsiTheme="minorHAnsi" w:cstheme="minorHAnsi"/>
                <w:szCs w:val="24"/>
              </w:rPr>
              <w:lastRenderedPageBreak/>
              <w:t>Pictorial Evidence</w:t>
            </w:r>
          </w:p>
        </w:tc>
        <w:tc>
          <w:tcPr>
            <w:tcW w:w="3875" w:type="pct"/>
            <w:tcBorders>
              <w:bottom w:val="single" w:sz="4" w:space="0" w:color="auto"/>
            </w:tcBorders>
            <w:shd w:val="clear" w:color="auto" w:fill="99CCFF"/>
          </w:tcPr>
          <w:p w14:paraId="305E5831" w14:textId="77777777" w:rsidR="00064D17" w:rsidRPr="0041260B" w:rsidRDefault="00064D17" w:rsidP="002B4E2E">
            <w:pPr>
              <w:spacing w:before="40" w:after="40"/>
              <w:rPr>
                <w:rFonts w:asciiTheme="minorHAnsi" w:hAnsiTheme="minorHAnsi" w:cstheme="minorHAnsi"/>
                <w:szCs w:val="24"/>
              </w:rPr>
            </w:pPr>
            <w:r w:rsidRPr="0041260B">
              <w:rPr>
                <w:rFonts w:asciiTheme="minorHAnsi" w:hAnsiTheme="minorHAnsi" w:cstheme="minorHAnsi"/>
                <w:szCs w:val="24"/>
              </w:rPr>
              <w:t>Send pictorial evidence of the completion of your project if appropriate.</w:t>
            </w:r>
          </w:p>
        </w:tc>
      </w:tr>
      <w:tr w:rsidR="00064D17" w:rsidRPr="0041260B" w14:paraId="74815100" w14:textId="77777777" w:rsidTr="00EF1235">
        <w:tc>
          <w:tcPr>
            <w:tcW w:w="1125" w:type="pct"/>
            <w:tcBorders>
              <w:bottom w:val="single" w:sz="4" w:space="0" w:color="auto"/>
            </w:tcBorders>
            <w:shd w:val="clear" w:color="auto" w:fill="FFFF99"/>
          </w:tcPr>
          <w:p w14:paraId="368AAFC1" w14:textId="77777777" w:rsidR="00064D17" w:rsidRPr="0041260B" w:rsidRDefault="00064D17" w:rsidP="002B4E2E">
            <w:pPr>
              <w:spacing w:before="40" w:after="40"/>
              <w:rPr>
                <w:rFonts w:asciiTheme="minorHAnsi" w:hAnsiTheme="minorHAnsi" w:cstheme="minorHAnsi"/>
                <w:szCs w:val="24"/>
              </w:rPr>
            </w:pPr>
            <w:r w:rsidRPr="0041260B">
              <w:rPr>
                <w:rFonts w:asciiTheme="minorHAnsi" w:hAnsiTheme="minorHAnsi" w:cstheme="minorHAnsi"/>
                <w:szCs w:val="24"/>
              </w:rPr>
              <w:t>Representation Letter</w:t>
            </w:r>
          </w:p>
        </w:tc>
        <w:tc>
          <w:tcPr>
            <w:tcW w:w="3875" w:type="pct"/>
            <w:tcBorders>
              <w:bottom w:val="single" w:sz="4" w:space="0" w:color="auto"/>
            </w:tcBorders>
            <w:shd w:val="clear" w:color="auto" w:fill="FFFF99"/>
          </w:tcPr>
          <w:p w14:paraId="01855E5A" w14:textId="77777777" w:rsidR="00064D17" w:rsidRPr="0041260B" w:rsidRDefault="00064D17" w:rsidP="002B4E2E">
            <w:pPr>
              <w:spacing w:before="40" w:after="40"/>
              <w:rPr>
                <w:rFonts w:asciiTheme="minorHAnsi" w:hAnsiTheme="minorHAnsi" w:cstheme="minorHAnsi"/>
                <w:szCs w:val="24"/>
              </w:rPr>
            </w:pPr>
            <w:r w:rsidRPr="0041260B">
              <w:rPr>
                <w:rFonts w:asciiTheme="minorHAnsi" w:hAnsiTheme="minorHAnsi" w:cstheme="minorHAnsi"/>
                <w:szCs w:val="24"/>
              </w:rPr>
              <w:t>Complete and sign a representation letter [this will be provided to you].</w:t>
            </w:r>
          </w:p>
        </w:tc>
      </w:tr>
      <w:tr w:rsidR="00064D17" w:rsidRPr="0041260B" w14:paraId="5C76386C" w14:textId="77777777" w:rsidTr="00EF1235">
        <w:tc>
          <w:tcPr>
            <w:tcW w:w="1125" w:type="pct"/>
            <w:tcBorders>
              <w:bottom w:val="single" w:sz="4" w:space="0" w:color="auto"/>
            </w:tcBorders>
            <w:shd w:val="clear" w:color="auto" w:fill="99CCFF"/>
          </w:tcPr>
          <w:p w14:paraId="200D5095" w14:textId="77777777" w:rsidR="00064D17" w:rsidRPr="00EF1235" w:rsidRDefault="00064D17" w:rsidP="002B4E2E">
            <w:pPr>
              <w:spacing w:before="40" w:after="40"/>
              <w:rPr>
                <w:rFonts w:asciiTheme="minorHAnsi" w:hAnsiTheme="minorHAnsi" w:cstheme="minorHAnsi"/>
                <w:color w:val="000000"/>
                <w:szCs w:val="24"/>
              </w:rPr>
            </w:pPr>
            <w:r w:rsidRPr="00EF1235">
              <w:rPr>
                <w:rFonts w:asciiTheme="minorHAnsi" w:hAnsiTheme="minorHAnsi" w:cstheme="minorHAnsi"/>
                <w:color w:val="000000"/>
                <w:szCs w:val="24"/>
              </w:rPr>
              <w:t>Contact Details</w:t>
            </w:r>
          </w:p>
        </w:tc>
        <w:tc>
          <w:tcPr>
            <w:tcW w:w="3875" w:type="pct"/>
            <w:tcBorders>
              <w:bottom w:val="single" w:sz="4" w:space="0" w:color="auto"/>
            </w:tcBorders>
            <w:shd w:val="clear" w:color="auto" w:fill="99CCFF"/>
          </w:tcPr>
          <w:p w14:paraId="39D93294" w14:textId="77777777" w:rsidR="00064D17" w:rsidRPr="00EF1235" w:rsidRDefault="00064D17" w:rsidP="002B4E2E">
            <w:pPr>
              <w:spacing w:before="40" w:after="40"/>
              <w:rPr>
                <w:rFonts w:asciiTheme="minorHAnsi" w:hAnsiTheme="minorHAnsi" w:cstheme="minorHAnsi"/>
                <w:color w:val="000000"/>
                <w:szCs w:val="24"/>
              </w:rPr>
            </w:pPr>
            <w:r w:rsidRPr="00EF1235">
              <w:rPr>
                <w:rFonts w:asciiTheme="minorHAnsi" w:hAnsiTheme="minorHAnsi" w:cstheme="minorHAnsi"/>
                <w:color w:val="000000"/>
                <w:szCs w:val="24"/>
              </w:rPr>
              <w:t>Provide the contact details for the person who prepared the final project report to direct audit queries to.</w:t>
            </w:r>
          </w:p>
        </w:tc>
      </w:tr>
    </w:tbl>
    <w:p w14:paraId="0ED4B9E6" w14:textId="77777777" w:rsidR="00064D17" w:rsidRPr="0041260B" w:rsidRDefault="00064D17" w:rsidP="00064D17">
      <w:pPr>
        <w:pStyle w:val="BlockText"/>
        <w:rPr>
          <w:rFonts w:asciiTheme="minorHAnsi" w:hAnsiTheme="minorHAnsi" w:cstheme="minorHAnsi"/>
          <w:b/>
          <w:szCs w:val="24"/>
        </w:rPr>
      </w:pPr>
    </w:p>
    <w:p w14:paraId="11EC5DDC" w14:textId="77777777" w:rsidR="00064D17" w:rsidRPr="0041260B" w:rsidRDefault="00064D17" w:rsidP="00064D17">
      <w:pPr>
        <w:pStyle w:val="BlockText"/>
        <w:rPr>
          <w:rFonts w:asciiTheme="minorHAnsi" w:hAnsiTheme="minorHAnsi" w:cstheme="minorHAnsi"/>
          <w:b/>
          <w:szCs w:val="24"/>
        </w:rPr>
      </w:pPr>
      <w:r w:rsidRPr="0041260B">
        <w:rPr>
          <w:rFonts w:asciiTheme="minorHAnsi" w:hAnsiTheme="minorHAnsi" w:cstheme="minorHAnsi"/>
          <w:b/>
          <w:szCs w:val="24"/>
        </w:rPr>
        <w:t>Acknowledging the TCF</w:t>
      </w:r>
    </w:p>
    <w:p w14:paraId="3B4FDC54" w14:textId="2976B845" w:rsidR="00064D17" w:rsidRPr="0041260B" w:rsidRDefault="00064D17" w:rsidP="00064D17">
      <w:pPr>
        <w:pStyle w:val="BlockText"/>
        <w:rPr>
          <w:rFonts w:asciiTheme="minorHAnsi" w:hAnsiTheme="minorHAnsi" w:cstheme="minorHAnsi"/>
          <w:szCs w:val="24"/>
        </w:rPr>
      </w:pPr>
      <w:r w:rsidRPr="0041260B">
        <w:rPr>
          <w:rFonts w:asciiTheme="minorHAnsi" w:hAnsiTheme="minorHAnsi" w:cstheme="minorHAnsi"/>
          <w:szCs w:val="24"/>
        </w:rPr>
        <w:t xml:space="preserve">In order to promote the Fund as a source of funding for the Tasmanian community, and to show how the community’s money is spent, successful applicants </w:t>
      </w:r>
      <w:r w:rsidRPr="0041260B">
        <w:rPr>
          <w:rFonts w:asciiTheme="minorHAnsi" w:hAnsiTheme="minorHAnsi" w:cstheme="minorHAnsi"/>
          <w:bCs/>
          <w:szCs w:val="24"/>
        </w:rPr>
        <w:t>are required to</w:t>
      </w:r>
      <w:r w:rsidRPr="0041260B">
        <w:rPr>
          <w:rFonts w:asciiTheme="minorHAnsi" w:hAnsiTheme="minorHAnsi" w:cstheme="minorHAnsi"/>
          <w:szCs w:val="24"/>
        </w:rPr>
        <w:t xml:space="preserve"> acknowledge the support provided by the Fund. The specific mechanism for this acknowledgement may be part of a special condition included with</w:t>
      </w:r>
      <w:r w:rsidR="00A3604B" w:rsidRPr="0041260B">
        <w:rPr>
          <w:rFonts w:asciiTheme="minorHAnsi" w:hAnsiTheme="minorHAnsi" w:cstheme="minorHAnsi"/>
          <w:szCs w:val="24"/>
        </w:rPr>
        <w:t>in</w:t>
      </w:r>
      <w:r w:rsidRPr="0041260B">
        <w:rPr>
          <w:rFonts w:asciiTheme="minorHAnsi" w:hAnsiTheme="minorHAnsi" w:cstheme="minorHAnsi"/>
          <w:szCs w:val="24"/>
        </w:rPr>
        <w:t xml:space="preserve"> the grant deed.</w:t>
      </w:r>
    </w:p>
    <w:p w14:paraId="01C445E1" w14:textId="77777777" w:rsidR="00064D17" w:rsidRPr="0041260B" w:rsidRDefault="00064D17" w:rsidP="00064D17">
      <w:pPr>
        <w:pStyle w:val="BlockText"/>
        <w:rPr>
          <w:rFonts w:asciiTheme="minorHAnsi" w:hAnsiTheme="minorHAnsi" w:cstheme="minorHAnsi"/>
          <w:szCs w:val="24"/>
        </w:rPr>
      </w:pPr>
    </w:p>
    <w:p w14:paraId="61B98787" w14:textId="20382665" w:rsidR="00064D17" w:rsidRPr="0041260B" w:rsidRDefault="00064D17" w:rsidP="00064D17">
      <w:pPr>
        <w:pStyle w:val="BlockText"/>
        <w:rPr>
          <w:rFonts w:asciiTheme="minorHAnsi" w:hAnsiTheme="minorHAnsi" w:cstheme="minorHAnsi"/>
          <w:szCs w:val="24"/>
        </w:rPr>
      </w:pPr>
      <w:r w:rsidRPr="0041260B">
        <w:rPr>
          <w:rFonts w:asciiTheme="minorHAnsi" w:hAnsiTheme="minorHAnsi" w:cstheme="minorHAnsi"/>
          <w:szCs w:val="24"/>
        </w:rPr>
        <w:t xml:space="preserve">Common methods for </w:t>
      </w:r>
      <w:proofErr w:type="spellStart"/>
      <w:r w:rsidRPr="0041260B">
        <w:rPr>
          <w:rFonts w:asciiTheme="minorHAnsi" w:hAnsiTheme="minorHAnsi" w:cstheme="minorHAnsi"/>
          <w:szCs w:val="24"/>
        </w:rPr>
        <w:t>recognising</w:t>
      </w:r>
      <w:proofErr w:type="spellEnd"/>
      <w:r w:rsidRPr="0041260B">
        <w:rPr>
          <w:rFonts w:asciiTheme="minorHAnsi" w:hAnsiTheme="minorHAnsi" w:cstheme="minorHAnsi"/>
          <w:szCs w:val="24"/>
        </w:rPr>
        <w:t xml:space="preserve"> the Tasmanian Community Fund include plaques, signage, acknowledgment in newsletters and annual reports, and displaying logos </w:t>
      </w:r>
      <w:r w:rsidR="00AA5A1D">
        <w:rPr>
          <w:rFonts w:asciiTheme="minorHAnsi" w:hAnsiTheme="minorHAnsi" w:cstheme="minorHAnsi"/>
          <w:szCs w:val="24"/>
        </w:rPr>
        <w:t xml:space="preserve">in project promotional material. </w:t>
      </w:r>
      <w:r w:rsidRPr="0041260B">
        <w:rPr>
          <w:rFonts w:asciiTheme="minorHAnsi" w:hAnsiTheme="minorHAnsi" w:cstheme="minorHAnsi"/>
          <w:szCs w:val="24"/>
        </w:rPr>
        <w:t xml:space="preserve">Remember to ensure any costs for signs, plaques, </w:t>
      </w:r>
      <w:proofErr w:type="spellStart"/>
      <w:r w:rsidRPr="0041260B">
        <w:rPr>
          <w:rFonts w:asciiTheme="minorHAnsi" w:hAnsiTheme="minorHAnsi" w:cstheme="minorHAnsi"/>
          <w:szCs w:val="24"/>
        </w:rPr>
        <w:t>etc</w:t>
      </w:r>
      <w:proofErr w:type="spellEnd"/>
      <w:r w:rsidRPr="0041260B">
        <w:rPr>
          <w:rFonts w:asciiTheme="minorHAnsi" w:hAnsiTheme="minorHAnsi" w:cstheme="minorHAnsi"/>
          <w:szCs w:val="24"/>
        </w:rPr>
        <w:t xml:space="preserve"> are covered in the project costs. Applicants are asked to be modest in their costing of this item.</w:t>
      </w:r>
    </w:p>
    <w:p w14:paraId="25912821" w14:textId="77777777" w:rsidR="00064D17" w:rsidRPr="0041260B" w:rsidRDefault="00064D17" w:rsidP="00064D17">
      <w:pPr>
        <w:pStyle w:val="BlockText"/>
        <w:rPr>
          <w:rFonts w:asciiTheme="minorHAnsi" w:hAnsiTheme="minorHAnsi" w:cstheme="minorHAnsi"/>
          <w:szCs w:val="24"/>
        </w:rPr>
      </w:pPr>
    </w:p>
    <w:p w14:paraId="4CBD3B8D" w14:textId="77777777" w:rsidR="00064D17" w:rsidRPr="0041260B" w:rsidRDefault="00064D17" w:rsidP="00064D17">
      <w:pPr>
        <w:pStyle w:val="BlockText"/>
        <w:rPr>
          <w:rFonts w:asciiTheme="minorHAnsi" w:hAnsiTheme="minorHAnsi" w:cstheme="minorHAnsi"/>
          <w:szCs w:val="24"/>
        </w:rPr>
      </w:pPr>
      <w:r w:rsidRPr="0041260B">
        <w:rPr>
          <w:rFonts w:asciiTheme="minorHAnsi" w:hAnsiTheme="minorHAnsi" w:cstheme="minorHAnsi"/>
          <w:szCs w:val="24"/>
        </w:rPr>
        <w:t>Please note that when acknowledging Tasmanian Community Fund support, the Fund logo and/or the words ‘supported by the Tasmanian Community Fund’ should be used.  The Tasmanian Community Fund Office must approve the final wording and layout of any acknowledgement.</w:t>
      </w:r>
    </w:p>
    <w:p w14:paraId="12A26798" w14:textId="77777777" w:rsidR="00064D17" w:rsidRPr="0041260B" w:rsidRDefault="00064D17" w:rsidP="00064D17">
      <w:pPr>
        <w:pStyle w:val="BlockText"/>
        <w:rPr>
          <w:rFonts w:asciiTheme="minorHAnsi" w:hAnsiTheme="minorHAnsi" w:cstheme="minorHAnsi"/>
          <w:szCs w:val="24"/>
        </w:rPr>
      </w:pPr>
    </w:p>
    <w:p w14:paraId="7B6CDDC0" w14:textId="7E00B07F" w:rsidR="00064D17" w:rsidRPr="0041260B" w:rsidRDefault="00064D17" w:rsidP="00064D17">
      <w:pPr>
        <w:pStyle w:val="BlockText"/>
        <w:rPr>
          <w:rFonts w:asciiTheme="minorHAnsi" w:hAnsiTheme="minorHAnsi" w:cstheme="minorHAnsi"/>
          <w:szCs w:val="24"/>
        </w:rPr>
      </w:pPr>
      <w:r w:rsidRPr="0041260B">
        <w:rPr>
          <w:rFonts w:asciiTheme="minorHAnsi" w:hAnsiTheme="minorHAnsi" w:cstheme="minorHAnsi"/>
          <w:szCs w:val="24"/>
        </w:rPr>
        <w:t xml:space="preserve">If an event is being held the Tasmanian Community Fund </w:t>
      </w:r>
      <w:r w:rsidR="00AA5A1D">
        <w:rPr>
          <w:rFonts w:asciiTheme="minorHAnsi" w:hAnsiTheme="minorHAnsi" w:cstheme="minorHAnsi"/>
          <w:szCs w:val="24"/>
        </w:rPr>
        <w:t>requires</w:t>
      </w:r>
      <w:r w:rsidRPr="0041260B">
        <w:rPr>
          <w:rFonts w:asciiTheme="minorHAnsi" w:hAnsiTheme="minorHAnsi" w:cstheme="minorHAnsi"/>
          <w:szCs w:val="24"/>
        </w:rPr>
        <w:t xml:space="preserve"> an invitation to the event and opportunity to make a short speech regarding the Fund.</w:t>
      </w:r>
    </w:p>
    <w:p w14:paraId="1A83FD0C" w14:textId="77777777" w:rsidR="00064D17" w:rsidRPr="0041260B" w:rsidRDefault="00064D17" w:rsidP="00064D17">
      <w:pPr>
        <w:pStyle w:val="BlockText"/>
        <w:rPr>
          <w:rFonts w:asciiTheme="minorHAnsi" w:hAnsiTheme="minorHAnsi" w:cstheme="minorHAnsi"/>
          <w:szCs w:val="24"/>
        </w:rPr>
      </w:pPr>
    </w:p>
    <w:p w14:paraId="548F7738" w14:textId="77777777" w:rsidR="00064D17" w:rsidRPr="0041260B" w:rsidRDefault="00064D17" w:rsidP="00064D17">
      <w:pPr>
        <w:pStyle w:val="BlockText"/>
        <w:rPr>
          <w:rFonts w:asciiTheme="minorHAnsi" w:hAnsiTheme="minorHAnsi" w:cstheme="minorHAnsi"/>
          <w:szCs w:val="24"/>
        </w:rPr>
      </w:pPr>
      <w:r w:rsidRPr="0041260B">
        <w:rPr>
          <w:rFonts w:asciiTheme="minorHAnsi" w:hAnsiTheme="minorHAnsi" w:cstheme="minorHAnsi"/>
          <w:szCs w:val="24"/>
        </w:rPr>
        <w:t>Please discuss this requirement with the Fund Office if you have any questions.</w:t>
      </w:r>
    </w:p>
    <w:p w14:paraId="1EDD9296" w14:textId="77777777" w:rsidR="00064D17" w:rsidRPr="0041260B" w:rsidRDefault="00064D17" w:rsidP="00064D17">
      <w:pPr>
        <w:pStyle w:val="BlockText"/>
        <w:rPr>
          <w:rFonts w:asciiTheme="minorHAnsi" w:hAnsiTheme="minorHAnsi" w:cstheme="minorHAnsi"/>
          <w:szCs w:val="24"/>
        </w:rPr>
      </w:pPr>
    </w:p>
    <w:p w14:paraId="354D45E8" w14:textId="77777777" w:rsidR="00064D17" w:rsidRPr="0041260B" w:rsidRDefault="00C70D45" w:rsidP="00064D17">
      <w:pPr>
        <w:pStyle w:val="BlockText"/>
        <w:rPr>
          <w:rFonts w:asciiTheme="minorHAnsi" w:hAnsiTheme="minorHAnsi" w:cstheme="minorHAnsi"/>
          <w:szCs w:val="24"/>
        </w:rPr>
      </w:pPr>
      <w:r w:rsidRPr="0041260B">
        <w:rPr>
          <w:rFonts w:asciiTheme="minorHAnsi" w:hAnsiTheme="minorHAnsi" w:cstheme="minorHAnsi"/>
          <w:szCs w:val="24"/>
        </w:rPr>
        <w:t>The Tasmanian Community Fund logo is:</w:t>
      </w:r>
    </w:p>
    <w:p w14:paraId="707F9EB5" w14:textId="77777777" w:rsidR="00064D17" w:rsidRPr="0041260B" w:rsidRDefault="00064D17" w:rsidP="00064D17">
      <w:pPr>
        <w:pStyle w:val="BlockText"/>
        <w:rPr>
          <w:rFonts w:asciiTheme="minorHAnsi" w:hAnsiTheme="minorHAnsi" w:cstheme="minorHAnsi"/>
          <w:szCs w:val="24"/>
        </w:rPr>
      </w:pPr>
    </w:p>
    <w:p w14:paraId="6AF88641" w14:textId="77777777" w:rsidR="00064D17" w:rsidRPr="00501AC9" w:rsidRDefault="009E5834" w:rsidP="00064D17">
      <w:pPr>
        <w:pStyle w:val="BlockText"/>
        <w:jc w:val="center"/>
        <w:rPr>
          <w:rFonts w:asciiTheme="minorHAnsi" w:hAnsiTheme="minorHAnsi" w:cstheme="minorHAnsi"/>
        </w:rPr>
      </w:pPr>
      <w:r w:rsidRPr="00501AC9">
        <w:rPr>
          <w:rFonts w:asciiTheme="minorHAnsi" w:hAnsiTheme="minorHAnsi" w:cstheme="minorHAnsi"/>
          <w:noProof/>
          <w:lang w:val="en-AU" w:eastAsia="en-AU"/>
        </w:rPr>
        <w:drawing>
          <wp:inline distT="0" distB="0" distL="0" distR="0" wp14:anchorId="758A1CCF" wp14:editId="4E8027CF">
            <wp:extent cx="2177415" cy="141033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77415" cy="1410335"/>
                    </a:xfrm>
                    <a:prstGeom prst="rect">
                      <a:avLst/>
                    </a:prstGeom>
                    <a:noFill/>
                    <a:ln>
                      <a:noFill/>
                    </a:ln>
                  </pic:spPr>
                </pic:pic>
              </a:graphicData>
            </a:graphic>
          </wp:inline>
        </w:drawing>
      </w:r>
    </w:p>
    <w:p w14:paraId="26BB314E" w14:textId="77777777" w:rsidR="001F38DA" w:rsidRDefault="001F38DA" w:rsidP="00064D17">
      <w:pPr>
        <w:pStyle w:val="BlockText"/>
        <w:rPr>
          <w:rFonts w:asciiTheme="minorHAnsi" w:hAnsiTheme="minorHAnsi" w:cstheme="minorHAnsi"/>
          <w:b/>
          <w:szCs w:val="24"/>
        </w:rPr>
      </w:pPr>
    </w:p>
    <w:p w14:paraId="392CBBF6" w14:textId="77777777" w:rsidR="00C82A18" w:rsidRDefault="00C82A18" w:rsidP="00064D17">
      <w:pPr>
        <w:pStyle w:val="BlockText"/>
        <w:rPr>
          <w:rFonts w:asciiTheme="minorHAnsi" w:hAnsiTheme="minorHAnsi" w:cstheme="minorHAnsi"/>
          <w:b/>
          <w:szCs w:val="24"/>
        </w:rPr>
      </w:pPr>
    </w:p>
    <w:p w14:paraId="4BEF3743" w14:textId="77777777" w:rsidR="00C82A18" w:rsidRDefault="00C82A18" w:rsidP="00064D17">
      <w:pPr>
        <w:pStyle w:val="BlockText"/>
        <w:rPr>
          <w:rFonts w:asciiTheme="minorHAnsi" w:hAnsiTheme="minorHAnsi" w:cstheme="minorHAnsi"/>
          <w:b/>
          <w:szCs w:val="24"/>
        </w:rPr>
      </w:pPr>
    </w:p>
    <w:p w14:paraId="1D1C88B4" w14:textId="77777777" w:rsidR="00C82A18" w:rsidRDefault="00C82A18" w:rsidP="00064D17">
      <w:pPr>
        <w:pStyle w:val="BlockText"/>
        <w:rPr>
          <w:rFonts w:asciiTheme="minorHAnsi" w:hAnsiTheme="minorHAnsi" w:cstheme="minorHAnsi"/>
          <w:b/>
          <w:szCs w:val="24"/>
        </w:rPr>
      </w:pPr>
    </w:p>
    <w:p w14:paraId="41C322BF" w14:textId="3327E8D9" w:rsidR="00064D17" w:rsidRPr="0041260B" w:rsidRDefault="00064D17" w:rsidP="00064D17">
      <w:pPr>
        <w:pStyle w:val="BlockText"/>
        <w:rPr>
          <w:rFonts w:asciiTheme="minorHAnsi" w:hAnsiTheme="minorHAnsi" w:cstheme="minorHAnsi"/>
          <w:b/>
          <w:szCs w:val="24"/>
        </w:rPr>
      </w:pPr>
      <w:r w:rsidRPr="0041260B">
        <w:rPr>
          <w:rFonts w:asciiTheme="minorHAnsi" w:hAnsiTheme="minorHAnsi" w:cstheme="minorHAnsi"/>
          <w:b/>
          <w:szCs w:val="24"/>
        </w:rPr>
        <w:lastRenderedPageBreak/>
        <w:t>Withdrawal of Grant</w:t>
      </w:r>
    </w:p>
    <w:p w14:paraId="3055564A" w14:textId="77777777" w:rsidR="00064D17" w:rsidRPr="0041260B" w:rsidRDefault="00064D17" w:rsidP="00064D17">
      <w:pPr>
        <w:pStyle w:val="BlockText"/>
        <w:rPr>
          <w:rFonts w:asciiTheme="minorHAnsi" w:hAnsiTheme="minorHAnsi" w:cstheme="minorHAnsi"/>
          <w:szCs w:val="24"/>
        </w:rPr>
      </w:pPr>
      <w:r w:rsidRPr="0041260B">
        <w:rPr>
          <w:rFonts w:asciiTheme="minorHAnsi" w:hAnsiTheme="minorHAnsi" w:cstheme="minorHAnsi"/>
          <w:szCs w:val="24"/>
        </w:rPr>
        <w:t>The Tasmanian Community Fund has a responsibility to ensure the funds are managed in the best interests of the Tasmanian community. Grant recipients must ensure public funds are properly expended.</w:t>
      </w:r>
    </w:p>
    <w:p w14:paraId="54DC1818" w14:textId="77777777" w:rsidR="00064D17" w:rsidRPr="0041260B" w:rsidRDefault="00064D17" w:rsidP="00064D17">
      <w:pPr>
        <w:pStyle w:val="BlockText"/>
        <w:rPr>
          <w:rFonts w:asciiTheme="minorHAnsi" w:hAnsiTheme="minorHAnsi" w:cstheme="minorHAnsi"/>
          <w:szCs w:val="24"/>
        </w:rPr>
      </w:pPr>
    </w:p>
    <w:p w14:paraId="1A9527F0" w14:textId="77777777" w:rsidR="00064D17" w:rsidRPr="0041260B" w:rsidRDefault="00064D17" w:rsidP="00064D17">
      <w:pPr>
        <w:pStyle w:val="BlockText"/>
        <w:rPr>
          <w:rFonts w:asciiTheme="minorHAnsi" w:hAnsiTheme="minorHAnsi" w:cstheme="minorHAnsi"/>
          <w:szCs w:val="24"/>
        </w:rPr>
      </w:pPr>
      <w:r w:rsidRPr="0041260B">
        <w:rPr>
          <w:rFonts w:asciiTheme="minorHAnsi" w:hAnsiTheme="minorHAnsi" w:cstheme="minorHAnsi"/>
          <w:szCs w:val="24"/>
        </w:rPr>
        <w:t xml:space="preserve">Once awarded, the Board may withdraw the grant, </w:t>
      </w:r>
      <w:r w:rsidRPr="0041260B">
        <w:rPr>
          <w:rFonts w:asciiTheme="minorHAnsi" w:hAnsiTheme="minorHAnsi" w:cstheme="minorHAnsi"/>
          <w:b/>
          <w:szCs w:val="24"/>
        </w:rPr>
        <w:t>at any time before or after the grant deed is issued</w:t>
      </w:r>
      <w:r w:rsidRPr="0041260B">
        <w:rPr>
          <w:rFonts w:asciiTheme="minorHAnsi" w:hAnsiTheme="minorHAnsi" w:cstheme="minorHAnsi"/>
          <w:szCs w:val="24"/>
        </w:rPr>
        <w:t>, if obligations to the Fund have not been met including:</w:t>
      </w:r>
    </w:p>
    <w:p w14:paraId="6729E625" w14:textId="77777777" w:rsidR="00064D17" w:rsidRPr="0041260B" w:rsidRDefault="00064D17" w:rsidP="001A1F8C">
      <w:pPr>
        <w:pStyle w:val="BlockText"/>
        <w:numPr>
          <w:ilvl w:val="0"/>
          <w:numId w:val="13"/>
        </w:numPr>
        <w:tabs>
          <w:tab w:val="clear" w:pos="1080"/>
          <w:tab w:val="num" w:pos="709"/>
        </w:tabs>
        <w:ind w:left="709" w:hanging="709"/>
        <w:rPr>
          <w:rFonts w:asciiTheme="minorHAnsi" w:hAnsiTheme="minorHAnsi" w:cstheme="minorHAnsi"/>
          <w:szCs w:val="24"/>
        </w:rPr>
      </w:pPr>
      <w:r w:rsidRPr="0041260B">
        <w:rPr>
          <w:rFonts w:asciiTheme="minorHAnsi" w:hAnsiTheme="minorHAnsi" w:cstheme="minorHAnsi"/>
          <w:szCs w:val="24"/>
        </w:rPr>
        <w:t>the Board’s assessment was based on misleading or incorrect material information provided in the application;</w:t>
      </w:r>
    </w:p>
    <w:p w14:paraId="4D6F0FFA" w14:textId="77777777" w:rsidR="00064D17" w:rsidRPr="0041260B" w:rsidRDefault="00064D17" w:rsidP="001A1F8C">
      <w:pPr>
        <w:pStyle w:val="BlockText"/>
        <w:numPr>
          <w:ilvl w:val="0"/>
          <w:numId w:val="13"/>
        </w:numPr>
        <w:tabs>
          <w:tab w:val="clear" w:pos="1080"/>
          <w:tab w:val="num" w:pos="709"/>
        </w:tabs>
        <w:ind w:left="709" w:hanging="709"/>
        <w:rPr>
          <w:rFonts w:asciiTheme="minorHAnsi" w:hAnsiTheme="minorHAnsi" w:cstheme="minorHAnsi"/>
          <w:szCs w:val="24"/>
        </w:rPr>
      </w:pPr>
      <w:r w:rsidRPr="0041260B">
        <w:rPr>
          <w:rFonts w:asciiTheme="minorHAnsi" w:hAnsiTheme="minorHAnsi" w:cstheme="minorHAnsi"/>
          <w:szCs w:val="24"/>
        </w:rPr>
        <w:t>there are any material changes, within or beyond the applicant’s control, that would alter the Board’s decision;</w:t>
      </w:r>
    </w:p>
    <w:p w14:paraId="38C4D14C" w14:textId="77777777" w:rsidR="00064D17" w:rsidRPr="0041260B" w:rsidRDefault="00064D17" w:rsidP="001A1F8C">
      <w:pPr>
        <w:pStyle w:val="BlockText"/>
        <w:numPr>
          <w:ilvl w:val="0"/>
          <w:numId w:val="13"/>
        </w:numPr>
        <w:tabs>
          <w:tab w:val="clear" w:pos="1080"/>
          <w:tab w:val="num" w:pos="709"/>
        </w:tabs>
        <w:ind w:left="709" w:hanging="709"/>
        <w:rPr>
          <w:rFonts w:asciiTheme="minorHAnsi" w:hAnsiTheme="minorHAnsi" w:cstheme="minorHAnsi"/>
          <w:szCs w:val="24"/>
        </w:rPr>
      </w:pPr>
      <w:r w:rsidRPr="0041260B">
        <w:rPr>
          <w:rFonts w:asciiTheme="minorHAnsi" w:hAnsiTheme="minorHAnsi" w:cstheme="minorHAnsi"/>
          <w:szCs w:val="24"/>
        </w:rPr>
        <w:t>the Tasmanian Community Fund is unable to gain appropriate information to progress the Grant Deed or any other aspect of the project management;</w:t>
      </w:r>
    </w:p>
    <w:p w14:paraId="719E2487" w14:textId="77777777" w:rsidR="00064D17" w:rsidRPr="0041260B" w:rsidRDefault="00064D17" w:rsidP="001A1F8C">
      <w:pPr>
        <w:pStyle w:val="BlockText"/>
        <w:numPr>
          <w:ilvl w:val="0"/>
          <w:numId w:val="13"/>
        </w:numPr>
        <w:tabs>
          <w:tab w:val="clear" w:pos="1080"/>
          <w:tab w:val="num" w:pos="709"/>
        </w:tabs>
        <w:ind w:left="709" w:hanging="709"/>
        <w:rPr>
          <w:rFonts w:asciiTheme="minorHAnsi" w:hAnsiTheme="minorHAnsi" w:cstheme="minorHAnsi"/>
          <w:szCs w:val="24"/>
        </w:rPr>
      </w:pPr>
      <w:r w:rsidRPr="0041260B">
        <w:rPr>
          <w:rFonts w:asciiTheme="minorHAnsi" w:hAnsiTheme="minorHAnsi" w:cstheme="minorHAnsi"/>
          <w:szCs w:val="24"/>
        </w:rPr>
        <w:t>the recipient is unable to demonstrate to the Fund’s satisfaction that the grant, or part of the grant, has been used for its intended purpose and on the approved items;</w:t>
      </w:r>
    </w:p>
    <w:p w14:paraId="5AEC39AA" w14:textId="77777777" w:rsidR="00064D17" w:rsidRPr="0041260B" w:rsidRDefault="00064D17" w:rsidP="001A1F8C">
      <w:pPr>
        <w:pStyle w:val="BlockText"/>
        <w:numPr>
          <w:ilvl w:val="0"/>
          <w:numId w:val="13"/>
        </w:numPr>
        <w:tabs>
          <w:tab w:val="clear" w:pos="1080"/>
          <w:tab w:val="num" w:pos="709"/>
        </w:tabs>
        <w:ind w:left="709" w:hanging="709"/>
        <w:rPr>
          <w:rFonts w:asciiTheme="minorHAnsi" w:hAnsiTheme="minorHAnsi" w:cstheme="minorHAnsi"/>
          <w:szCs w:val="24"/>
        </w:rPr>
      </w:pPr>
      <w:r w:rsidRPr="0041260B">
        <w:rPr>
          <w:rFonts w:asciiTheme="minorHAnsi" w:hAnsiTheme="minorHAnsi" w:cstheme="minorHAnsi"/>
          <w:szCs w:val="24"/>
        </w:rPr>
        <w:t>the recipient has not received prior written approval from the Fund for any changes to the project, budget or timetable;</w:t>
      </w:r>
    </w:p>
    <w:p w14:paraId="336D1AE1" w14:textId="77777777" w:rsidR="00064D17" w:rsidRPr="0041260B" w:rsidRDefault="00064D17" w:rsidP="001A1F8C">
      <w:pPr>
        <w:pStyle w:val="BlockText"/>
        <w:numPr>
          <w:ilvl w:val="0"/>
          <w:numId w:val="13"/>
        </w:numPr>
        <w:tabs>
          <w:tab w:val="clear" w:pos="1080"/>
          <w:tab w:val="num" w:pos="709"/>
        </w:tabs>
        <w:ind w:left="709" w:hanging="709"/>
        <w:rPr>
          <w:rFonts w:asciiTheme="minorHAnsi" w:hAnsiTheme="minorHAnsi" w:cstheme="minorHAnsi"/>
          <w:szCs w:val="24"/>
        </w:rPr>
      </w:pPr>
      <w:r w:rsidRPr="0041260B">
        <w:rPr>
          <w:rFonts w:asciiTheme="minorHAnsi" w:hAnsiTheme="minorHAnsi" w:cstheme="minorHAnsi"/>
          <w:szCs w:val="24"/>
        </w:rPr>
        <w:t>it becomes apparent that the project had commenced or been completed prior to the successful negotiation and signing of a grant deed;</w:t>
      </w:r>
    </w:p>
    <w:p w14:paraId="7BAD07B2" w14:textId="77777777" w:rsidR="00064D17" w:rsidRPr="0041260B" w:rsidRDefault="00064D17" w:rsidP="001A1F8C">
      <w:pPr>
        <w:pStyle w:val="BlockText"/>
        <w:numPr>
          <w:ilvl w:val="0"/>
          <w:numId w:val="13"/>
        </w:numPr>
        <w:tabs>
          <w:tab w:val="clear" w:pos="1080"/>
          <w:tab w:val="num" w:pos="709"/>
        </w:tabs>
        <w:ind w:left="709" w:hanging="709"/>
        <w:rPr>
          <w:rFonts w:asciiTheme="minorHAnsi" w:hAnsiTheme="minorHAnsi" w:cstheme="minorHAnsi"/>
          <w:szCs w:val="24"/>
        </w:rPr>
      </w:pPr>
      <w:r w:rsidRPr="0041260B">
        <w:rPr>
          <w:rFonts w:asciiTheme="minorHAnsi" w:hAnsiTheme="minorHAnsi" w:cstheme="minorHAnsi"/>
          <w:szCs w:val="24"/>
        </w:rPr>
        <w:t>the recipient fails to submit a progress or final report by the scheduled due date;</w:t>
      </w:r>
    </w:p>
    <w:p w14:paraId="380D2F53" w14:textId="051C84F3" w:rsidR="00064D17" w:rsidRPr="0041260B" w:rsidRDefault="00064D17" w:rsidP="001A1F8C">
      <w:pPr>
        <w:pStyle w:val="BlockText"/>
        <w:numPr>
          <w:ilvl w:val="0"/>
          <w:numId w:val="13"/>
        </w:numPr>
        <w:tabs>
          <w:tab w:val="clear" w:pos="1080"/>
          <w:tab w:val="num" w:pos="709"/>
        </w:tabs>
        <w:ind w:left="709" w:hanging="709"/>
        <w:rPr>
          <w:rFonts w:asciiTheme="minorHAnsi" w:hAnsiTheme="minorHAnsi" w:cstheme="minorHAnsi"/>
          <w:szCs w:val="24"/>
        </w:rPr>
      </w:pPr>
      <w:r w:rsidRPr="0041260B">
        <w:rPr>
          <w:rFonts w:asciiTheme="minorHAnsi" w:hAnsiTheme="minorHAnsi" w:cstheme="minorHAnsi"/>
          <w:szCs w:val="24"/>
        </w:rPr>
        <w:t xml:space="preserve">the project has not commenced within 12 months of </w:t>
      </w:r>
      <w:r w:rsidR="00A87B5A">
        <w:rPr>
          <w:rFonts w:asciiTheme="minorHAnsi" w:hAnsiTheme="minorHAnsi" w:cstheme="minorHAnsi"/>
          <w:szCs w:val="24"/>
        </w:rPr>
        <w:t>the signing</w:t>
      </w:r>
      <w:r w:rsidRPr="0041260B">
        <w:rPr>
          <w:rFonts w:asciiTheme="minorHAnsi" w:hAnsiTheme="minorHAnsi" w:cstheme="minorHAnsi"/>
          <w:szCs w:val="24"/>
        </w:rPr>
        <w:t xml:space="preserve"> of the grant</w:t>
      </w:r>
      <w:r w:rsidR="00A87B5A">
        <w:rPr>
          <w:rFonts w:asciiTheme="minorHAnsi" w:hAnsiTheme="minorHAnsi" w:cstheme="minorHAnsi"/>
          <w:szCs w:val="24"/>
        </w:rPr>
        <w:t xml:space="preserve"> deed</w:t>
      </w:r>
      <w:r w:rsidRPr="0041260B">
        <w:rPr>
          <w:rFonts w:asciiTheme="minorHAnsi" w:hAnsiTheme="minorHAnsi" w:cstheme="minorHAnsi"/>
          <w:szCs w:val="24"/>
        </w:rPr>
        <w:t>, whether or not the reason(s) is under the control of the recipient; or</w:t>
      </w:r>
    </w:p>
    <w:p w14:paraId="6CDD6023" w14:textId="77777777" w:rsidR="00064D17" w:rsidRPr="0041260B" w:rsidRDefault="00064D17" w:rsidP="001A1F8C">
      <w:pPr>
        <w:pStyle w:val="BlockText"/>
        <w:numPr>
          <w:ilvl w:val="0"/>
          <w:numId w:val="13"/>
        </w:numPr>
        <w:tabs>
          <w:tab w:val="clear" w:pos="1080"/>
          <w:tab w:val="num" w:pos="709"/>
        </w:tabs>
        <w:ind w:left="709" w:hanging="709"/>
        <w:rPr>
          <w:rFonts w:asciiTheme="minorHAnsi" w:hAnsiTheme="minorHAnsi" w:cstheme="minorHAnsi"/>
          <w:szCs w:val="24"/>
        </w:rPr>
      </w:pPr>
      <w:r w:rsidRPr="0041260B">
        <w:rPr>
          <w:rFonts w:asciiTheme="minorHAnsi" w:hAnsiTheme="minorHAnsi" w:cstheme="minorHAnsi"/>
          <w:szCs w:val="24"/>
        </w:rPr>
        <w:t>the grant is used for a private benefit.</w:t>
      </w:r>
    </w:p>
    <w:p w14:paraId="03BE0885" w14:textId="77777777" w:rsidR="00064D17" w:rsidRPr="0041260B" w:rsidRDefault="00064D17" w:rsidP="00064D17">
      <w:pPr>
        <w:pStyle w:val="BlockText"/>
        <w:rPr>
          <w:rFonts w:asciiTheme="minorHAnsi" w:hAnsiTheme="minorHAnsi" w:cstheme="minorHAnsi"/>
          <w:szCs w:val="24"/>
        </w:rPr>
      </w:pPr>
    </w:p>
    <w:p w14:paraId="2C5975B7" w14:textId="77777777" w:rsidR="00064D17" w:rsidRPr="0041260B" w:rsidRDefault="00064D17" w:rsidP="00064D17">
      <w:pPr>
        <w:pStyle w:val="BlockText"/>
        <w:rPr>
          <w:rFonts w:asciiTheme="minorHAnsi" w:hAnsiTheme="minorHAnsi" w:cstheme="minorHAnsi"/>
          <w:szCs w:val="24"/>
        </w:rPr>
      </w:pPr>
      <w:r w:rsidRPr="0041260B">
        <w:rPr>
          <w:rFonts w:asciiTheme="minorHAnsi" w:hAnsiTheme="minorHAnsi" w:cstheme="minorHAnsi"/>
          <w:szCs w:val="24"/>
        </w:rPr>
        <w:t>If the grant has been paid in part or full, the Tasmanian Community Fund has the option of seeking the return of the funds. If the grant has not yet been paid, the grant may be cancelled.</w:t>
      </w:r>
    </w:p>
    <w:p w14:paraId="7F05A513" w14:textId="77777777" w:rsidR="00064D17" w:rsidRPr="0041260B" w:rsidRDefault="00064D17" w:rsidP="00064D17">
      <w:pPr>
        <w:pStyle w:val="BlockText"/>
        <w:rPr>
          <w:rFonts w:asciiTheme="minorHAnsi" w:hAnsiTheme="minorHAnsi" w:cstheme="minorHAnsi"/>
          <w:szCs w:val="24"/>
        </w:rPr>
      </w:pPr>
    </w:p>
    <w:p w14:paraId="169AC191" w14:textId="275C413F" w:rsidR="00064D17" w:rsidRPr="0041260B" w:rsidRDefault="00064D17" w:rsidP="00064D17">
      <w:pPr>
        <w:pStyle w:val="BlockText"/>
        <w:rPr>
          <w:rFonts w:asciiTheme="minorHAnsi" w:hAnsiTheme="minorHAnsi" w:cstheme="minorHAnsi"/>
          <w:szCs w:val="24"/>
        </w:rPr>
      </w:pPr>
      <w:r w:rsidRPr="0041260B">
        <w:rPr>
          <w:rFonts w:asciiTheme="minorHAnsi" w:hAnsiTheme="minorHAnsi" w:cstheme="minorHAnsi"/>
          <w:szCs w:val="24"/>
        </w:rPr>
        <w:t xml:space="preserve">An </w:t>
      </w:r>
      <w:proofErr w:type="spellStart"/>
      <w:r w:rsidRPr="0041260B">
        <w:rPr>
          <w:rFonts w:asciiTheme="minorHAnsi" w:hAnsiTheme="minorHAnsi" w:cstheme="minorHAnsi"/>
          <w:szCs w:val="24"/>
        </w:rPr>
        <w:t>organisations</w:t>
      </w:r>
      <w:proofErr w:type="spellEnd"/>
      <w:r w:rsidRPr="0041260B">
        <w:rPr>
          <w:rFonts w:asciiTheme="minorHAnsi" w:hAnsiTheme="minorHAnsi" w:cstheme="minorHAnsi"/>
          <w:szCs w:val="24"/>
        </w:rPr>
        <w:t xml:space="preserve"> record in meeting its obligations will be considered when assessing any future grant application. </w:t>
      </w:r>
    </w:p>
    <w:p w14:paraId="4A008E4C" w14:textId="77777777" w:rsidR="00064D17" w:rsidRPr="0041260B" w:rsidRDefault="00064D17" w:rsidP="00064D17">
      <w:pPr>
        <w:pStyle w:val="BlockText"/>
        <w:rPr>
          <w:rFonts w:asciiTheme="minorHAnsi" w:hAnsiTheme="minorHAnsi" w:cstheme="minorHAnsi"/>
          <w:szCs w:val="24"/>
        </w:rPr>
      </w:pPr>
    </w:p>
    <w:p w14:paraId="125FE369" w14:textId="77777777" w:rsidR="00064D17" w:rsidRPr="0041260B" w:rsidRDefault="00064D17" w:rsidP="00064D17">
      <w:pPr>
        <w:pStyle w:val="BlockText"/>
        <w:rPr>
          <w:rFonts w:asciiTheme="minorHAnsi" w:hAnsiTheme="minorHAnsi" w:cstheme="minorHAnsi"/>
          <w:szCs w:val="24"/>
        </w:rPr>
      </w:pPr>
      <w:r w:rsidRPr="0041260B">
        <w:rPr>
          <w:rFonts w:asciiTheme="minorHAnsi" w:hAnsiTheme="minorHAnsi" w:cstheme="minorHAnsi"/>
          <w:szCs w:val="24"/>
        </w:rPr>
        <w:t xml:space="preserve">In some circumstances, </w:t>
      </w:r>
      <w:proofErr w:type="spellStart"/>
      <w:r w:rsidRPr="0041260B">
        <w:rPr>
          <w:rFonts w:asciiTheme="minorHAnsi" w:hAnsiTheme="minorHAnsi" w:cstheme="minorHAnsi"/>
          <w:szCs w:val="24"/>
        </w:rPr>
        <w:t>organisations</w:t>
      </w:r>
      <w:proofErr w:type="spellEnd"/>
      <w:r w:rsidRPr="0041260B">
        <w:rPr>
          <w:rFonts w:asciiTheme="minorHAnsi" w:hAnsiTheme="minorHAnsi" w:cstheme="minorHAnsi"/>
          <w:szCs w:val="24"/>
        </w:rPr>
        <w:t xml:space="preserve"> may re-apply for funding if their grant has been withdrawn. Please discuss this with Fund staff.</w:t>
      </w:r>
    </w:p>
    <w:p w14:paraId="03A3F8E8" w14:textId="77777777" w:rsidR="00064D17" w:rsidRPr="0041260B" w:rsidRDefault="00064D17" w:rsidP="00064D17">
      <w:pPr>
        <w:pStyle w:val="BlockText"/>
        <w:jc w:val="center"/>
        <w:rPr>
          <w:rFonts w:asciiTheme="minorHAnsi" w:hAnsiTheme="minorHAnsi" w:cstheme="minorHAnsi"/>
          <w:b/>
          <w:sz w:val="36"/>
          <w:szCs w:val="36"/>
        </w:rPr>
      </w:pPr>
      <w:r w:rsidRPr="0041260B">
        <w:rPr>
          <w:rFonts w:asciiTheme="minorHAnsi" w:hAnsiTheme="minorHAnsi" w:cstheme="minorHAnsi"/>
          <w:sz w:val="36"/>
          <w:szCs w:val="36"/>
        </w:rPr>
        <w:br w:type="page"/>
      </w:r>
      <w:r w:rsidRPr="0041260B">
        <w:rPr>
          <w:rFonts w:asciiTheme="minorHAnsi" w:hAnsiTheme="minorHAnsi" w:cstheme="minorHAnsi"/>
          <w:b/>
          <w:sz w:val="36"/>
          <w:szCs w:val="36"/>
        </w:rPr>
        <w:lastRenderedPageBreak/>
        <w:t>Information for Sponsors</w:t>
      </w:r>
    </w:p>
    <w:p w14:paraId="449093E1" w14:textId="77777777" w:rsidR="00064D17" w:rsidRPr="0041260B" w:rsidRDefault="00064D17" w:rsidP="00064D17">
      <w:pPr>
        <w:pStyle w:val="BlockText"/>
        <w:jc w:val="center"/>
        <w:rPr>
          <w:rFonts w:asciiTheme="minorHAnsi" w:hAnsiTheme="minorHAnsi" w:cstheme="minorHAnsi"/>
          <w:b/>
          <w:szCs w:val="24"/>
        </w:rPr>
      </w:pPr>
    </w:p>
    <w:p w14:paraId="7985F008" w14:textId="45EAD7E2" w:rsidR="00064D17" w:rsidRPr="00501AC9" w:rsidRDefault="00064D17" w:rsidP="00064D17">
      <w:pPr>
        <w:pStyle w:val="BlockText"/>
        <w:rPr>
          <w:rFonts w:asciiTheme="minorHAnsi" w:hAnsiTheme="minorHAnsi" w:cstheme="minorHAnsi"/>
          <w:szCs w:val="24"/>
        </w:rPr>
      </w:pPr>
      <w:r w:rsidRPr="00501AC9">
        <w:rPr>
          <w:rFonts w:asciiTheme="minorHAnsi" w:hAnsiTheme="minorHAnsi" w:cstheme="minorHAnsi"/>
          <w:szCs w:val="24"/>
        </w:rPr>
        <w:t xml:space="preserve">An incorporated association or other not-for-profit legally constituted body must take responsibility for the project. This means that if an unincorporated body wishes to apply for funding, it must have a sponsor to auspice the project. Applicants and sponsors must both meet the </w:t>
      </w:r>
      <w:proofErr w:type="spellStart"/>
      <w:r w:rsidRPr="00501AC9">
        <w:rPr>
          <w:rFonts w:asciiTheme="minorHAnsi" w:hAnsiTheme="minorHAnsi" w:cstheme="minorHAnsi"/>
          <w:szCs w:val="24"/>
        </w:rPr>
        <w:t>organisation</w:t>
      </w:r>
      <w:proofErr w:type="spellEnd"/>
      <w:r w:rsidRPr="00501AC9">
        <w:rPr>
          <w:rFonts w:asciiTheme="minorHAnsi" w:hAnsiTheme="minorHAnsi" w:cstheme="minorHAnsi"/>
          <w:szCs w:val="24"/>
        </w:rPr>
        <w:t xml:space="preserve"> eligibility requirements on page </w:t>
      </w:r>
      <w:r w:rsidR="00A3604B" w:rsidRPr="00501AC9">
        <w:rPr>
          <w:rFonts w:asciiTheme="minorHAnsi" w:hAnsiTheme="minorHAnsi" w:cstheme="minorHAnsi"/>
          <w:szCs w:val="24"/>
        </w:rPr>
        <w:t>5</w:t>
      </w:r>
      <w:r w:rsidRPr="00501AC9">
        <w:rPr>
          <w:rFonts w:asciiTheme="minorHAnsi" w:hAnsiTheme="minorHAnsi" w:cstheme="minorHAnsi"/>
          <w:szCs w:val="24"/>
        </w:rPr>
        <w:t xml:space="preserve"> </w:t>
      </w:r>
      <w:proofErr w:type="spellStart"/>
      <w:r w:rsidR="00D63D53">
        <w:rPr>
          <w:rFonts w:asciiTheme="minorHAnsi" w:hAnsiTheme="minorHAnsi" w:cstheme="minorHAnsi"/>
          <w:szCs w:val="24"/>
        </w:rPr>
        <w:t>ie</w:t>
      </w:r>
      <w:proofErr w:type="spellEnd"/>
      <w:r w:rsidR="00D63D53">
        <w:rPr>
          <w:rFonts w:asciiTheme="minorHAnsi" w:hAnsiTheme="minorHAnsi" w:cstheme="minorHAnsi"/>
          <w:szCs w:val="24"/>
        </w:rPr>
        <w:t>.</w:t>
      </w:r>
      <w:r w:rsidRPr="00501AC9">
        <w:rPr>
          <w:rFonts w:asciiTheme="minorHAnsi" w:hAnsiTheme="minorHAnsi" w:cstheme="minorHAnsi"/>
          <w:szCs w:val="24"/>
        </w:rPr>
        <w:t xml:space="preserve"> they must be not-for-profit, with no overdue Fund reporting requirements.</w:t>
      </w:r>
    </w:p>
    <w:p w14:paraId="2256662F" w14:textId="77777777" w:rsidR="00064D17" w:rsidRPr="00501AC9" w:rsidRDefault="00064D17" w:rsidP="00064D17">
      <w:pPr>
        <w:pStyle w:val="BlockText"/>
        <w:rPr>
          <w:rFonts w:asciiTheme="minorHAnsi" w:hAnsiTheme="minorHAnsi" w:cstheme="minorHAnsi"/>
          <w:szCs w:val="24"/>
        </w:rPr>
      </w:pPr>
    </w:p>
    <w:p w14:paraId="679AD58A" w14:textId="77777777" w:rsidR="00064D17" w:rsidRPr="00501AC9" w:rsidRDefault="00064D17" w:rsidP="00064D17">
      <w:pPr>
        <w:pStyle w:val="BlockText"/>
        <w:rPr>
          <w:rFonts w:asciiTheme="minorHAnsi" w:hAnsiTheme="minorHAnsi" w:cstheme="minorHAnsi"/>
          <w:szCs w:val="24"/>
        </w:rPr>
      </w:pPr>
      <w:r w:rsidRPr="00501AC9">
        <w:rPr>
          <w:rFonts w:asciiTheme="minorHAnsi" w:hAnsiTheme="minorHAnsi" w:cstheme="minorHAnsi"/>
          <w:szCs w:val="24"/>
        </w:rPr>
        <w:t>If the grant is awarded, the sponsor agrees to accept legal and financial responsibility for the project. In particular, the sponsor will ensure:</w:t>
      </w:r>
    </w:p>
    <w:p w14:paraId="39FEFF60" w14:textId="77777777" w:rsidR="00064D17" w:rsidRPr="00501AC9" w:rsidRDefault="00064D17" w:rsidP="001A1F8C">
      <w:pPr>
        <w:pStyle w:val="BulletText1"/>
        <w:numPr>
          <w:ilvl w:val="0"/>
          <w:numId w:val="9"/>
        </w:numPr>
        <w:tabs>
          <w:tab w:val="clear" w:pos="187"/>
        </w:tabs>
        <w:spacing w:before="120" w:after="40"/>
        <w:ind w:left="357" w:hanging="357"/>
        <w:rPr>
          <w:rFonts w:asciiTheme="minorHAnsi" w:hAnsiTheme="minorHAnsi" w:cstheme="minorHAnsi"/>
          <w:lang w:val="en-AU"/>
        </w:rPr>
      </w:pPr>
      <w:r w:rsidRPr="00501AC9">
        <w:rPr>
          <w:rFonts w:asciiTheme="minorHAnsi" w:hAnsiTheme="minorHAnsi" w:cstheme="minorHAnsi"/>
        </w:rPr>
        <w:t>the grant is used only for the purpose in which it was provided, and for the specific items listed in the deed</w:t>
      </w:r>
      <w:r w:rsidRPr="00501AC9">
        <w:rPr>
          <w:rFonts w:asciiTheme="minorHAnsi" w:hAnsiTheme="minorHAnsi" w:cstheme="minorHAnsi"/>
          <w:lang w:val="en-AU"/>
        </w:rPr>
        <w:t>;</w:t>
      </w:r>
    </w:p>
    <w:p w14:paraId="0697E377" w14:textId="77777777" w:rsidR="00064D17" w:rsidRPr="00501AC9" w:rsidRDefault="00064D17" w:rsidP="001A1F8C">
      <w:pPr>
        <w:pStyle w:val="BulletText1"/>
        <w:numPr>
          <w:ilvl w:val="0"/>
          <w:numId w:val="9"/>
        </w:numPr>
        <w:tabs>
          <w:tab w:val="clear" w:pos="187"/>
        </w:tabs>
        <w:spacing w:before="120" w:after="40"/>
        <w:ind w:left="357" w:hanging="357"/>
        <w:rPr>
          <w:rFonts w:asciiTheme="minorHAnsi" w:hAnsiTheme="minorHAnsi" w:cstheme="minorHAnsi"/>
          <w:lang w:val="en-AU"/>
        </w:rPr>
      </w:pPr>
      <w:r w:rsidRPr="00501AC9">
        <w:rPr>
          <w:rFonts w:asciiTheme="minorHAnsi" w:hAnsiTheme="minorHAnsi" w:cstheme="minorHAnsi"/>
          <w:lang w:val="en-AU"/>
        </w:rPr>
        <w:t>the project is completed within the agreed timeframe;</w:t>
      </w:r>
    </w:p>
    <w:p w14:paraId="0BFDFAB1" w14:textId="77777777" w:rsidR="00064D17" w:rsidRPr="00501AC9" w:rsidRDefault="00064D17" w:rsidP="001A1F8C">
      <w:pPr>
        <w:pStyle w:val="BulletText1"/>
        <w:numPr>
          <w:ilvl w:val="0"/>
          <w:numId w:val="9"/>
        </w:numPr>
        <w:tabs>
          <w:tab w:val="clear" w:pos="187"/>
        </w:tabs>
        <w:spacing w:before="120" w:after="40"/>
        <w:ind w:left="357" w:hanging="357"/>
        <w:rPr>
          <w:rFonts w:asciiTheme="minorHAnsi" w:hAnsiTheme="minorHAnsi" w:cstheme="minorHAnsi"/>
          <w:lang w:val="en-AU"/>
        </w:rPr>
      </w:pPr>
      <w:r w:rsidRPr="00501AC9">
        <w:rPr>
          <w:rFonts w:asciiTheme="minorHAnsi" w:hAnsiTheme="minorHAnsi" w:cstheme="minorHAnsi"/>
          <w:lang w:val="en-AU"/>
        </w:rPr>
        <w:t>prior written approval from the Fund is sought if changes to the project, budget or timeframe are required; and</w:t>
      </w:r>
    </w:p>
    <w:p w14:paraId="2986FD18" w14:textId="77777777" w:rsidR="00064D17" w:rsidRPr="00501AC9" w:rsidRDefault="00064D17" w:rsidP="001A1F8C">
      <w:pPr>
        <w:pStyle w:val="BulletText1"/>
        <w:numPr>
          <w:ilvl w:val="0"/>
          <w:numId w:val="9"/>
        </w:numPr>
        <w:tabs>
          <w:tab w:val="clear" w:pos="187"/>
        </w:tabs>
        <w:spacing w:before="120" w:after="40"/>
        <w:ind w:left="357" w:hanging="357"/>
        <w:rPr>
          <w:rFonts w:asciiTheme="minorHAnsi" w:hAnsiTheme="minorHAnsi" w:cstheme="minorHAnsi"/>
          <w:lang w:val="en-AU"/>
        </w:rPr>
      </w:pPr>
      <w:r w:rsidRPr="00501AC9">
        <w:rPr>
          <w:rFonts w:asciiTheme="minorHAnsi" w:hAnsiTheme="minorHAnsi" w:cstheme="minorHAnsi"/>
          <w:lang w:val="en-AU"/>
        </w:rPr>
        <w:t>reporting obligations are completed by the due date, including an audit report where applicable.</w:t>
      </w:r>
    </w:p>
    <w:p w14:paraId="3AA83C50" w14:textId="77777777" w:rsidR="00064D17" w:rsidRPr="00501AC9" w:rsidRDefault="00064D17" w:rsidP="00064D17">
      <w:pPr>
        <w:pStyle w:val="BulletText1"/>
        <w:numPr>
          <w:ilvl w:val="0"/>
          <w:numId w:val="0"/>
        </w:numPr>
        <w:tabs>
          <w:tab w:val="clear" w:pos="187"/>
        </w:tabs>
        <w:spacing w:before="40" w:after="40"/>
        <w:rPr>
          <w:rFonts w:asciiTheme="minorHAnsi" w:hAnsiTheme="minorHAnsi" w:cstheme="minorHAnsi"/>
          <w:b/>
          <w:lang w:val="en-AU"/>
        </w:rPr>
      </w:pPr>
    </w:p>
    <w:p w14:paraId="631EA48C" w14:textId="77777777" w:rsidR="00064D17" w:rsidRPr="00501AC9" w:rsidRDefault="00064D17" w:rsidP="009A5BF9">
      <w:pPr>
        <w:pStyle w:val="BulletText1"/>
        <w:numPr>
          <w:ilvl w:val="0"/>
          <w:numId w:val="0"/>
        </w:numPr>
        <w:tabs>
          <w:tab w:val="clear" w:pos="187"/>
        </w:tabs>
        <w:rPr>
          <w:rFonts w:asciiTheme="minorHAnsi" w:hAnsiTheme="minorHAnsi" w:cstheme="minorHAnsi"/>
          <w:b/>
          <w:lang w:val="en-AU"/>
        </w:rPr>
      </w:pPr>
      <w:r w:rsidRPr="00501AC9">
        <w:rPr>
          <w:rFonts w:asciiTheme="minorHAnsi" w:hAnsiTheme="minorHAnsi" w:cstheme="minorHAnsi"/>
          <w:b/>
          <w:lang w:val="en-AU"/>
        </w:rPr>
        <w:t>Letter from the sponsor</w:t>
      </w:r>
    </w:p>
    <w:p w14:paraId="299B86BF" w14:textId="77777777" w:rsidR="00064D17" w:rsidRPr="00501AC9" w:rsidRDefault="00064D17" w:rsidP="009A5BF9">
      <w:pPr>
        <w:pStyle w:val="BulletText1"/>
        <w:numPr>
          <w:ilvl w:val="0"/>
          <w:numId w:val="0"/>
        </w:numPr>
        <w:tabs>
          <w:tab w:val="clear" w:pos="187"/>
        </w:tabs>
        <w:rPr>
          <w:rFonts w:asciiTheme="minorHAnsi" w:hAnsiTheme="minorHAnsi" w:cstheme="minorHAnsi"/>
          <w:lang w:val="en-AU"/>
        </w:rPr>
      </w:pPr>
      <w:r w:rsidRPr="00501AC9">
        <w:rPr>
          <w:rFonts w:asciiTheme="minorHAnsi" w:hAnsiTheme="minorHAnsi" w:cstheme="minorHAnsi"/>
          <w:lang w:val="en-AU"/>
        </w:rPr>
        <w:t xml:space="preserve">Sponsors are required to include a signed copy of the letter at </w:t>
      </w:r>
      <w:r w:rsidRPr="00501AC9">
        <w:rPr>
          <w:rFonts w:asciiTheme="minorHAnsi" w:hAnsiTheme="minorHAnsi" w:cstheme="minorHAnsi"/>
          <w:b/>
          <w:lang w:val="en-AU"/>
        </w:rPr>
        <w:t>Attachment A</w:t>
      </w:r>
      <w:r w:rsidRPr="00501AC9">
        <w:rPr>
          <w:rFonts w:asciiTheme="minorHAnsi" w:hAnsiTheme="minorHAnsi" w:cstheme="minorHAnsi"/>
          <w:lang w:val="en-AU"/>
        </w:rPr>
        <w:t xml:space="preserve"> on their official letterhead.</w:t>
      </w:r>
    </w:p>
    <w:p w14:paraId="0E310EDC" w14:textId="77777777" w:rsidR="00C82A18" w:rsidRDefault="00C82A18" w:rsidP="009A5BF9">
      <w:pPr>
        <w:pStyle w:val="BulletText1"/>
        <w:numPr>
          <w:ilvl w:val="0"/>
          <w:numId w:val="0"/>
        </w:numPr>
        <w:tabs>
          <w:tab w:val="clear" w:pos="187"/>
        </w:tabs>
        <w:rPr>
          <w:rFonts w:asciiTheme="minorHAnsi" w:hAnsiTheme="minorHAnsi" w:cstheme="minorHAnsi"/>
          <w:b/>
          <w:lang w:val="en-AU"/>
        </w:rPr>
      </w:pPr>
    </w:p>
    <w:p w14:paraId="15FEC693" w14:textId="784BC77D" w:rsidR="00064D17" w:rsidRPr="00501AC9" w:rsidRDefault="00064D17" w:rsidP="009A5BF9">
      <w:pPr>
        <w:pStyle w:val="BulletText1"/>
        <w:numPr>
          <w:ilvl w:val="0"/>
          <w:numId w:val="0"/>
        </w:numPr>
        <w:tabs>
          <w:tab w:val="clear" w:pos="187"/>
        </w:tabs>
        <w:rPr>
          <w:rFonts w:asciiTheme="minorHAnsi" w:hAnsiTheme="minorHAnsi" w:cstheme="minorHAnsi"/>
          <w:b/>
          <w:lang w:val="en-AU"/>
        </w:rPr>
      </w:pPr>
      <w:r w:rsidRPr="00501AC9">
        <w:rPr>
          <w:rFonts w:asciiTheme="minorHAnsi" w:hAnsiTheme="minorHAnsi" w:cstheme="minorHAnsi"/>
          <w:b/>
          <w:lang w:val="en-AU"/>
        </w:rPr>
        <w:t>Grant deed</w:t>
      </w:r>
    </w:p>
    <w:p w14:paraId="6A14C067" w14:textId="5F350F64" w:rsidR="00064D17" w:rsidRDefault="00064D17" w:rsidP="009A5BF9">
      <w:pPr>
        <w:pStyle w:val="BulletText1"/>
        <w:numPr>
          <w:ilvl w:val="0"/>
          <w:numId w:val="0"/>
        </w:numPr>
        <w:tabs>
          <w:tab w:val="clear" w:pos="187"/>
        </w:tabs>
        <w:rPr>
          <w:rFonts w:asciiTheme="minorHAnsi" w:hAnsiTheme="minorHAnsi" w:cstheme="minorHAnsi"/>
          <w:lang w:val="en-AU"/>
        </w:rPr>
      </w:pPr>
      <w:r w:rsidRPr="00501AC9">
        <w:rPr>
          <w:rFonts w:asciiTheme="minorHAnsi" w:hAnsiTheme="minorHAnsi" w:cstheme="minorHAnsi"/>
          <w:lang w:val="en-AU"/>
        </w:rPr>
        <w:t xml:space="preserve">The grant deed will be made with the sponsor. </w:t>
      </w:r>
    </w:p>
    <w:p w14:paraId="119C462C" w14:textId="77777777" w:rsidR="00C82A18" w:rsidRPr="00501AC9" w:rsidRDefault="00C82A18" w:rsidP="009A5BF9">
      <w:pPr>
        <w:pStyle w:val="BulletText1"/>
        <w:numPr>
          <w:ilvl w:val="0"/>
          <w:numId w:val="0"/>
        </w:numPr>
        <w:tabs>
          <w:tab w:val="clear" w:pos="187"/>
        </w:tabs>
        <w:rPr>
          <w:rFonts w:asciiTheme="minorHAnsi" w:hAnsiTheme="minorHAnsi" w:cstheme="minorHAnsi"/>
          <w:lang w:val="en-AU"/>
        </w:rPr>
      </w:pPr>
    </w:p>
    <w:p w14:paraId="07F82435" w14:textId="77777777" w:rsidR="00064D17" w:rsidRPr="00501AC9" w:rsidRDefault="00064D17" w:rsidP="009A5BF9">
      <w:pPr>
        <w:pStyle w:val="BulletText1"/>
        <w:numPr>
          <w:ilvl w:val="0"/>
          <w:numId w:val="0"/>
        </w:numPr>
        <w:tabs>
          <w:tab w:val="clear" w:pos="187"/>
        </w:tabs>
        <w:rPr>
          <w:rFonts w:asciiTheme="minorHAnsi" w:hAnsiTheme="minorHAnsi" w:cstheme="minorHAnsi"/>
          <w:b/>
          <w:lang w:val="en-AU"/>
        </w:rPr>
      </w:pPr>
      <w:r w:rsidRPr="00501AC9">
        <w:rPr>
          <w:rFonts w:asciiTheme="minorHAnsi" w:hAnsiTheme="minorHAnsi" w:cstheme="minorHAnsi"/>
          <w:b/>
          <w:lang w:val="en-AU"/>
        </w:rPr>
        <w:t>Grant payment</w:t>
      </w:r>
    </w:p>
    <w:p w14:paraId="5591AFAA" w14:textId="213F59BF" w:rsidR="00064D17" w:rsidRDefault="00064D17" w:rsidP="009A5BF9">
      <w:pPr>
        <w:pStyle w:val="BulletText1"/>
        <w:numPr>
          <w:ilvl w:val="0"/>
          <w:numId w:val="0"/>
        </w:numPr>
        <w:tabs>
          <w:tab w:val="clear" w:pos="187"/>
        </w:tabs>
        <w:rPr>
          <w:rFonts w:asciiTheme="minorHAnsi" w:hAnsiTheme="minorHAnsi" w:cstheme="minorHAnsi"/>
          <w:lang w:val="en-AU"/>
        </w:rPr>
      </w:pPr>
      <w:r w:rsidRPr="00501AC9">
        <w:rPr>
          <w:rFonts w:asciiTheme="minorHAnsi" w:hAnsiTheme="minorHAnsi" w:cstheme="minorHAnsi"/>
          <w:lang w:val="en-AU"/>
        </w:rPr>
        <w:t>The grant is paid to the sponsor, not the applicant.</w:t>
      </w:r>
    </w:p>
    <w:p w14:paraId="1662C3BD" w14:textId="77777777" w:rsidR="00C82A18" w:rsidRPr="00501AC9" w:rsidRDefault="00C82A18" w:rsidP="009A5BF9">
      <w:pPr>
        <w:pStyle w:val="BulletText1"/>
        <w:numPr>
          <w:ilvl w:val="0"/>
          <w:numId w:val="0"/>
        </w:numPr>
        <w:tabs>
          <w:tab w:val="clear" w:pos="187"/>
        </w:tabs>
        <w:rPr>
          <w:rFonts w:asciiTheme="minorHAnsi" w:hAnsiTheme="minorHAnsi" w:cstheme="minorHAnsi"/>
          <w:lang w:val="en-AU"/>
        </w:rPr>
      </w:pPr>
    </w:p>
    <w:p w14:paraId="510CDF41" w14:textId="77777777" w:rsidR="00064D17" w:rsidRPr="00501AC9" w:rsidRDefault="00064D17" w:rsidP="009A5BF9">
      <w:pPr>
        <w:pStyle w:val="BulletText1"/>
        <w:numPr>
          <w:ilvl w:val="0"/>
          <w:numId w:val="0"/>
        </w:numPr>
        <w:tabs>
          <w:tab w:val="clear" w:pos="187"/>
        </w:tabs>
        <w:rPr>
          <w:rFonts w:asciiTheme="minorHAnsi" w:hAnsiTheme="minorHAnsi" w:cstheme="minorHAnsi"/>
          <w:lang w:val="en-AU"/>
        </w:rPr>
      </w:pPr>
      <w:r w:rsidRPr="00501AC9">
        <w:rPr>
          <w:rFonts w:asciiTheme="minorHAnsi" w:hAnsiTheme="minorHAnsi" w:cstheme="minorHAnsi"/>
          <w:lang w:val="en-AU"/>
        </w:rPr>
        <w:t xml:space="preserve">Please ensure the applicant and sponsors have come to an arrangement about the process for paying the costs of the project. Some sponsors may choose to forward the grant funds directly to the applicant; others may wish to hold the funds and reimburse funds on production of invoices. This is a matter between the sponsor and applicant. </w:t>
      </w:r>
    </w:p>
    <w:p w14:paraId="09B7F30C" w14:textId="77777777" w:rsidR="009A5BF9" w:rsidRDefault="009A5BF9" w:rsidP="009A5BF9">
      <w:pPr>
        <w:pStyle w:val="BulletText1"/>
        <w:numPr>
          <w:ilvl w:val="0"/>
          <w:numId w:val="0"/>
        </w:numPr>
        <w:tabs>
          <w:tab w:val="clear" w:pos="187"/>
        </w:tabs>
        <w:rPr>
          <w:rFonts w:asciiTheme="minorHAnsi" w:hAnsiTheme="minorHAnsi" w:cstheme="minorHAnsi"/>
          <w:b/>
          <w:lang w:val="en-AU"/>
        </w:rPr>
      </w:pPr>
    </w:p>
    <w:p w14:paraId="516706B8" w14:textId="44303D99" w:rsidR="00064D17" w:rsidRPr="00501AC9" w:rsidRDefault="00064D17" w:rsidP="009A5BF9">
      <w:pPr>
        <w:pStyle w:val="BulletText1"/>
        <w:numPr>
          <w:ilvl w:val="0"/>
          <w:numId w:val="0"/>
        </w:numPr>
        <w:tabs>
          <w:tab w:val="clear" w:pos="187"/>
        </w:tabs>
        <w:rPr>
          <w:rFonts w:asciiTheme="minorHAnsi" w:hAnsiTheme="minorHAnsi" w:cstheme="minorHAnsi"/>
          <w:b/>
          <w:lang w:val="en-AU"/>
        </w:rPr>
      </w:pPr>
      <w:r w:rsidRPr="00501AC9">
        <w:rPr>
          <w:rFonts w:asciiTheme="minorHAnsi" w:hAnsiTheme="minorHAnsi" w:cstheme="minorHAnsi"/>
          <w:b/>
          <w:lang w:val="en-AU"/>
        </w:rPr>
        <w:t>Grant acquittals</w:t>
      </w:r>
    </w:p>
    <w:p w14:paraId="787990CA" w14:textId="77777777" w:rsidR="00064D17" w:rsidRPr="00501AC9" w:rsidRDefault="00064D17" w:rsidP="009A5BF9">
      <w:pPr>
        <w:pStyle w:val="ListNumber"/>
        <w:numPr>
          <w:ilvl w:val="0"/>
          <w:numId w:val="0"/>
        </w:numPr>
        <w:spacing w:before="0" w:after="0"/>
        <w:rPr>
          <w:rFonts w:asciiTheme="minorHAnsi" w:hAnsiTheme="minorHAnsi" w:cstheme="minorHAnsi"/>
        </w:rPr>
      </w:pPr>
      <w:r w:rsidRPr="00501AC9">
        <w:rPr>
          <w:rFonts w:asciiTheme="minorHAnsi" w:hAnsiTheme="minorHAnsi" w:cstheme="minorHAnsi"/>
        </w:rPr>
        <w:t>The project sponsor is ultimately responsible for ensuring reporting requirements have been met.</w:t>
      </w:r>
    </w:p>
    <w:p w14:paraId="6AB48E51" w14:textId="48901BED" w:rsidR="00064D17" w:rsidRDefault="00064D17" w:rsidP="009A5BF9">
      <w:pPr>
        <w:pStyle w:val="BlockText"/>
        <w:rPr>
          <w:rFonts w:asciiTheme="minorHAnsi" w:hAnsiTheme="minorHAnsi" w:cstheme="minorHAnsi"/>
          <w:b/>
          <w:sz w:val="28"/>
          <w:szCs w:val="28"/>
        </w:rPr>
      </w:pPr>
      <w:r w:rsidRPr="00501AC9">
        <w:rPr>
          <w:rFonts w:asciiTheme="minorHAnsi" w:hAnsiTheme="minorHAnsi" w:cstheme="minorHAnsi"/>
        </w:rPr>
        <w:br w:type="page"/>
      </w:r>
      <w:r w:rsidRPr="00501AC9">
        <w:rPr>
          <w:rFonts w:asciiTheme="minorHAnsi" w:hAnsiTheme="minorHAnsi" w:cstheme="minorHAnsi"/>
          <w:b/>
          <w:sz w:val="28"/>
          <w:szCs w:val="28"/>
        </w:rPr>
        <w:lastRenderedPageBreak/>
        <w:t>What you can expect from the Tasmanian Community Fund</w:t>
      </w:r>
    </w:p>
    <w:p w14:paraId="5B8C3D1F" w14:textId="77777777" w:rsidR="009A5BF9" w:rsidRPr="00501AC9" w:rsidRDefault="009A5BF9" w:rsidP="009A5BF9">
      <w:pPr>
        <w:pStyle w:val="BlockText"/>
        <w:rPr>
          <w:rFonts w:asciiTheme="minorHAnsi" w:hAnsiTheme="minorHAnsi" w:cstheme="minorHAnsi"/>
          <w:b/>
          <w:sz w:val="28"/>
          <w:szCs w:val="28"/>
        </w:rPr>
      </w:pPr>
    </w:p>
    <w:p w14:paraId="304F5DFF" w14:textId="77777777" w:rsidR="00064D17" w:rsidRPr="00501AC9" w:rsidRDefault="00064D17" w:rsidP="00B342E0">
      <w:pPr>
        <w:rPr>
          <w:rFonts w:asciiTheme="minorHAnsi" w:hAnsiTheme="minorHAnsi" w:cstheme="minorHAnsi"/>
        </w:rPr>
      </w:pPr>
      <w:r w:rsidRPr="00501AC9">
        <w:rPr>
          <w:rFonts w:asciiTheme="minorHAnsi" w:hAnsiTheme="minorHAnsi" w:cstheme="minorHAnsi"/>
        </w:rPr>
        <w:t>The Board will manage the Fund in the best interests of the community by ensuring that:</w:t>
      </w:r>
    </w:p>
    <w:p w14:paraId="6FD5C7A4" w14:textId="77777777" w:rsidR="00064D17" w:rsidRPr="00501AC9" w:rsidRDefault="00064D17" w:rsidP="00B342E0">
      <w:pPr>
        <w:numPr>
          <w:ilvl w:val="0"/>
          <w:numId w:val="17"/>
        </w:numPr>
        <w:spacing w:after="40"/>
        <w:ind w:left="715" w:hanging="573"/>
        <w:rPr>
          <w:rFonts w:asciiTheme="minorHAnsi" w:hAnsiTheme="minorHAnsi" w:cstheme="minorHAnsi"/>
        </w:rPr>
      </w:pPr>
      <w:r w:rsidRPr="00501AC9">
        <w:rPr>
          <w:rFonts w:asciiTheme="minorHAnsi" w:hAnsiTheme="minorHAnsi" w:cstheme="minorHAnsi"/>
        </w:rPr>
        <w:t xml:space="preserve">individual member obligations under the </w:t>
      </w:r>
      <w:r w:rsidRPr="00501AC9">
        <w:rPr>
          <w:rFonts w:asciiTheme="minorHAnsi" w:hAnsiTheme="minorHAnsi" w:cstheme="minorHAnsi"/>
          <w:i/>
        </w:rPr>
        <w:t>Tasmanian Community Fund Act 2005</w:t>
      </w:r>
      <w:r w:rsidRPr="00501AC9">
        <w:rPr>
          <w:rFonts w:asciiTheme="minorHAnsi" w:hAnsiTheme="minorHAnsi" w:cstheme="minorHAnsi"/>
        </w:rPr>
        <w:t>, the Board’s Code of Conduct and appropriate standards regulating the granting and accounting of public funds are met and that the Board’s actions are consistent with grant-making best-practice;</w:t>
      </w:r>
    </w:p>
    <w:p w14:paraId="7758CDC5" w14:textId="77777777" w:rsidR="00064D17" w:rsidRPr="00501AC9" w:rsidRDefault="00064D17" w:rsidP="001A1F8C">
      <w:pPr>
        <w:numPr>
          <w:ilvl w:val="0"/>
          <w:numId w:val="17"/>
        </w:numPr>
        <w:spacing w:before="40" w:after="40"/>
        <w:ind w:left="714" w:hanging="572"/>
        <w:rPr>
          <w:rFonts w:asciiTheme="minorHAnsi" w:hAnsiTheme="minorHAnsi" w:cstheme="minorHAnsi"/>
        </w:rPr>
      </w:pPr>
      <w:r w:rsidRPr="00501AC9">
        <w:rPr>
          <w:rFonts w:asciiTheme="minorHAnsi" w:hAnsiTheme="minorHAnsi" w:cstheme="minorHAnsi"/>
        </w:rPr>
        <w:t>individual Board members are informed about community issues and build relationships with community organisations;</w:t>
      </w:r>
    </w:p>
    <w:p w14:paraId="24DAEDB0" w14:textId="77777777" w:rsidR="00064D17" w:rsidRPr="00501AC9" w:rsidRDefault="00064D17" w:rsidP="001A1F8C">
      <w:pPr>
        <w:numPr>
          <w:ilvl w:val="0"/>
          <w:numId w:val="17"/>
        </w:numPr>
        <w:spacing w:before="40" w:after="40"/>
        <w:ind w:left="714" w:hanging="572"/>
        <w:rPr>
          <w:rFonts w:asciiTheme="minorHAnsi" w:hAnsiTheme="minorHAnsi" w:cstheme="minorHAnsi"/>
        </w:rPr>
      </w:pPr>
      <w:r w:rsidRPr="00501AC9">
        <w:rPr>
          <w:rFonts w:asciiTheme="minorHAnsi" w:hAnsiTheme="minorHAnsi" w:cstheme="minorHAnsi"/>
        </w:rPr>
        <w:t>funds are used to maximise the value of projects to the Tasmanian community;</w:t>
      </w:r>
    </w:p>
    <w:p w14:paraId="7DDD3ACC" w14:textId="77777777" w:rsidR="00064D17" w:rsidRPr="00501AC9" w:rsidRDefault="00064D17" w:rsidP="001A1F8C">
      <w:pPr>
        <w:numPr>
          <w:ilvl w:val="0"/>
          <w:numId w:val="17"/>
        </w:numPr>
        <w:spacing w:before="40" w:after="40"/>
        <w:ind w:left="714" w:hanging="572"/>
        <w:rPr>
          <w:rFonts w:asciiTheme="minorHAnsi" w:hAnsiTheme="minorHAnsi" w:cstheme="minorHAnsi"/>
        </w:rPr>
      </w:pPr>
      <w:r w:rsidRPr="00501AC9">
        <w:rPr>
          <w:rFonts w:asciiTheme="minorHAnsi" w:hAnsiTheme="minorHAnsi" w:cstheme="minorHAnsi"/>
        </w:rPr>
        <w:t xml:space="preserve">funding decisions are made through a </w:t>
      </w:r>
      <w:smartTag w:uri="urn:schemas-microsoft-com:office:smarttags" w:element="PersonName">
        <w:r w:rsidRPr="00501AC9">
          <w:rPr>
            <w:rFonts w:asciiTheme="minorHAnsi" w:hAnsiTheme="minorHAnsi" w:cstheme="minorHAnsi"/>
          </w:rPr>
          <w:t>fa</w:t>
        </w:r>
      </w:smartTag>
      <w:r w:rsidRPr="00501AC9">
        <w:rPr>
          <w:rFonts w:asciiTheme="minorHAnsi" w:hAnsiTheme="minorHAnsi" w:cstheme="minorHAnsi"/>
        </w:rPr>
        <w:t>ir, consistent, objective and rigorous assessment of applications against published criteria;</w:t>
      </w:r>
    </w:p>
    <w:p w14:paraId="2B25975A" w14:textId="77777777" w:rsidR="00064D17" w:rsidRPr="00501AC9" w:rsidRDefault="00064D17" w:rsidP="001A1F8C">
      <w:pPr>
        <w:numPr>
          <w:ilvl w:val="0"/>
          <w:numId w:val="17"/>
        </w:numPr>
        <w:spacing w:before="40" w:after="40"/>
        <w:ind w:left="714" w:hanging="572"/>
        <w:rPr>
          <w:rFonts w:asciiTheme="minorHAnsi" w:hAnsiTheme="minorHAnsi" w:cstheme="minorHAnsi"/>
        </w:rPr>
      </w:pPr>
      <w:r w:rsidRPr="00501AC9">
        <w:rPr>
          <w:rFonts w:asciiTheme="minorHAnsi" w:hAnsiTheme="minorHAnsi" w:cstheme="minorHAnsi"/>
        </w:rPr>
        <w:t>funds are distributed to a broad range of community organisations and projects throughout Tasmania;</w:t>
      </w:r>
    </w:p>
    <w:p w14:paraId="5C2C1942" w14:textId="77777777" w:rsidR="00064D17" w:rsidRPr="00501AC9" w:rsidRDefault="00064D17" w:rsidP="001A1F8C">
      <w:pPr>
        <w:numPr>
          <w:ilvl w:val="0"/>
          <w:numId w:val="17"/>
        </w:numPr>
        <w:spacing w:before="40" w:after="40"/>
        <w:ind w:left="714" w:hanging="572"/>
        <w:rPr>
          <w:rFonts w:asciiTheme="minorHAnsi" w:hAnsiTheme="minorHAnsi" w:cstheme="minorHAnsi"/>
        </w:rPr>
      </w:pPr>
      <w:r w:rsidRPr="00501AC9">
        <w:rPr>
          <w:rFonts w:asciiTheme="minorHAnsi" w:hAnsiTheme="minorHAnsi" w:cstheme="minorHAnsi"/>
        </w:rPr>
        <w:t>information about the Fund’s operations and processes is provided in an accessible, accurate, timely and courteous manner; and</w:t>
      </w:r>
    </w:p>
    <w:p w14:paraId="22D1D058" w14:textId="77777777" w:rsidR="00064D17" w:rsidRPr="00501AC9" w:rsidRDefault="00064D17" w:rsidP="001A1F8C">
      <w:pPr>
        <w:numPr>
          <w:ilvl w:val="0"/>
          <w:numId w:val="17"/>
        </w:numPr>
        <w:spacing w:before="40" w:after="40"/>
        <w:ind w:left="714" w:hanging="572"/>
        <w:rPr>
          <w:rFonts w:asciiTheme="minorHAnsi" w:hAnsiTheme="minorHAnsi" w:cstheme="minorHAnsi"/>
        </w:rPr>
      </w:pPr>
      <w:r w:rsidRPr="00501AC9">
        <w:rPr>
          <w:rFonts w:asciiTheme="minorHAnsi" w:hAnsiTheme="minorHAnsi" w:cstheme="minorHAnsi"/>
        </w:rPr>
        <w:t>assessment guidelines, list of grants awarded, audited annual reports and newsletters are made available publicly.</w:t>
      </w:r>
    </w:p>
    <w:p w14:paraId="2552A8E3" w14:textId="77777777" w:rsidR="00AA5A1D" w:rsidRDefault="00AA5A1D" w:rsidP="00064D17">
      <w:pPr>
        <w:rPr>
          <w:rFonts w:asciiTheme="minorHAnsi" w:hAnsiTheme="minorHAnsi" w:cstheme="minorHAnsi"/>
          <w:b/>
          <w:sz w:val="28"/>
          <w:szCs w:val="28"/>
        </w:rPr>
      </w:pPr>
    </w:p>
    <w:p w14:paraId="3D12B995" w14:textId="2E11A8ED" w:rsidR="00064D17" w:rsidRDefault="00064D17" w:rsidP="00064D17">
      <w:pPr>
        <w:rPr>
          <w:rFonts w:asciiTheme="minorHAnsi" w:hAnsiTheme="minorHAnsi" w:cstheme="minorHAnsi"/>
          <w:b/>
          <w:sz w:val="28"/>
          <w:szCs w:val="28"/>
        </w:rPr>
      </w:pPr>
      <w:r w:rsidRPr="00501AC9">
        <w:rPr>
          <w:rFonts w:asciiTheme="minorHAnsi" w:hAnsiTheme="minorHAnsi" w:cstheme="minorHAnsi"/>
          <w:b/>
          <w:sz w:val="28"/>
          <w:szCs w:val="28"/>
        </w:rPr>
        <w:t>What the Fund expects from applicants and recipients</w:t>
      </w:r>
    </w:p>
    <w:p w14:paraId="768A5DB1" w14:textId="77777777" w:rsidR="009A5BF9" w:rsidRPr="00501AC9" w:rsidRDefault="009A5BF9" w:rsidP="00064D17">
      <w:pPr>
        <w:rPr>
          <w:rFonts w:asciiTheme="minorHAnsi" w:hAnsiTheme="minorHAnsi" w:cstheme="minorHAnsi"/>
          <w:b/>
          <w:sz w:val="28"/>
          <w:szCs w:val="28"/>
        </w:rPr>
      </w:pPr>
    </w:p>
    <w:p w14:paraId="7957BF26" w14:textId="77777777" w:rsidR="00064D17" w:rsidRPr="00501AC9" w:rsidRDefault="00064D17" w:rsidP="00B342E0">
      <w:pPr>
        <w:rPr>
          <w:rFonts w:asciiTheme="minorHAnsi" w:hAnsiTheme="minorHAnsi" w:cstheme="minorHAnsi"/>
        </w:rPr>
      </w:pPr>
      <w:r w:rsidRPr="00501AC9">
        <w:rPr>
          <w:rFonts w:asciiTheme="minorHAnsi" w:hAnsiTheme="minorHAnsi" w:cstheme="minorHAnsi"/>
        </w:rPr>
        <w:t>The Tasmanian Community Fund expects grant applicants to assist the Board when they are assessing grant applications by:</w:t>
      </w:r>
    </w:p>
    <w:p w14:paraId="364CFC95" w14:textId="77777777" w:rsidR="00064D17" w:rsidRPr="00501AC9" w:rsidRDefault="00064D17" w:rsidP="00B342E0">
      <w:pPr>
        <w:numPr>
          <w:ilvl w:val="0"/>
          <w:numId w:val="15"/>
        </w:numPr>
        <w:spacing w:after="40"/>
        <w:ind w:left="715" w:hanging="573"/>
        <w:rPr>
          <w:rFonts w:asciiTheme="minorHAnsi" w:hAnsiTheme="minorHAnsi" w:cstheme="minorHAnsi"/>
        </w:rPr>
      </w:pPr>
      <w:r w:rsidRPr="00501AC9">
        <w:rPr>
          <w:rFonts w:asciiTheme="minorHAnsi" w:hAnsiTheme="minorHAnsi" w:cstheme="minorHAnsi"/>
        </w:rPr>
        <w:t>providing accurate and complete information in accordance with the Fund’s guidelines;</w:t>
      </w:r>
    </w:p>
    <w:p w14:paraId="4282A9A2" w14:textId="77777777" w:rsidR="00064D17" w:rsidRPr="00501AC9" w:rsidRDefault="00064D17" w:rsidP="00B342E0">
      <w:pPr>
        <w:numPr>
          <w:ilvl w:val="0"/>
          <w:numId w:val="15"/>
        </w:numPr>
        <w:spacing w:after="40"/>
        <w:ind w:left="714" w:hanging="572"/>
        <w:rPr>
          <w:rFonts w:asciiTheme="minorHAnsi" w:hAnsiTheme="minorHAnsi" w:cstheme="minorHAnsi"/>
        </w:rPr>
      </w:pPr>
      <w:r w:rsidRPr="00501AC9">
        <w:rPr>
          <w:rFonts w:asciiTheme="minorHAnsi" w:hAnsiTheme="minorHAnsi" w:cstheme="minorHAnsi"/>
        </w:rPr>
        <w:t>meeting any reasonable requests for additional information, including through site visits;</w:t>
      </w:r>
    </w:p>
    <w:p w14:paraId="29B28CF6" w14:textId="77777777" w:rsidR="00064D17" w:rsidRPr="00501AC9" w:rsidRDefault="00064D17" w:rsidP="001A1F8C">
      <w:pPr>
        <w:numPr>
          <w:ilvl w:val="0"/>
          <w:numId w:val="15"/>
        </w:numPr>
        <w:spacing w:after="40"/>
        <w:ind w:left="714" w:hanging="572"/>
        <w:rPr>
          <w:rFonts w:asciiTheme="minorHAnsi" w:hAnsiTheme="minorHAnsi" w:cstheme="minorHAnsi"/>
        </w:rPr>
      </w:pPr>
      <w:r w:rsidRPr="00501AC9">
        <w:rPr>
          <w:rFonts w:asciiTheme="minorHAnsi" w:hAnsiTheme="minorHAnsi" w:cstheme="minorHAnsi"/>
        </w:rPr>
        <w:t>providing the application with the required information, in the requested format, by the grant round closing date; and</w:t>
      </w:r>
    </w:p>
    <w:p w14:paraId="41D67C6E" w14:textId="77777777" w:rsidR="00064D17" w:rsidRPr="00501AC9" w:rsidRDefault="00064D17" w:rsidP="001A1F8C">
      <w:pPr>
        <w:numPr>
          <w:ilvl w:val="0"/>
          <w:numId w:val="15"/>
        </w:numPr>
        <w:spacing w:after="40"/>
        <w:ind w:left="714" w:hanging="572"/>
        <w:rPr>
          <w:rFonts w:asciiTheme="minorHAnsi" w:hAnsiTheme="minorHAnsi" w:cstheme="minorHAnsi"/>
        </w:rPr>
      </w:pPr>
      <w:r w:rsidRPr="00501AC9">
        <w:rPr>
          <w:rFonts w:asciiTheme="minorHAnsi" w:hAnsiTheme="minorHAnsi" w:cstheme="minorHAnsi"/>
        </w:rPr>
        <w:t>notifying the Fund of any changes which may affect the grant application once submitted.</w:t>
      </w:r>
    </w:p>
    <w:p w14:paraId="3A712A2A" w14:textId="77777777" w:rsidR="009F2887" w:rsidRDefault="009F2887" w:rsidP="00064D17">
      <w:pPr>
        <w:rPr>
          <w:rFonts w:asciiTheme="minorHAnsi" w:hAnsiTheme="minorHAnsi" w:cstheme="minorHAnsi"/>
        </w:rPr>
      </w:pPr>
    </w:p>
    <w:p w14:paraId="5BE983B9" w14:textId="6B2D0DA4" w:rsidR="00064D17" w:rsidRPr="00501AC9" w:rsidRDefault="00064D17" w:rsidP="00B342E0">
      <w:pPr>
        <w:rPr>
          <w:rFonts w:asciiTheme="minorHAnsi" w:hAnsiTheme="minorHAnsi" w:cstheme="minorHAnsi"/>
        </w:rPr>
      </w:pPr>
      <w:r w:rsidRPr="00501AC9">
        <w:rPr>
          <w:rFonts w:asciiTheme="minorHAnsi" w:hAnsiTheme="minorHAnsi" w:cstheme="minorHAnsi"/>
        </w:rPr>
        <w:t>The Tasmanian Community Fund expects grant recipients to be accountable for the expenditure of public funds by:</w:t>
      </w:r>
    </w:p>
    <w:p w14:paraId="286F45FF" w14:textId="77777777" w:rsidR="00064D17" w:rsidRPr="00501AC9" w:rsidRDefault="00064D17" w:rsidP="00B342E0">
      <w:pPr>
        <w:numPr>
          <w:ilvl w:val="0"/>
          <w:numId w:val="16"/>
        </w:numPr>
        <w:spacing w:after="40"/>
        <w:ind w:left="715" w:hanging="573"/>
        <w:rPr>
          <w:rFonts w:asciiTheme="minorHAnsi" w:hAnsiTheme="minorHAnsi" w:cstheme="minorHAnsi"/>
        </w:rPr>
      </w:pPr>
      <w:r w:rsidRPr="00501AC9">
        <w:rPr>
          <w:rFonts w:asciiTheme="minorHAnsi" w:hAnsiTheme="minorHAnsi" w:cstheme="minorHAnsi"/>
        </w:rPr>
        <w:t>only expending funds on the approved purposes and specific items;</w:t>
      </w:r>
    </w:p>
    <w:p w14:paraId="4FDD0FCB" w14:textId="77777777" w:rsidR="00064D17" w:rsidRPr="00501AC9" w:rsidRDefault="00064D17" w:rsidP="001A1F8C">
      <w:pPr>
        <w:numPr>
          <w:ilvl w:val="0"/>
          <w:numId w:val="16"/>
        </w:numPr>
        <w:spacing w:after="40"/>
        <w:ind w:left="714" w:hanging="572"/>
        <w:rPr>
          <w:rFonts w:asciiTheme="minorHAnsi" w:hAnsiTheme="minorHAnsi" w:cstheme="minorHAnsi"/>
        </w:rPr>
      </w:pPr>
      <w:r w:rsidRPr="00501AC9">
        <w:rPr>
          <w:rFonts w:asciiTheme="minorHAnsi" w:hAnsiTheme="minorHAnsi" w:cstheme="minorHAnsi"/>
        </w:rPr>
        <w:t xml:space="preserve">meeting any special funding conditions; </w:t>
      </w:r>
    </w:p>
    <w:p w14:paraId="6EB3B583" w14:textId="77777777" w:rsidR="00064D17" w:rsidRPr="00501AC9" w:rsidRDefault="00064D17" w:rsidP="001A1F8C">
      <w:pPr>
        <w:numPr>
          <w:ilvl w:val="0"/>
          <w:numId w:val="16"/>
        </w:numPr>
        <w:spacing w:after="40"/>
        <w:ind w:left="714" w:hanging="572"/>
        <w:rPr>
          <w:rFonts w:asciiTheme="minorHAnsi" w:hAnsiTheme="minorHAnsi" w:cstheme="minorHAnsi"/>
        </w:rPr>
      </w:pPr>
      <w:r w:rsidRPr="00501AC9">
        <w:rPr>
          <w:rFonts w:asciiTheme="minorHAnsi" w:hAnsiTheme="minorHAnsi" w:cstheme="minorHAnsi"/>
        </w:rPr>
        <w:t>completing the project within the agreed timeframe;</w:t>
      </w:r>
    </w:p>
    <w:p w14:paraId="7F474976" w14:textId="77777777" w:rsidR="00064D17" w:rsidRPr="00501AC9" w:rsidRDefault="00064D17" w:rsidP="001A1F8C">
      <w:pPr>
        <w:numPr>
          <w:ilvl w:val="0"/>
          <w:numId w:val="16"/>
        </w:numPr>
        <w:spacing w:after="40"/>
        <w:ind w:left="714" w:hanging="572"/>
        <w:rPr>
          <w:rFonts w:asciiTheme="minorHAnsi" w:hAnsiTheme="minorHAnsi" w:cstheme="minorHAnsi"/>
        </w:rPr>
      </w:pPr>
      <w:r w:rsidRPr="00501AC9">
        <w:rPr>
          <w:rFonts w:asciiTheme="minorHAnsi" w:hAnsiTheme="minorHAnsi" w:cstheme="minorHAnsi"/>
        </w:rPr>
        <w:t>seeking written consent from the Fund prior to any changes to the project, budget or timeframe;</w:t>
      </w:r>
    </w:p>
    <w:p w14:paraId="6CDA4334" w14:textId="77777777" w:rsidR="00064D17" w:rsidRPr="00501AC9" w:rsidRDefault="00064D17" w:rsidP="001A1F8C">
      <w:pPr>
        <w:numPr>
          <w:ilvl w:val="0"/>
          <w:numId w:val="16"/>
        </w:numPr>
        <w:spacing w:after="40"/>
        <w:ind w:left="714" w:hanging="572"/>
        <w:rPr>
          <w:rFonts w:asciiTheme="minorHAnsi" w:hAnsiTheme="minorHAnsi" w:cstheme="minorHAnsi"/>
        </w:rPr>
      </w:pPr>
      <w:r w:rsidRPr="00501AC9">
        <w:rPr>
          <w:rFonts w:asciiTheme="minorHAnsi" w:hAnsiTheme="minorHAnsi" w:cstheme="minorHAnsi"/>
        </w:rPr>
        <w:t>returning unexpended funds to the Fund for distribution to other recipients;</w:t>
      </w:r>
    </w:p>
    <w:p w14:paraId="0C510E2A" w14:textId="77777777" w:rsidR="00064D17" w:rsidRPr="00501AC9" w:rsidRDefault="00064D17" w:rsidP="001A1F8C">
      <w:pPr>
        <w:numPr>
          <w:ilvl w:val="0"/>
          <w:numId w:val="16"/>
        </w:numPr>
        <w:spacing w:after="40"/>
        <w:ind w:left="714" w:hanging="572"/>
        <w:rPr>
          <w:rFonts w:asciiTheme="minorHAnsi" w:hAnsiTheme="minorHAnsi" w:cstheme="minorHAnsi"/>
        </w:rPr>
      </w:pPr>
      <w:r w:rsidRPr="00501AC9">
        <w:rPr>
          <w:rFonts w:asciiTheme="minorHAnsi" w:hAnsiTheme="minorHAnsi" w:cstheme="minorHAnsi"/>
        </w:rPr>
        <w:t>providing complete reports to the Fund in a timely and accurate manner;</w:t>
      </w:r>
    </w:p>
    <w:p w14:paraId="1C9926DE" w14:textId="77777777" w:rsidR="00064D17" w:rsidRPr="00501AC9" w:rsidRDefault="00064D17" w:rsidP="001A1F8C">
      <w:pPr>
        <w:numPr>
          <w:ilvl w:val="0"/>
          <w:numId w:val="16"/>
        </w:numPr>
        <w:spacing w:after="40"/>
        <w:ind w:left="714" w:hanging="572"/>
        <w:rPr>
          <w:rFonts w:asciiTheme="minorHAnsi" w:hAnsiTheme="minorHAnsi" w:cstheme="minorHAnsi"/>
        </w:rPr>
      </w:pPr>
      <w:r w:rsidRPr="00501AC9">
        <w:rPr>
          <w:rFonts w:asciiTheme="minorHAnsi" w:hAnsiTheme="minorHAnsi" w:cstheme="minorHAnsi"/>
        </w:rPr>
        <w:t>for grants over $50 000 and other selected grants, providing financial information to auditors nominated by the Fund;</w:t>
      </w:r>
    </w:p>
    <w:p w14:paraId="3A74E2AC" w14:textId="77777777" w:rsidR="00064D17" w:rsidRPr="0041260B" w:rsidRDefault="00064D17" w:rsidP="001A1F8C">
      <w:pPr>
        <w:numPr>
          <w:ilvl w:val="0"/>
          <w:numId w:val="16"/>
        </w:numPr>
        <w:spacing w:after="40"/>
        <w:ind w:left="714" w:hanging="572"/>
        <w:rPr>
          <w:rFonts w:asciiTheme="minorHAnsi" w:hAnsiTheme="minorHAnsi" w:cstheme="minorHAnsi"/>
        </w:rPr>
      </w:pPr>
      <w:r w:rsidRPr="0041260B">
        <w:rPr>
          <w:rFonts w:asciiTheme="minorHAnsi" w:hAnsiTheme="minorHAnsi" w:cstheme="minorHAnsi"/>
        </w:rPr>
        <w:lastRenderedPageBreak/>
        <w:t>meeting any requests for information about the project, including site visits;</w:t>
      </w:r>
    </w:p>
    <w:p w14:paraId="3128BA06" w14:textId="77777777" w:rsidR="00064D17" w:rsidRPr="0041260B" w:rsidRDefault="00064D17" w:rsidP="001A1F8C">
      <w:pPr>
        <w:numPr>
          <w:ilvl w:val="0"/>
          <w:numId w:val="16"/>
        </w:numPr>
        <w:spacing w:after="40"/>
        <w:ind w:left="714" w:hanging="572"/>
        <w:rPr>
          <w:rFonts w:asciiTheme="minorHAnsi" w:hAnsiTheme="minorHAnsi" w:cstheme="minorHAnsi"/>
        </w:rPr>
      </w:pPr>
      <w:r w:rsidRPr="0041260B">
        <w:rPr>
          <w:rFonts w:asciiTheme="minorHAnsi" w:hAnsiTheme="minorHAnsi" w:cstheme="minorHAnsi"/>
        </w:rPr>
        <w:t>assisting an independent evaluation of the project if required;</w:t>
      </w:r>
    </w:p>
    <w:p w14:paraId="02755458" w14:textId="77777777" w:rsidR="00064D17" w:rsidRPr="0041260B" w:rsidRDefault="00064D17" w:rsidP="001A1F8C">
      <w:pPr>
        <w:numPr>
          <w:ilvl w:val="0"/>
          <w:numId w:val="16"/>
        </w:numPr>
        <w:spacing w:after="40"/>
        <w:ind w:left="714" w:hanging="572"/>
        <w:rPr>
          <w:rFonts w:asciiTheme="minorHAnsi" w:hAnsiTheme="minorHAnsi" w:cstheme="minorHAnsi"/>
        </w:rPr>
      </w:pPr>
      <w:r w:rsidRPr="0041260B">
        <w:rPr>
          <w:rFonts w:asciiTheme="minorHAnsi" w:hAnsiTheme="minorHAnsi" w:cstheme="minorHAnsi"/>
        </w:rPr>
        <w:t>meeting requests for media coverage of the project; and</w:t>
      </w:r>
    </w:p>
    <w:p w14:paraId="6A31777A" w14:textId="355FC4BD" w:rsidR="00064D17" w:rsidRDefault="00064D17" w:rsidP="001A1F8C">
      <w:pPr>
        <w:numPr>
          <w:ilvl w:val="0"/>
          <w:numId w:val="16"/>
        </w:numPr>
        <w:spacing w:after="40"/>
        <w:ind w:left="714" w:hanging="572"/>
        <w:rPr>
          <w:rFonts w:asciiTheme="minorHAnsi" w:hAnsiTheme="minorHAnsi" w:cstheme="minorHAnsi"/>
        </w:rPr>
      </w:pPr>
      <w:r w:rsidRPr="0041260B">
        <w:rPr>
          <w:rFonts w:asciiTheme="minorHAnsi" w:hAnsiTheme="minorHAnsi" w:cstheme="minorHAnsi"/>
        </w:rPr>
        <w:t>acknowledging the Tasmanian Community Fund funding towards the project.</w:t>
      </w:r>
    </w:p>
    <w:p w14:paraId="360B594F" w14:textId="6C6DEC96" w:rsidR="003B6544" w:rsidRDefault="003B6544" w:rsidP="003B6544">
      <w:pPr>
        <w:spacing w:after="40"/>
        <w:rPr>
          <w:rFonts w:asciiTheme="minorHAnsi" w:hAnsiTheme="minorHAnsi" w:cstheme="minorHAnsi"/>
        </w:rPr>
      </w:pPr>
    </w:p>
    <w:p w14:paraId="2723B3A6" w14:textId="77777777" w:rsidR="003B6544" w:rsidRPr="0041260B" w:rsidRDefault="003B6544" w:rsidP="003B6544">
      <w:pPr>
        <w:spacing w:after="40"/>
        <w:rPr>
          <w:rFonts w:asciiTheme="minorHAnsi" w:hAnsiTheme="minorHAnsi" w:cstheme="minorHAnsi"/>
        </w:rPr>
      </w:pPr>
    </w:p>
    <w:tbl>
      <w:tblPr>
        <w:tblW w:w="0" w:type="auto"/>
        <w:jc w:val="center"/>
        <w:tblBorders>
          <w:top w:val="double" w:sz="4" w:space="0" w:color="808080"/>
          <w:left w:val="double" w:sz="4" w:space="0" w:color="808080"/>
          <w:bottom w:val="double" w:sz="4" w:space="0" w:color="808080"/>
          <w:right w:val="double" w:sz="4" w:space="0" w:color="808080"/>
          <w:insideH w:val="single" w:sz="4" w:space="0" w:color="auto"/>
          <w:insideV w:val="single" w:sz="4" w:space="0" w:color="auto"/>
        </w:tblBorders>
        <w:tblLook w:val="0000" w:firstRow="0" w:lastRow="0" w:firstColumn="0" w:lastColumn="0" w:noHBand="0" w:noVBand="0"/>
      </w:tblPr>
      <w:tblGrid>
        <w:gridCol w:w="7227"/>
      </w:tblGrid>
      <w:tr w:rsidR="00064D17" w:rsidRPr="0041260B" w14:paraId="5BA6A194" w14:textId="77777777" w:rsidTr="002B4E2E">
        <w:trPr>
          <w:trHeight w:val="1814"/>
          <w:jc w:val="center"/>
        </w:trPr>
        <w:tc>
          <w:tcPr>
            <w:tcW w:w="7227" w:type="dxa"/>
            <w:tcBorders>
              <w:top w:val="double" w:sz="4" w:space="0" w:color="808080"/>
              <w:bottom w:val="double" w:sz="4" w:space="0" w:color="808080"/>
            </w:tcBorders>
            <w:shd w:val="clear" w:color="auto" w:fill="FFFF99"/>
          </w:tcPr>
          <w:p w14:paraId="46E88AFD" w14:textId="5BB12321" w:rsidR="00064D17" w:rsidRPr="0041260B" w:rsidRDefault="00064D17" w:rsidP="002B4E2E">
            <w:pPr>
              <w:spacing w:before="120"/>
              <w:jc w:val="center"/>
              <w:rPr>
                <w:rFonts w:asciiTheme="minorHAnsi" w:hAnsiTheme="minorHAnsi" w:cstheme="minorHAnsi"/>
                <w:b/>
                <w:bCs/>
              </w:rPr>
            </w:pPr>
            <w:r w:rsidRPr="0041260B">
              <w:rPr>
                <w:rFonts w:asciiTheme="minorHAnsi" w:hAnsiTheme="minorHAnsi" w:cstheme="minorHAnsi"/>
                <w:b/>
                <w:sz w:val="28"/>
                <w:szCs w:val="28"/>
              </w:rPr>
              <w:br w:type="page"/>
            </w:r>
            <w:r w:rsidRPr="0041260B">
              <w:rPr>
                <w:rFonts w:asciiTheme="minorHAnsi" w:hAnsiTheme="minorHAnsi" w:cstheme="minorHAnsi"/>
                <w:b/>
                <w:bCs/>
              </w:rPr>
              <w:t>PERSONAL INFORMATION COLLECTION AUTHORITY</w:t>
            </w:r>
          </w:p>
          <w:p w14:paraId="6228D484" w14:textId="77777777" w:rsidR="00064D17" w:rsidRPr="0041260B" w:rsidRDefault="00064D17" w:rsidP="002B4E2E">
            <w:pPr>
              <w:spacing w:before="120"/>
              <w:jc w:val="center"/>
              <w:rPr>
                <w:rFonts w:asciiTheme="minorHAnsi" w:hAnsiTheme="minorHAnsi" w:cstheme="minorHAnsi"/>
                <w:b/>
                <w:bCs/>
              </w:rPr>
            </w:pPr>
            <w:r w:rsidRPr="0041260B">
              <w:rPr>
                <w:rFonts w:asciiTheme="minorHAnsi" w:hAnsiTheme="minorHAnsi" w:cstheme="minorHAnsi"/>
                <w:b/>
                <w:bCs/>
              </w:rPr>
              <w:t>Tasmanian Community Fund</w:t>
            </w:r>
            <w:r w:rsidRPr="0041260B">
              <w:rPr>
                <w:rFonts w:asciiTheme="minorHAnsi" w:hAnsiTheme="minorHAnsi" w:cstheme="minorHAnsi"/>
                <w:b/>
                <w:bCs/>
              </w:rPr>
              <w:br/>
              <w:t xml:space="preserve">GPO </w:t>
            </w:r>
            <w:smartTag w:uri="urn:schemas-microsoft-com:office:smarttags" w:element="address">
              <w:smartTag w:uri="urn:schemas-microsoft-com:office:smarttags" w:element="Street">
                <w:r w:rsidRPr="0041260B">
                  <w:rPr>
                    <w:rFonts w:asciiTheme="minorHAnsi" w:hAnsiTheme="minorHAnsi" w:cstheme="minorHAnsi"/>
                    <w:b/>
                    <w:bCs/>
                  </w:rPr>
                  <w:t>Box</w:t>
                </w:r>
              </w:smartTag>
              <w:r w:rsidRPr="0041260B">
                <w:rPr>
                  <w:rFonts w:asciiTheme="minorHAnsi" w:hAnsiTheme="minorHAnsi" w:cstheme="minorHAnsi"/>
                  <w:b/>
                  <w:bCs/>
                </w:rPr>
                <w:t xml:space="preserve"> 1350</w:t>
              </w:r>
            </w:smartTag>
          </w:p>
          <w:p w14:paraId="536DA62A" w14:textId="3A39E9A4" w:rsidR="00064D17" w:rsidRPr="0041260B" w:rsidRDefault="00064D17" w:rsidP="002B4E2E">
            <w:pPr>
              <w:spacing w:before="120"/>
              <w:jc w:val="center"/>
              <w:rPr>
                <w:rFonts w:asciiTheme="minorHAnsi" w:hAnsiTheme="minorHAnsi" w:cstheme="minorHAnsi"/>
                <w:b/>
                <w:bCs/>
              </w:rPr>
            </w:pPr>
            <w:r w:rsidRPr="0041260B">
              <w:rPr>
                <w:rFonts w:asciiTheme="minorHAnsi" w:hAnsiTheme="minorHAnsi" w:cstheme="minorHAnsi"/>
                <w:b/>
                <w:bCs/>
              </w:rPr>
              <w:t>HOBART TAS  7001</w:t>
            </w:r>
            <w:r w:rsidRPr="0041260B">
              <w:rPr>
                <w:rFonts w:asciiTheme="minorHAnsi" w:hAnsiTheme="minorHAnsi" w:cstheme="minorHAnsi"/>
                <w:b/>
                <w:bCs/>
              </w:rPr>
              <w:br/>
              <w:t xml:space="preserve">Phone: (03) </w:t>
            </w:r>
            <w:r w:rsidR="006F2E9A" w:rsidRPr="0041260B">
              <w:rPr>
                <w:rFonts w:asciiTheme="minorHAnsi" w:hAnsiTheme="minorHAnsi" w:cstheme="minorHAnsi"/>
                <w:b/>
                <w:bCs/>
              </w:rPr>
              <w:t>6</w:t>
            </w:r>
            <w:r w:rsidR="0000453F">
              <w:rPr>
                <w:rFonts w:asciiTheme="minorHAnsi" w:hAnsiTheme="minorHAnsi" w:cstheme="minorHAnsi"/>
                <w:b/>
                <w:bCs/>
              </w:rPr>
              <w:t>270 5843</w:t>
            </w:r>
            <w:r w:rsidRPr="0041260B">
              <w:rPr>
                <w:rFonts w:asciiTheme="minorHAnsi" w:hAnsiTheme="minorHAnsi" w:cstheme="minorHAnsi"/>
                <w:b/>
                <w:bCs/>
              </w:rPr>
              <w:br/>
              <w:t>Enquiry Email:  admin@tascomfund.org</w:t>
            </w:r>
          </w:p>
          <w:p w14:paraId="308C8DC6" w14:textId="77777777" w:rsidR="00064D17" w:rsidRPr="0041260B" w:rsidRDefault="00064D17" w:rsidP="002B4E2E">
            <w:pPr>
              <w:spacing w:before="120"/>
              <w:jc w:val="center"/>
              <w:rPr>
                <w:rFonts w:asciiTheme="minorHAnsi" w:hAnsiTheme="minorHAnsi" w:cstheme="minorHAnsi"/>
                <w:b/>
                <w:bCs/>
              </w:rPr>
            </w:pPr>
            <w:r w:rsidRPr="0041260B">
              <w:rPr>
                <w:rFonts w:asciiTheme="minorHAnsi" w:hAnsiTheme="minorHAnsi" w:cstheme="minorHAnsi"/>
                <w:b/>
                <w:bCs/>
              </w:rPr>
              <w:t xml:space="preserve">Website:  </w:t>
            </w:r>
            <w:hyperlink r:id="rId21" w:history="1">
              <w:r w:rsidRPr="0041260B">
                <w:rPr>
                  <w:rStyle w:val="Hyperlink"/>
                  <w:rFonts w:asciiTheme="minorHAnsi" w:hAnsiTheme="minorHAnsi" w:cstheme="minorHAnsi"/>
                  <w:b/>
                  <w:bCs/>
                </w:rPr>
                <w:t>www.tascomfund.org</w:t>
              </w:r>
            </w:hyperlink>
          </w:p>
          <w:p w14:paraId="1B27A9B7" w14:textId="77777777" w:rsidR="00064D17" w:rsidRPr="0041260B" w:rsidRDefault="00064D17" w:rsidP="002B4E2E">
            <w:pPr>
              <w:spacing w:before="120"/>
              <w:jc w:val="center"/>
              <w:rPr>
                <w:rFonts w:asciiTheme="minorHAnsi" w:hAnsiTheme="minorHAnsi" w:cstheme="minorHAnsi"/>
              </w:rPr>
            </w:pPr>
          </w:p>
        </w:tc>
      </w:tr>
    </w:tbl>
    <w:p w14:paraId="3A71907B" w14:textId="77777777" w:rsidR="0041260B" w:rsidRDefault="0041260B" w:rsidP="00064D17">
      <w:pPr>
        <w:pStyle w:val="ListNumber"/>
        <w:numPr>
          <w:ilvl w:val="0"/>
          <w:numId w:val="0"/>
        </w:numPr>
        <w:spacing w:after="0"/>
        <w:rPr>
          <w:rFonts w:asciiTheme="minorHAnsi" w:hAnsiTheme="minorHAnsi" w:cstheme="minorHAnsi"/>
        </w:rPr>
      </w:pPr>
    </w:p>
    <w:p w14:paraId="22918B46" w14:textId="6E61D692" w:rsidR="00064D17" w:rsidRPr="0041260B" w:rsidRDefault="00064D17" w:rsidP="00064D17">
      <w:pPr>
        <w:pStyle w:val="ListNumber"/>
        <w:numPr>
          <w:ilvl w:val="0"/>
          <w:numId w:val="0"/>
        </w:numPr>
        <w:spacing w:after="0"/>
        <w:rPr>
          <w:rFonts w:asciiTheme="minorHAnsi" w:hAnsiTheme="minorHAnsi" w:cstheme="minorHAnsi"/>
        </w:rPr>
      </w:pPr>
      <w:r w:rsidRPr="0041260B">
        <w:rPr>
          <w:rFonts w:asciiTheme="minorHAnsi" w:hAnsiTheme="minorHAnsi" w:cstheme="minorHAnsi"/>
        </w:rPr>
        <w:t xml:space="preserve">Personal information will be collected from you for the purpose of assessing applications for grants and will be used by the Tasmanian Community Fund for managing, assessing, advising upon and determining the relevant application and may be used for other purposes permitted by the </w:t>
      </w:r>
      <w:r w:rsidRPr="0041260B">
        <w:rPr>
          <w:rFonts w:asciiTheme="minorHAnsi" w:hAnsiTheme="minorHAnsi" w:cstheme="minorHAnsi"/>
          <w:i/>
          <w:iCs/>
        </w:rPr>
        <w:t>Tasmanian Community Fund Act 2005</w:t>
      </w:r>
      <w:r w:rsidRPr="0041260B">
        <w:rPr>
          <w:rFonts w:asciiTheme="minorHAnsi" w:hAnsiTheme="minorHAnsi" w:cstheme="minorHAnsi"/>
          <w:color w:val="FF0000"/>
        </w:rPr>
        <w:t xml:space="preserve"> </w:t>
      </w:r>
      <w:r w:rsidRPr="0041260B">
        <w:rPr>
          <w:rFonts w:asciiTheme="minorHAnsi" w:hAnsiTheme="minorHAnsi" w:cstheme="minorHAnsi"/>
        </w:rPr>
        <w:t>(the Act).</w:t>
      </w:r>
    </w:p>
    <w:p w14:paraId="4498D478" w14:textId="77777777" w:rsidR="00064D17" w:rsidRPr="0041260B" w:rsidRDefault="00064D17" w:rsidP="00064D17">
      <w:pPr>
        <w:pStyle w:val="ListNumber"/>
        <w:numPr>
          <w:ilvl w:val="0"/>
          <w:numId w:val="0"/>
        </w:numPr>
        <w:spacing w:after="0"/>
        <w:rPr>
          <w:rFonts w:asciiTheme="minorHAnsi" w:hAnsiTheme="minorHAnsi" w:cstheme="minorHAnsi"/>
        </w:rPr>
      </w:pPr>
      <w:r w:rsidRPr="0041260B">
        <w:rPr>
          <w:rFonts w:asciiTheme="minorHAnsi" w:hAnsiTheme="minorHAnsi" w:cstheme="minorHAnsi"/>
        </w:rPr>
        <w:t>Failure to provide this information may result in your application not being able to be processed.</w:t>
      </w:r>
    </w:p>
    <w:p w14:paraId="361BE9D8" w14:textId="5AC4FCE9" w:rsidR="00064D17" w:rsidRPr="0041260B" w:rsidRDefault="00064D17" w:rsidP="00064D17">
      <w:pPr>
        <w:pStyle w:val="ListNumber"/>
        <w:numPr>
          <w:ilvl w:val="0"/>
          <w:numId w:val="0"/>
        </w:numPr>
        <w:spacing w:after="0"/>
        <w:rPr>
          <w:rFonts w:asciiTheme="minorHAnsi" w:hAnsiTheme="minorHAnsi" w:cstheme="minorHAnsi"/>
        </w:rPr>
      </w:pPr>
      <w:r w:rsidRPr="0041260B">
        <w:rPr>
          <w:rFonts w:asciiTheme="minorHAnsi" w:hAnsiTheme="minorHAnsi" w:cstheme="minorHAnsi"/>
        </w:rPr>
        <w:t>Your personal information will be used for the primary purpose for which it is collected and may be disclosed to contractors and agents of the Tasmanian Community Fund, courts and other organisations authorised to collect it.</w:t>
      </w:r>
    </w:p>
    <w:p w14:paraId="67E6CCAC" w14:textId="77777777" w:rsidR="00064D17" w:rsidRPr="0041260B" w:rsidRDefault="00064D17" w:rsidP="00064D17">
      <w:pPr>
        <w:pStyle w:val="ListNumber"/>
        <w:numPr>
          <w:ilvl w:val="0"/>
          <w:numId w:val="0"/>
        </w:numPr>
        <w:spacing w:after="0"/>
        <w:rPr>
          <w:rFonts w:asciiTheme="minorHAnsi" w:hAnsiTheme="minorHAnsi" w:cstheme="minorHAnsi"/>
        </w:rPr>
      </w:pPr>
      <w:r w:rsidRPr="0041260B">
        <w:rPr>
          <w:rFonts w:asciiTheme="minorHAnsi" w:hAnsiTheme="minorHAnsi" w:cstheme="minorHAnsi"/>
        </w:rPr>
        <w:t xml:space="preserve">Your basic personal information may be disclosed to other public sector bodies where necessary for the efficient storage and use of the information. Personal information will be managed in accordance with the </w:t>
      </w:r>
      <w:r w:rsidRPr="0041260B">
        <w:rPr>
          <w:rFonts w:asciiTheme="minorHAnsi" w:hAnsiTheme="minorHAnsi" w:cstheme="minorHAnsi"/>
          <w:i/>
          <w:iCs/>
        </w:rPr>
        <w:t>Personal Information Protection Act 2004</w:t>
      </w:r>
      <w:r w:rsidRPr="0041260B">
        <w:rPr>
          <w:rFonts w:asciiTheme="minorHAnsi" w:hAnsiTheme="minorHAnsi" w:cstheme="minorHAnsi"/>
        </w:rPr>
        <w:t xml:space="preserve"> and may be accessed by the individual to whom it relates on request to the Tasmanian Community Fund. You may be charged a fee for this service.</w:t>
      </w:r>
    </w:p>
    <w:p w14:paraId="1C46CE15" w14:textId="77777777" w:rsidR="00064D17" w:rsidRPr="0041260B" w:rsidRDefault="00064D17" w:rsidP="00064D17">
      <w:pPr>
        <w:pStyle w:val="ListNumber"/>
        <w:numPr>
          <w:ilvl w:val="0"/>
          <w:numId w:val="0"/>
        </w:numPr>
        <w:spacing w:after="0"/>
        <w:rPr>
          <w:rFonts w:asciiTheme="minorHAnsi" w:hAnsiTheme="minorHAnsi" w:cstheme="minorHAnsi"/>
        </w:rPr>
      </w:pPr>
      <w:r w:rsidRPr="0041260B">
        <w:rPr>
          <w:rFonts w:asciiTheme="minorHAnsi" w:hAnsiTheme="minorHAnsi" w:cstheme="minorHAnsi"/>
        </w:rPr>
        <w:t>The Tasmanian Community Fund is subject to the Tasmanian Right to Information Legislation and therefore applicant details and their applications may be the subject of a right to information request.</w:t>
      </w:r>
    </w:p>
    <w:p w14:paraId="635CCF2C" w14:textId="77777777" w:rsidR="00064D17" w:rsidRPr="0041260B" w:rsidRDefault="00064D17" w:rsidP="00064D17">
      <w:pPr>
        <w:pStyle w:val="ListNumber"/>
        <w:numPr>
          <w:ilvl w:val="0"/>
          <w:numId w:val="0"/>
        </w:numPr>
        <w:spacing w:after="0"/>
        <w:rPr>
          <w:rFonts w:asciiTheme="minorHAnsi" w:hAnsiTheme="minorHAnsi" w:cstheme="minorHAnsi"/>
        </w:rPr>
      </w:pPr>
    </w:p>
    <w:p w14:paraId="7A84B920" w14:textId="77777777" w:rsidR="00064D17" w:rsidRPr="00501AC9" w:rsidRDefault="00064D17" w:rsidP="00064D17">
      <w:pPr>
        <w:pStyle w:val="BlockText"/>
        <w:ind w:left="360"/>
        <w:jc w:val="right"/>
        <w:rPr>
          <w:rFonts w:asciiTheme="minorHAnsi" w:hAnsiTheme="minorHAnsi" w:cstheme="minorHAnsi"/>
          <w:b/>
          <w:bCs/>
        </w:rPr>
      </w:pPr>
      <w:r w:rsidRPr="00501AC9">
        <w:rPr>
          <w:rFonts w:asciiTheme="minorHAnsi" w:hAnsiTheme="minorHAnsi" w:cstheme="minorHAnsi"/>
          <w:b/>
        </w:rPr>
        <w:br w:type="page"/>
      </w:r>
      <w:r w:rsidRPr="00501AC9">
        <w:rPr>
          <w:rFonts w:asciiTheme="minorHAnsi" w:hAnsiTheme="minorHAnsi" w:cstheme="minorHAnsi"/>
          <w:b/>
        </w:rPr>
        <w:lastRenderedPageBreak/>
        <w:t>A</w:t>
      </w:r>
      <w:r w:rsidRPr="00501AC9">
        <w:rPr>
          <w:rFonts w:asciiTheme="minorHAnsi" w:hAnsiTheme="minorHAnsi" w:cstheme="minorHAnsi"/>
          <w:b/>
          <w:bCs/>
        </w:rPr>
        <w:t xml:space="preserve">ttachment A:  Sponsoring </w:t>
      </w:r>
      <w:proofErr w:type="spellStart"/>
      <w:r w:rsidRPr="00501AC9">
        <w:rPr>
          <w:rFonts w:asciiTheme="minorHAnsi" w:hAnsiTheme="minorHAnsi" w:cstheme="minorHAnsi"/>
          <w:b/>
          <w:bCs/>
        </w:rPr>
        <w:t>Organisation</w:t>
      </w:r>
      <w:proofErr w:type="spellEnd"/>
      <w:r w:rsidRPr="00501AC9">
        <w:rPr>
          <w:rFonts w:asciiTheme="minorHAnsi" w:hAnsiTheme="minorHAnsi" w:cstheme="minorHAnsi"/>
          <w:b/>
          <w:bCs/>
        </w:rPr>
        <w:t xml:space="preserve"> Letter</w:t>
      </w:r>
    </w:p>
    <w:p w14:paraId="50BF0147" w14:textId="77777777" w:rsidR="00064D17" w:rsidRPr="00501AC9" w:rsidRDefault="00064D17" w:rsidP="00064D17">
      <w:pPr>
        <w:pStyle w:val="BlockText"/>
        <w:ind w:left="360"/>
        <w:jc w:val="right"/>
        <w:rPr>
          <w:rFonts w:asciiTheme="minorHAnsi" w:hAnsiTheme="minorHAnsi" w:cstheme="minorHAnsi"/>
          <w:b/>
          <w:bCs/>
        </w:rPr>
      </w:pPr>
      <w:r w:rsidRPr="00501AC9">
        <w:rPr>
          <w:rFonts w:asciiTheme="minorHAnsi" w:hAnsiTheme="minorHAnsi" w:cstheme="minorHAnsi"/>
          <w:b/>
          <w:bCs/>
        </w:rPr>
        <w:t xml:space="preserve">This letter must be provided on the sponsoring </w:t>
      </w:r>
      <w:proofErr w:type="spellStart"/>
      <w:r w:rsidRPr="00501AC9">
        <w:rPr>
          <w:rFonts w:asciiTheme="minorHAnsi" w:hAnsiTheme="minorHAnsi" w:cstheme="minorHAnsi"/>
          <w:b/>
          <w:bCs/>
        </w:rPr>
        <w:t>organisation’s</w:t>
      </w:r>
      <w:proofErr w:type="spellEnd"/>
      <w:r w:rsidRPr="00501AC9">
        <w:rPr>
          <w:rFonts w:asciiTheme="minorHAnsi" w:hAnsiTheme="minorHAnsi" w:cstheme="minorHAnsi"/>
          <w:b/>
          <w:bCs/>
        </w:rPr>
        <w:t xml:space="preserve"> official letterhead</w:t>
      </w:r>
    </w:p>
    <w:p w14:paraId="4AA0D5FC" w14:textId="77777777" w:rsidR="00064D17" w:rsidRPr="00501AC9" w:rsidRDefault="00064D17" w:rsidP="00064D17">
      <w:pPr>
        <w:pStyle w:val="TableText"/>
        <w:rPr>
          <w:rFonts w:asciiTheme="minorHAnsi" w:hAnsiTheme="minorHAnsi" w:cstheme="minorHAnsi"/>
          <w:lang w:val="en-AU"/>
        </w:rPr>
      </w:pPr>
    </w:p>
    <w:p w14:paraId="752AA431" w14:textId="77777777" w:rsidR="00064D17" w:rsidRPr="00501AC9" w:rsidRDefault="00064D17" w:rsidP="00064D17">
      <w:pPr>
        <w:rPr>
          <w:rFonts w:asciiTheme="minorHAnsi" w:hAnsiTheme="minorHAnsi" w:cstheme="minorHAnsi"/>
        </w:rPr>
      </w:pPr>
    </w:p>
    <w:p w14:paraId="7FE9D213" w14:textId="77777777" w:rsidR="00064D17" w:rsidRPr="00501AC9" w:rsidRDefault="00064D17" w:rsidP="00064D17">
      <w:pPr>
        <w:rPr>
          <w:rFonts w:asciiTheme="minorHAnsi" w:hAnsiTheme="minorHAnsi" w:cstheme="minorHAnsi"/>
        </w:rPr>
      </w:pPr>
      <w:r w:rsidRPr="00501AC9">
        <w:rPr>
          <w:rFonts w:asciiTheme="minorHAnsi" w:hAnsiTheme="minorHAnsi" w:cstheme="minorHAnsi"/>
        </w:rPr>
        <w:t>[Date]</w:t>
      </w:r>
    </w:p>
    <w:p w14:paraId="482D20DB" w14:textId="77777777" w:rsidR="00064D17" w:rsidRPr="00501AC9" w:rsidRDefault="00064D17" w:rsidP="00064D17">
      <w:pPr>
        <w:rPr>
          <w:rFonts w:asciiTheme="minorHAnsi" w:hAnsiTheme="minorHAnsi" w:cstheme="minorHAnsi"/>
        </w:rPr>
      </w:pPr>
    </w:p>
    <w:p w14:paraId="06525870" w14:textId="77777777" w:rsidR="00064D17" w:rsidRPr="00501AC9" w:rsidRDefault="00064D17" w:rsidP="00064D17">
      <w:pPr>
        <w:rPr>
          <w:rFonts w:asciiTheme="minorHAnsi" w:hAnsiTheme="minorHAnsi" w:cstheme="minorHAnsi"/>
        </w:rPr>
      </w:pPr>
      <w:r w:rsidRPr="00501AC9">
        <w:rPr>
          <w:rFonts w:asciiTheme="minorHAnsi" w:hAnsiTheme="minorHAnsi" w:cstheme="minorHAnsi"/>
        </w:rPr>
        <w:t>Mrs Sally Darke</w:t>
      </w:r>
    </w:p>
    <w:p w14:paraId="2017833A" w14:textId="77777777" w:rsidR="00064D17" w:rsidRPr="00501AC9" w:rsidRDefault="00064D17" w:rsidP="00064D17">
      <w:pPr>
        <w:rPr>
          <w:rFonts w:asciiTheme="minorHAnsi" w:hAnsiTheme="minorHAnsi" w:cstheme="minorHAnsi"/>
        </w:rPr>
      </w:pPr>
      <w:r w:rsidRPr="00501AC9">
        <w:rPr>
          <w:rFonts w:asciiTheme="minorHAnsi" w:hAnsiTheme="minorHAnsi" w:cstheme="minorHAnsi"/>
        </w:rPr>
        <w:t>Chairperson</w:t>
      </w:r>
    </w:p>
    <w:p w14:paraId="411206EF" w14:textId="77777777" w:rsidR="00064D17" w:rsidRPr="00501AC9" w:rsidRDefault="00064D17" w:rsidP="00064D17">
      <w:pPr>
        <w:rPr>
          <w:rFonts w:asciiTheme="minorHAnsi" w:hAnsiTheme="minorHAnsi" w:cstheme="minorHAnsi"/>
        </w:rPr>
      </w:pPr>
      <w:r w:rsidRPr="00501AC9">
        <w:rPr>
          <w:rFonts w:asciiTheme="minorHAnsi" w:hAnsiTheme="minorHAnsi" w:cstheme="minorHAnsi"/>
        </w:rPr>
        <w:t>Tasmanian Community Fund</w:t>
      </w:r>
    </w:p>
    <w:p w14:paraId="6BA0E7DF" w14:textId="77777777" w:rsidR="00064D17" w:rsidRPr="00501AC9" w:rsidRDefault="00064D17" w:rsidP="00064D17">
      <w:pPr>
        <w:rPr>
          <w:rFonts w:asciiTheme="minorHAnsi" w:hAnsiTheme="minorHAnsi" w:cstheme="minorHAnsi"/>
        </w:rPr>
      </w:pPr>
      <w:r w:rsidRPr="00501AC9">
        <w:rPr>
          <w:rFonts w:asciiTheme="minorHAnsi" w:hAnsiTheme="minorHAnsi" w:cstheme="minorHAnsi"/>
        </w:rPr>
        <w:t xml:space="preserve">GPO </w:t>
      </w:r>
      <w:smartTag w:uri="urn:schemas-microsoft-com:office:smarttags" w:element="address">
        <w:smartTag w:uri="urn:schemas-microsoft-com:office:smarttags" w:element="Street">
          <w:r w:rsidRPr="00501AC9">
            <w:rPr>
              <w:rFonts w:asciiTheme="minorHAnsi" w:hAnsiTheme="minorHAnsi" w:cstheme="minorHAnsi"/>
            </w:rPr>
            <w:t>Box</w:t>
          </w:r>
        </w:smartTag>
        <w:r w:rsidRPr="00501AC9">
          <w:rPr>
            <w:rFonts w:asciiTheme="minorHAnsi" w:hAnsiTheme="minorHAnsi" w:cstheme="minorHAnsi"/>
          </w:rPr>
          <w:t xml:space="preserve"> 1350</w:t>
        </w:r>
      </w:smartTag>
    </w:p>
    <w:p w14:paraId="16EC492E" w14:textId="77777777" w:rsidR="00064D17" w:rsidRPr="00501AC9" w:rsidRDefault="00064D17" w:rsidP="00064D17">
      <w:pPr>
        <w:rPr>
          <w:rFonts w:asciiTheme="minorHAnsi" w:hAnsiTheme="minorHAnsi" w:cstheme="minorHAnsi"/>
        </w:rPr>
      </w:pPr>
      <w:smartTag w:uri="urn:schemas-microsoft-com:office:smarttags" w:element="City">
        <w:smartTag w:uri="urn:schemas-microsoft-com:office:smarttags" w:element="place">
          <w:r w:rsidRPr="00501AC9">
            <w:rPr>
              <w:rFonts w:asciiTheme="minorHAnsi" w:hAnsiTheme="minorHAnsi" w:cstheme="minorHAnsi"/>
            </w:rPr>
            <w:t>HOBART</w:t>
          </w:r>
        </w:smartTag>
      </w:smartTag>
      <w:r w:rsidRPr="00501AC9">
        <w:rPr>
          <w:rFonts w:asciiTheme="minorHAnsi" w:hAnsiTheme="minorHAnsi" w:cstheme="minorHAnsi"/>
        </w:rPr>
        <w:t xml:space="preserve">   TAS   7001</w:t>
      </w:r>
    </w:p>
    <w:p w14:paraId="01C0243C" w14:textId="77777777" w:rsidR="00064D17" w:rsidRPr="00501AC9" w:rsidRDefault="00064D17" w:rsidP="00064D17">
      <w:pPr>
        <w:rPr>
          <w:rFonts w:asciiTheme="minorHAnsi" w:hAnsiTheme="minorHAnsi" w:cstheme="minorHAnsi"/>
        </w:rPr>
      </w:pPr>
    </w:p>
    <w:p w14:paraId="433ABFF4" w14:textId="77777777" w:rsidR="00064D17" w:rsidRPr="00501AC9" w:rsidRDefault="00064D17" w:rsidP="00064D17">
      <w:pPr>
        <w:rPr>
          <w:rFonts w:asciiTheme="minorHAnsi" w:hAnsiTheme="minorHAnsi" w:cstheme="minorHAnsi"/>
        </w:rPr>
      </w:pPr>
    </w:p>
    <w:p w14:paraId="3FE2C949" w14:textId="77777777" w:rsidR="00064D17" w:rsidRPr="00501AC9" w:rsidRDefault="00064D17" w:rsidP="00064D17">
      <w:pPr>
        <w:rPr>
          <w:rFonts w:asciiTheme="minorHAnsi" w:hAnsiTheme="minorHAnsi" w:cstheme="minorHAnsi"/>
        </w:rPr>
      </w:pPr>
      <w:r w:rsidRPr="00501AC9">
        <w:rPr>
          <w:rFonts w:asciiTheme="minorHAnsi" w:hAnsiTheme="minorHAnsi" w:cstheme="minorHAnsi"/>
        </w:rPr>
        <w:t>Dear Mrs Darke</w:t>
      </w:r>
    </w:p>
    <w:p w14:paraId="7A50D799" w14:textId="77777777" w:rsidR="00064D17" w:rsidRPr="00501AC9" w:rsidRDefault="00064D17" w:rsidP="00064D17">
      <w:pPr>
        <w:rPr>
          <w:rFonts w:asciiTheme="minorHAnsi" w:hAnsiTheme="minorHAnsi" w:cstheme="minorHAnsi"/>
        </w:rPr>
      </w:pPr>
    </w:p>
    <w:p w14:paraId="0A6BFFDF" w14:textId="77777777" w:rsidR="00064D17" w:rsidRPr="00501AC9" w:rsidRDefault="00064D17" w:rsidP="00064D17">
      <w:pPr>
        <w:rPr>
          <w:rFonts w:asciiTheme="minorHAnsi" w:hAnsiTheme="minorHAnsi" w:cstheme="minorHAnsi"/>
        </w:rPr>
      </w:pPr>
      <w:r w:rsidRPr="00501AC9">
        <w:rPr>
          <w:rFonts w:asciiTheme="minorHAnsi" w:hAnsiTheme="minorHAnsi" w:cstheme="minorHAnsi"/>
        </w:rPr>
        <w:t xml:space="preserve">Our organisation is incorporated or is a not-for-profit legal entity and is prepared to act as the sponsoring body for the </w:t>
      </w:r>
      <w:r w:rsidRPr="00501AC9">
        <w:rPr>
          <w:rFonts w:asciiTheme="minorHAnsi" w:hAnsiTheme="minorHAnsi" w:cstheme="minorHAnsi"/>
          <w:i/>
        </w:rPr>
        <w:t>[name of applying organisation]</w:t>
      </w:r>
      <w:r w:rsidRPr="00501AC9">
        <w:rPr>
          <w:rFonts w:asciiTheme="minorHAnsi" w:hAnsiTheme="minorHAnsi" w:cstheme="minorHAnsi"/>
        </w:rPr>
        <w:t xml:space="preserve"> should it be successful in obtaining funding from the Tasmanian Community Fund (TCF) to undertake </w:t>
      </w:r>
      <w:r w:rsidRPr="00501AC9">
        <w:rPr>
          <w:rFonts w:asciiTheme="minorHAnsi" w:hAnsiTheme="minorHAnsi" w:cstheme="minorHAnsi"/>
          <w:i/>
        </w:rPr>
        <w:t>[name of proposed project].</w:t>
      </w:r>
    </w:p>
    <w:p w14:paraId="6C43C814" w14:textId="77777777" w:rsidR="00064D17" w:rsidRPr="00501AC9" w:rsidRDefault="00064D17" w:rsidP="00064D17">
      <w:pPr>
        <w:rPr>
          <w:rFonts w:asciiTheme="minorHAnsi" w:hAnsiTheme="minorHAnsi" w:cstheme="minorHAnsi"/>
        </w:rPr>
      </w:pPr>
    </w:p>
    <w:p w14:paraId="7F5F9EB3" w14:textId="77777777" w:rsidR="00064D17" w:rsidRPr="00501AC9" w:rsidRDefault="00064D17" w:rsidP="00064D17">
      <w:pPr>
        <w:rPr>
          <w:rFonts w:asciiTheme="minorHAnsi" w:hAnsiTheme="minorHAnsi" w:cstheme="minorHAnsi"/>
        </w:rPr>
      </w:pPr>
      <w:r w:rsidRPr="00501AC9">
        <w:rPr>
          <w:rFonts w:asciiTheme="minorHAnsi" w:hAnsiTheme="minorHAnsi" w:cstheme="minorHAnsi"/>
        </w:rPr>
        <w:t>We are aware that the grant will be paid to our organisation and we accept the legal and financial obligations involved in accepting the grant.</w:t>
      </w:r>
    </w:p>
    <w:p w14:paraId="1258278D" w14:textId="77777777" w:rsidR="00064D17" w:rsidRPr="00501AC9" w:rsidRDefault="00064D17" w:rsidP="00064D17">
      <w:pPr>
        <w:rPr>
          <w:rFonts w:asciiTheme="minorHAnsi" w:hAnsiTheme="minorHAnsi" w:cstheme="minorHAnsi"/>
        </w:rPr>
      </w:pPr>
    </w:p>
    <w:p w14:paraId="5AF1FCB3" w14:textId="77777777" w:rsidR="00064D17" w:rsidRPr="00501AC9" w:rsidRDefault="00064D17" w:rsidP="00064D17">
      <w:pPr>
        <w:rPr>
          <w:rFonts w:asciiTheme="minorHAnsi" w:hAnsiTheme="minorHAnsi" w:cstheme="minorHAnsi"/>
        </w:rPr>
      </w:pPr>
      <w:r w:rsidRPr="00501AC9">
        <w:rPr>
          <w:rFonts w:asciiTheme="minorHAnsi" w:hAnsiTheme="minorHAnsi" w:cstheme="minorHAnsi"/>
        </w:rPr>
        <w:t>In particular, our organisation will accept responsibility for ensuring:</w:t>
      </w:r>
    </w:p>
    <w:p w14:paraId="10784CE0" w14:textId="77777777" w:rsidR="00064D17" w:rsidRPr="00501AC9" w:rsidRDefault="00064D17" w:rsidP="001A1F8C">
      <w:pPr>
        <w:pStyle w:val="BulletText1"/>
        <w:numPr>
          <w:ilvl w:val="0"/>
          <w:numId w:val="9"/>
        </w:numPr>
        <w:tabs>
          <w:tab w:val="clear" w:pos="187"/>
        </w:tabs>
        <w:spacing w:before="40" w:after="40"/>
        <w:ind w:left="357" w:hanging="357"/>
        <w:rPr>
          <w:rFonts w:asciiTheme="minorHAnsi" w:hAnsiTheme="minorHAnsi" w:cstheme="minorHAnsi"/>
          <w:lang w:val="en-AU"/>
        </w:rPr>
      </w:pPr>
      <w:r w:rsidRPr="00501AC9">
        <w:rPr>
          <w:rFonts w:asciiTheme="minorHAnsi" w:hAnsiTheme="minorHAnsi" w:cstheme="minorHAnsi"/>
        </w:rPr>
        <w:t>the grant is used only for the purpose for which it was provided, and for the specific items listed in the deed</w:t>
      </w:r>
      <w:r w:rsidRPr="00501AC9">
        <w:rPr>
          <w:rFonts w:asciiTheme="minorHAnsi" w:hAnsiTheme="minorHAnsi" w:cstheme="minorHAnsi"/>
          <w:lang w:val="en-AU"/>
        </w:rPr>
        <w:t>;</w:t>
      </w:r>
    </w:p>
    <w:p w14:paraId="7229EBCA" w14:textId="77777777" w:rsidR="00064D17" w:rsidRPr="00501AC9" w:rsidRDefault="00064D17" w:rsidP="001A1F8C">
      <w:pPr>
        <w:pStyle w:val="BulletText1"/>
        <w:numPr>
          <w:ilvl w:val="0"/>
          <w:numId w:val="9"/>
        </w:numPr>
        <w:tabs>
          <w:tab w:val="clear" w:pos="187"/>
        </w:tabs>
        <w:spacing w:before="40" w:after="40"/>
        <w:ind w:left="357" w:hanging="357"/>
        <w:rPr>
          <w:rFonts w:asciiTheme="minorHAnsi" w:hAnsiTheme="minorHAnsi" w:cstheme="minorHAnsi"/>
          <w:lang w:val="en-AU"/>
        </w:rPr>
      </w:pPr>
      <w:r w:rsidRPr="00501AC9">
        <w:rPr>
          <w:rFonts w:asciiTheme="minorHAnsi" w:hAnsiTheme="minorHAnsi" w:cstheme="minorHAnsi"/>
          <w:lang w:val="en-AU"/>
        </w:rPr>
        <w:t>the project is completed within the agreed timeframe;</w:t>
      </w:r>
    </w:p>
    <w:p w14:paraId="4D4789FC" w14:textId="77777777" w:rsidR="00064D17" w:rsidRPr="00501AC9" w:rsidRDefault="00064D17" w:rsidP="001A1F8C">
      <w:pPr>
        <w:pStyle w:val="BulletText1"/>
        <w:numPr>
          <w:ilvl w:val="0"/>
          <w:numId w:val="9"/>
        </w:numPr>
        <w:tabs>
          <w:tab w:val="clear" w:pos="187"/>
        </w:tabs>
        <w:spacing w:before="40" w:after="40"/>
        <w:ind w:left="357" w:hanging="357"/>
        <w:rPr>
          <w:rFonts w:asciiTheme="minorHAnsi" w:hAnsiTheme="minorHAnsi" w:cstheme="minorHAnsi"/>
          <w:lang w:val="en-AU"/>
        </w:rPr>
      </w:pPr>
      <w:r w:rsidRPr="00501AC9">
        <w:rPr>
          <w:rFonts w:asciiTheme="minorHAnsi" w:hAnsiTheme="minorHAnsi" w:cstheme="minorHAnsi"/>
          <w:lang w:val="en-AU"/>
        </w:rPr>
        <w:t>prior written approval of the TCF Board is sought if changes to the project, budget or timeframe are required; and</w:t>
      </w:r>
    </w:p>
    <w:p w14:paraId="4C856E13" w14:textId="77777777" w:rsidR="00064D17" w:rsidRPr="00501AC9" w:rsidRDefault="00064D17" w:rsidP="001A1F8C">
      <w:pPr>
        <w:pStyle w:val="BulletText1"/>
        <w:numPr>
          <w:ilvl w:val="0"/>
          <w:numId w:val="9"/>
        </w:numPr>
        <w:tabs>
          <w:tab w:val="clear" w:pos="187"/>
        </w:tabs>
        <w:spacing w:before="40" w:after="40"/>
        <w:ind w:left="357" w:hanging="357"/>
        <w:rPr>
          <w:rFonts w:asciiTheme="minorHAnsi" w:hAnsiTheme="minorHAnsi" w:cstheme="minorHAnsi"/>
          <w:lang w:val="en-AU"/>
        </w:rPr>
      </w:pPr>
      <w:r w:rsidRPr="00501AC9">
        <w:rPr>
          <w:rFonts w:asciiTheme="minorHAnsi" w:hAnsiTheme="minorHAnsi" w:cstheme="minorHAnsi"/>
          <w:lang w:val="en-AU"/>
        </w:rPr>
        <w:t>reporting obligations are completed by the due date, including providing sufficient evidence of expenditure of the grant.</w:t>
      </w:r>
    </w:p>
    <w:p w14:paraId="35DCAD76" w14:textId="77777777" w:rsidR="00064D17" w:rsidRPr="00501AC9" w:rsidRDefault="00064D17" w:rsidP="00064D17">
      <w:pPr>
        <w:rPr>
          <w:rFonts w:asciiTheme="minorHAnsi" w:hAnsiTheme="minorHAnsi" w:cstheme="minorHAnsi"/>
        </w:rPr>
      </w:pPr>
    </w:p>
    <w:p w14:paraId="6DF76A8C" w14:textId="77777777" w:rsidR="00064D17" w:rsidRPr="00501AC9" w:rsidRDefault="00064D17" w:rsidP="00064D17">
      <w:pPr>
        <w:rPr>
          <w:rFonts w:asciiTheme="minorHAnsi" w:hAnsiTheme="minorHAnsi" w:cstheme="minorHAnsi"/>
        </w:rPr>
      </w:pPr>
      <w:r w:rsidRPr="00501AC9">
        <w:rPr>
          <w:rFonts w:asciiTheme="minorHAnsi" w:hAnsiTheme="minorHAnsi" w:cstheme="minorHAnsi"/>
        </w:rPr>
        <w:t>I understand if we do not meet our obligations, the TCF may withdraw the grant and request that any funding be returned.</w:t>
      </w:r>
    </w:p>
    <w:p w14:paraId="47BF5F2A" w14:textId="77777777" w:rsidR="00064D17" w:rsidRPr="00501AC9" w:rsidRDefault="00064D17" w:rsidP="00064D17">
      <w:pPr>
        <w:rPr>
          <w:rFonts w:asciiTheme="minorHAnsi" w:hAnsiTheme="minorHAnsi" w:cstheme="minorHAnsi"/>
        </w:rPr>
      </w:pPr>
    </w:p>
    <w:p w14:paraId="13B2B417" w14:textId="77777777" w:rsidR="00064D17" w:rsidRPr="00501AC9" w:rsidRDefault="00064D17" w:rsidP="00064D17">
      <w:pPr>
        <w:rPr>
          <w:rFonts w:asciiTheme="minorHAnsi" w:hAnsiTheme="minorHAnsi" w:cstheme="minorHAnsi"/>
        </w:rPr>
      </w:pPr>
      <w:r w:rsidRPr="00501AC9">
        <w:rPr>
          <w:rFonts w:asciiTheme="minorHAnsi" w:hAnsiTheme="minorHAnsi" w:cstheme="minorHAnsi"/>
        </w:rPr>
        <w:t>I understand that if our organisation or the applicant has outstanding obligations from previous grants, including overdue reports, this application will not be considered for funding.</w:t>
      </w:r>
    </w:p>
    <w:p w14:paraId="49B38410" w14:textId="77777777" w:rsidR="00064D17" w:rsidRPr="00501AC9" w:rsidRDefault="00064D17" w:rsidP="00064D17">
      <w:pPr>
        <w:rPr>
          <w:rFonts w:asciiTheme="minorHAnsi" w:hAnsiTheme="minorHAnsi" w:cstheme="minorHAnsi"/>
        </w:rPr>
      </w:pPr>
    </w:p>
    <w:p w14:paraId="06DE2C03" w14:textId="77777777" w:rsidR="00064D17" w:rsidRPr="00501AC9" w:rsidRDefault="00064D17" w:rsidP="00064D17">
      <w:pPr>
        <w:rPr>
          <w:rFonts w:asciiTheme="minorHAnsi" w:hAnsiTheme="minorHAnsi" w:cstheme="minorHAnsi"/>
        </w:rPr>
      </w:pPr>
      <w:r w:rsidRPr="00501AC9">
        <w:rPr>
          <w:rFonts w:asciiTheme="minorHAnsi" w:hAnsiTheme="minorHAnsi" w:cstheme="minorHAnsi"/>
        </w:rPr>
        <w:t>I am authorised to provide this letter on behalf of the sponsoring body.</w:t>
      </w:r>
    </w:p>
    <w:p w14:paraId="144B2C89" w14:textId="77777777" w:rsidR="00064D17" w:rsidRPr="00501AC9" w:rsidRDefault="00064D17" w:rsidP="00064D17">
      <w:pPr>
        <w:rPr>
          <w:rFonts w:asciiTheme="minorHAnsi" w:hAnsiTheme="minorHAnsi" w:cstheme="minorHAnsi"/>
        </w:rPr>
      </w:pPr>
    </w:p>
    <w:p w14:paraId="22F83526" w14:textId="77777777" w:rsidR="00064D17" w:rsidRPr="00501AC9" w:rsidRDefault="00064D17" w:rsidP="00064D17">
      <w:pPr>
        <w:rPr>
          <w:rFonts w:asciiTheme="minorHAnsi" w:hAnsiTheme="minorHAnsi" w:cstheme="minorHAnsi"/>
        </w:rPr>
      </w:pPr>
      <w:r w:rsidRPr="00501AC9">
        <w:rPr>
          <w:rFonts w:asciiTheme="minorHAnsi" w:hAnsiTheme="minorHAnsi" w:cstheme="minorHAnsi"/>
        </w:rPr>
        <w:t>Yours sincerely</w:t>
      </w:r>
    </w:p>
    <w:p w14:paraId="271BC12E" w14:textId="77777777" w:rsidR="00064D17" w:rsidRPr="00501AC9" w:rsidRDefault="00064D17" w:rsidP="00064D17">
      <w:pPr>
        <w:rPr>
          <w:rFonts w:asciiTheme="minorHAnsi" w:hAnsiTheme="minorHAnsi" w:cstheme="minorHAnsi"/>
        </w:rPr>
      </w:pPr>
    </w:p>
    <w:p w14:paraId="6ECEDB66" w14:textId="77777777" w:rsidR="00064D17" w:rsidRPr="00501AC9" w:rsidRDefault="00064D17" w:rsidP="00064D17">
      <w:pPr>
        <w:rPr>
          <w:rFonts w:asciiTheme="minorHAnsi" w:hAnsiTheme="minorHAnsi" w:cstheme="minorHAnsi"/>
        </w:rPr>
      </w:pPr>
    </w:p>
    <w:p w14:paraId="10C3C228" w14:textId="77777777" w:rsidR="00064D17" w:rsidRPr="00501AC9" w:rsidRDefault="00064D17" w:rsidP="00064D17">
      <w:pPr>
        <w:rPr>
          <w:rFonts w:asciiTheme="minorHAnsi" w:hAnsiTheme="minorHAnsi" w:cstheme="minorHAnsi"/>
        </w:rPr>
      </w:pPr>
    </w:p>
    <w:p w14:paraId="40FC33CD" w14:textId="77777777" w:rsidR="00064D17" w:rsidRPr="00501AC9" w:rsidRDefault="00064D17" w:rsidP="00064D17">
      <w:pPr>
        <w:rPr>
          <w:rFonts w:asciiTheme="minorHAnsi" w:hAnsiTheme="minorHAnsi" w:cstheme="minorHAnsi"/>
        </w:rPr>
      </w:pPr>
      <w:r w:rsidRPr="00501AC9">
        <w:rPr>
          <w:rFonts w:asciiTheme="minorHAnsi" w:hAnsiTheme="minorHAnsi" w:cstheme="minorHAnsi"/>
        </w:rPr>
        <w:t>[name]</w:t>
      </w:r>
    </w:p>
    <w:p w14:paraId="265C0CF3" w14:textId="77777777" w:rsidR="00064D17" w:rsidRPr="00501AC9" w:rsidRDefault="00064D17" w:rsidP="00064D17">
      <w:pPr>
        <w:rPr>
          <w:rFonts w:asciiTheme="minorHAnsi" w:hAnsiTheme="minorHAnsi" w:cstheme="minorHAnsi"/>
          <w:b/>
          <w:smallCaps/>
          <w:sz w:val="32"/>
          <w:szCs w:val="32"/>
          <w:lang w:val="en-US"/>
        </w:rPr>
      </w:pPr>
      <w:r w:rsidRPr="00501AC9">
        <w:rPr>
          <w:rFonts w:asciiTheme="minorHAnsi" w:hAnsiTheme="minorHAnsi" w:cstheme="minorHAnsi"/>
        </w:rPr>
        <w:t>[position in organisation]</w:t>
      </w:r>
      <w:r w:rsidRPr="00501AC9">
        <w:rPr>
          <w:rFonts w:asciiTheme="minorHAnsi" w:hAnsiTheme="minorHAnsi" w:cstheme="minorHAnsi"/>
          <w:b/>
          <w:smallCaps/>
          <w:sz w:val="32"/>
          <w:szCs w:val="32"/>
          <w:lang w:val="en-US"/>
        </w:rPr>
        <w:t xml:space="preserve"> </w:t>
      </w:r>
    </w:p>
    <w:p w14:paraId="34699913" w14:textId="77777777" w:rsidR="00064D17" w:rsidRPr="0041260B" w:rsidRDefault="00064D17" w:rsidP="00064D17">
      <w:pPr>
        <w:rPr>
          <w:rFonts w:asciiTheme="minorHAnsi" w:hAnsiTheme="minorHAnsi" w:cstheme="minorHAnsi"/>
          <w:b/>
          <w:sz w:val="36"/>
          <w:szCs w:val="36"/>
          <w:lang w:val="en-US"/>
        </w:rPr>
      </w:pPr>
      <w:r w:rsidRPr="00501AC9">
        <w:rPr>
          <w:rFonts w:asciiTheme="minorHAnsi" w:hAnsiTheme="minorHAnsi" w:cstheme="minorHAnsi"/>
          <w:b/>
          <w:smallCaps/>
          <w:sz w:val="32"/>
          <w:szCs w:val="32"/>
          <w:lang w:val="en-US"/>
        </w:rPr>
        <w:br w:type="page"/>
      </w:r>
      <w:r w:rsidRPr="0041260B">
        <w:rPr>
          <w:rFonts w:asciiTheme="minorHAnsi" w:hAnsiTheme="minorHAnsi" w:cstheme="minorHAnsi"/>
          <w:b/>
          <w:sz w:val="36"/>
          <w:szCs w:val="36"/>
          <w:lang w:val="en-US"/>
        </w:rPr>
        <w:lastRenderedPageBreak/>
        <w:t>Frequently Asked Questions When Applying</w:t>
      </w:r>
    </w:p>
    <w:p w14:paraId="52223CBA" w14:textId="77777777" w:rsidR="00064D17" w:rsidRPr="00501AC9" w:rsidRDefault="00064D17" w:rsidP="00064D17">
      <w:pPr>
        <w:tabs>
          <w:tab w:val="left" w:pos="720"/>
        </w:tabs>
        <w:autoSpaceDE w:val="0"/>
        <w:autoSpaceDN w:val="0"/>
        <w:adjustRightInd w:val="0"/>
        <w:spacing w:before="240" w:after="120"/>
        <w:rPr>
          <w:rFonts w:asciiTheme="minorHAnsi" w:hAnsiTheme="minorHAnsi" w:cstheme="minorHAnsi"/>
          <w:b/>
          <w:szCs w:val="24"/>
          <w:lang w:val="en-US"/>
        </w:rPr>
      </w:pPr>
      <w:r w:rsidRPr="00501AC9">
        <w:rPr>
          <w:rFonts w:asciiTheme="minorHAnsi" w:hAnsiTheme="minorHAnsi" w:cstheme="minorHAnsi"/>
          <w:b/>
          <w:szCs w:val="24"/>
          <w:lang w:val="en-US"/>
        </w:rPr>
        <w:t>Q:</w:t>
      </w:r>
      <w:r w:rsidRPr="00501AC9">
        <w:rPr>
          <w:rFonts w:asciiTheme="minorHAnsi" w:hAnsiTheme="minorHAnsi" w:cstheme="minorHAnsi"/>
          <w:b/>
          <w:szCs w:val="24"/>
          <w:lang w:val="en-US"/>
        </w:rPr>
        <w:tab/>
        <w:t>Do I need to keep to the word limit?</w:t>
      </w:r>
    </w:p>
    <w:p w14:paraId="584493B2" w14:textId="77777777" w:rsidR="001F38DA" w:rsidRDefault="00064D17" w:rsidP="00064D17">
      <w:pPr>
        <w:tabs>
          <w:tab w:val="left" w:pos="720"/>
        </w:tabs>
        <w:autoSpaceDE w:val="0"/>
        <w:autoSpaceDN w:val="0"/>
        <w:adjustRightInd w:val="0"/>
        <w:spacing w:before="120" w:after="120"/>
        <w:ind w:left="720" w:hanging="720"/>
        <w:rPr>
          <w:rFonts w:asciiTheme="minorHAnsi" w:hAnsiTheme="minorHAnsi" w:cstheme="minorHAnsi"/>
          <w:szCs w:val="24"/>
          <w:lang w:val="en-US"/>
        </w:rPr>
      </w:pPr>
      <w:r w:rsidRPr="00501AC9">
        <w:rPr>
          <w:rFonts w:asciiTheme="minorHAnsi" w:hAnsiTheme="minorHAnsi" w:cstheme="minorHAnsi"/>
          <w:b/>
          <w:szCs w:val="24"/>
          <w:lang w:val="en-US"/>
        </w:rPr>
        <w:t>A:</w:t>
      </w:r>
      <w:r w:rsidRPr="00501AC9">
        <w:rPr>
          <w:rFonts w:asciiTheme="minorHAnsi" w:hAnsiTheme="minorHAnsi" w:cstheme="minorHAnsi"/>
          <w:szCs w:val="24"/>
          <w:lang w:val="en-US"/>
        </w:rPr>
        <w:tab/>
        <w:t xml:space="preserve">Yes. All applicants have the same opportunity to make their case for funding.  The </w:t>
      </w:r>
      <w:proofErr w:type="spellStart"/>
      <w:r w:rsidRPr="00501AC9">
        <w:rPr>
          <w:rFonts w:asciiTheme="minorHAnsi" w:hAnsiTheme="minorHAnsi" w:cstheme="minorHAnsi"/>
          <w:szCs w:val="24"/>
          <w:lang w:val="en-US"/>
        </w:rPr>
        <w:t>SmartyGrants</w:t>
      </w:r>
      <w:proofErr w:type="spellEnd"/>
      <w:r w:rsidRPr="00501AC9">
        <w:rPr>
          <w:rFonts w:asciiTheme="minorHAnsi" w:hAnsiTheme="minorHAnsi" w:cstheme="minorHAnsi"/>
          <w:szCs w:val="24"/>
          <w:lang w:val="en-US"/>
        </w:rPr>
        <w:t xml:space="preserve"> application form has been set up so that applications cannot be submitted if the word count is not adhered to.  The Tasmanian Community Fund may not accept applications or may remove excess information if unrequested attachments are provided</w:t>
      </w:r>
      <w:r w:rsidR="001F38DA">
        <w:rPr>
          <w:rFonts w:asciiTheme="minorHAnsi" w:hAnsiTheme="minorHAnsi" w:cstheme="minorHAnsi"/>
          <w:szCs w:val="24"/>
          <w:lang w:val="en-US"/>
        </w:rPr>
        <w:t>.</w:t>
      </w:r>
    </w:p>
    <w:p w14:paraId="068088B6" w14:textId="2170C594" w:rsidR="00064D17" w:rsidRPr="00501AC9" w:rsidRDefault="001F38DA" w:rsidP="00064D17">
      <w:pPr>
        <w:tabs>
          <w:tab w:val="left" w:pos="720"/>
        </w:tabs>
        <w:autoSpaceDE w:val="0"/>
        <w:autoSpaceDN w:val="0"/>
        <w:adjustRightInd w:val="0"/>
        <w:spacing w:before="120" w:after="120"/>
        <w:ind w:left="720" w:hanging="720"/>
        <w:rPr>
          <w:rFonts w:asciiTheme="minorHAnsi" w:hAnsiTheme="minorHAnsi" w:cstheme="minorHAnsi"/>
          <w:szCs w:val="24"/>
          <w:lang w:val="en-US"/>
        </w:rPr>
      </w:pPr>
      <w:r>
        <w:rPr>
          <w:rFonts w:asciiTheme="minorHAnsi" w:hAnsiTheme="minorHAnsi" w:cstheme="minorHAnsi"/>
          <w:szCs w:val="24"/>
          <w:lang w:val="en-US"/>
        </w:rPr>
        <w:t xml:space="preserve">             Y</w:t>
      </w:r>
      <w:r w:rsidR="00B342E0">
        <w:rPr>
          <w:rFonts w:asciiTheme="minorHAnsi" w:hAnsiTheme="minorHAnsi" w:cstheme="minorHAnsi"/>
          <w:szCs w:val="24"/>
          <w:lang w:val="en-US"/>
        </w:rPr>
        <w:t xml:space="preserve">ou do not need to use the full word count if you can </w:t>
      </w:r>
      <w:r w:rsidR="00790E3E">
        <w:rPr>
          <w:rFonts w:asciiTheme="minorHAnsi" w:hAnsiTheme="minorHAnsi" w:cstheme="minorHAnsi"/>
          <w:szCs w:val="24"/>
          <w:lang w:val="en-US"/>
        </w:rPr>
        <w:t>explain your project in fewer words than the specified word count.</w:t>
      </w:r>
    </w:p>
    <w:p w14:paraId="0C095921" w14:textId="77777777" w:rsidR="00064D17" w:rsidRPr="00501AC9" w:rsidRDefault="00064D17" w:rsidP="00064D17">
      <w:pPr>
        <w:tabs>
          <w:tab w:val="left" w:pos="720"/>
        </w:tabs>
        <w:autoSpaceDE w:val="0"/>
        <w:autoSpaceDN w:val="0"/>
        <w:adjustRightInd w:val="0"/>
        <w:spacing w:before="120" w:after="120"/>
        <w:rPr>
          <w:rFonts w:asciiTheme="minorHAnsi" w:hAnsiTheme="minorHAnsi" w:cstheme="minorHAnsi"/>
          <w:b/>
          <w:szCs w:val="24"/>
          <w:lang w:val="en-US"/>
        </w:rPr>
      </w:pPr>
      <w:r w:rsidRPr="00501AC9">
        <w:rPr>
          <w:rFonts w:asciiTheme="minorHAnsi" w:hAnsiTheme="minorHAnsi" w:cstheme="minorHAnsi"/>
          <w:b/>
          <w:szCs w:val="24"/>
          <w:lang w:val="en-US"/>
        </w:rPr>
        <w:t>Q:</w:t>
      </w:r>
      <w:r w:rsidRPr="00501AC9">
        <w:rPr>
          <w:rFonts w:asciiTheme="minorHAnsi" w:hAnsiTheme="minorHAnsi" w:cstheme="minorHAnsi"/>
          <w:b/>
          <w:szCs w:val="24"/>
          <w:lang w:val="en-US"/>
        </w:rPr>
        <w:tab/>
        <w:t>Will the Fund accept a late application?</w:t>
      </w:r>
    </w:p>
    <w:p w14:paraId="5DAD0481" w14:textId="77777777" w:rsidR="00064D17" w:rsidRPr="00501AC9" w:rsidRDefault="00064D17" w:rsidP="00064D17">
      <w:pPr>
        <w:tabs>
          <w:tab w:val="left" w:pos="720"/>
        </w:tabs>
        <w:autoSpaceDE w:val="0"/>
        <w:autoSpaceDN w:val="0"/>
        <w:adjustRightInd w:val="0"/>
        <w:spacing w:before="120" w:after="120"/>
        <w:ind w:left="720" w:hanging="720"/>
        <w:rPr>
          <w:rFonts w:asciiTheme="minorHAnsi" w:hAnsiTheme="minorHAnsi" w:cstheme="minorHAnsi"/>
          <w:szCs w:val="24"/>
          <w:lang w:val="en-US"/>
        </w:rPr>
      </w:pPr>
      <w:r w:rsidRPr="00501AC9">
        <w:rPr>
          <w:rFonts w:asciiTheme="minorHAnsi" w:hAnsiTheme="minorHAnsi" w:cstheme="minorHAnsi"/>
          <w:b/>
          <w:szCs w:val="24"/>
          <w:lang w:val="en-US"/>
        </w:rPr>
        <w:t>A:</w:t>
      </w:r>
      <w:r w:rsidRPr="00501AC9">
        <w:rPr>
          <w:rFonts w:asciiTheme="minorHAnsi" w:hAnsiTheme="minorHAnsi" w:cstheme="minorHAnsi"/>
          <w:szCs w:val="24"/>
          <w:lang w:val="en-US"/>
        </w:rPr>
        <w:tab/>
        <w:t xml:space="preserve">No. All applications must be electronically submitted through </w:t>
      </w:r>
      <w:proofErr w:type="spellStart"/>
      <w:r w:rsidRPr="00501AC9">
        <w:rPr>
          <w:rFonts w:asciiTheme="minorHAnsi" w:hAnsiTheme="minorHAnsi" w:cstheme="minorHAnsi"/>
          <w:szCs w:val="24"/>
          <w:lang w:val="en-US"/>
        </w:rPr>
        <w:t>SmartyGrants</w:t>
      </w:r>
      <w:proofErr w:type="spellEnd"/>
      <w:r w:rsidRPr="00501AC9">
        <w:rPr>
          <w:rFonts w:asciiTheme="minorHAnsi" w:hAnsiTheme="minorHAnsi" w:cstheme="minorHAnsi"/>
          <w:szCs w:val="24"/>
          <w:lang w:val="en-US"/>
        </w:rPr>
        <w:t xml:space="preserve"> by 5pm (Tasmanian time) on the designated closing date. </w:t>
      </w:r>
    </w:p>
    <w:p w14:paraId="02337CA9" w14:textId="73239B1F" w:rsidR="00064D17" w:rsidRPr="00501AC9" w:rsidRDefault="00064D17" w:rsidP="009F2887">
      <w:pPr>
        <w:tabs>
          <w:tab w:val="left" w:pos="720"/>
        </w:tabs>
        <w:autoSpaceDE w:val="0"/>
        <w:autoSpaceDN w:val="0"/>
        <w:adjustRightInd w:val="0"/>
        <w:spacing w:before="120" w:after="120"/>
        <w:ind w:left="720" w:hanging="720"/>
        <w:rPr>
          <w:rFonts w:asciiTheme="minorHAnsi" w:hAnsiTheme="minorHAnsi" w:cstheme="minorHAnsi"/>
          <w:b/>
          <w:szCs w:val="24"/>
          <w:lang w:val="en-US"/>
        </w:rPr>
      </w:pPr>
      <w:r w:rsidRPr="00501AC9">
        <w:rPr>
          <w:rFonts w:asciiTheme="minorHAnsi" w:hAnsiTheme="minorHAnsi" w:cstheme="minorHAnsi"/>
          <w:b/>
          <w:szCs w:val="24"/>
          <w:lang w:val="en-US"/>
        </w:rPr>
        <w:t xml:space="preserve">Q: </w:t>
      </w:r>
      <w:r w:rsidRPr="00501AC9">
        <w:rPr>
          <w:rFonts w:asciiTheme="minorHAnsi" w:hAnsiTheme="minorHAnsi" w:cstheme="minorHAnsi"/>
          <w:b/>
          <w:szCs w:val="24"/>
          <w:lang w:val="en-US"/>
        </w:rPr>
        <w:tab/>
        <w:t>How many copies must I provide?</w:t>
      </w:r>
    </w:p>
    <w:p w14:paraId="0C421319" w14:textId="77777777" w:rsidR="00064D17" w:rsidRPr="00501AC9" w:rsidRDefault="00064D17" w:rsidP="00064D17">
      <w:pPr>
        <w:tabs>
          <w:tab w:val="left" w:pos="720"/>
        </w:tabs>
        <w:autoSpaceDE w:val="0"/>
        <w:autoSpaceDN w:val="0"/>
        <w:adjustRightInd w:val="0"/>
        <w:spacing w:before="120" w:after="120"/>
        <w:ind w:left="709" w:hanging="709"/>
        <w:rPr>
          <w:rFonts w:asciiTheme="minorHAnsi" w:hAnsiTheme="minorHAnsi" w:cstheme="minorHAnsi"/>
          <w:szCs w:val="24"/>
          <w:lang w:val="en-US"/>
        </w:rPr>
      </w:pPr>
      <w:r w:rsidRPr="00501AC9">
        <w:rPr>
          <w:rFonts w:asciiTheme="minorHAnsi" w:hAnsiTheme="minorHAnsi" w:cstheme="minorHAnsi"/>
          <w:b/>
          <w:szCs w:val="24"/>
          <w:lang w:val="en-US"/>
        </w:rPr>
        <w:t>A:</w:t>
      </w:r>
      <w:r w:rsidRPr="00501AC9">
        <w:rPr>
          <w:rFonts w:asciiTheme="minorHAnsi" w:hAnsiTheme="minorHAnsi" w:cstheme="minorHAnsi"/>
          <w:szCs w:val="24"/>
          <w:lang w:val="en-US"/>
        </w:rPr>
        <w:tab/>
        <w:t xml:space="preserve">Applications will only be accepted electronically through the </w:t>
      </w:r>
      <w:proofErr w:type="spellStart"/>
      <w:r w:rsidRPr="00501AC9">
        <w:rPr>
          <w:rFonts w:asciiTheme="minorHAnsi" w:hAnsiTheme="minorHAnsi" w:cstheme="minorHAnsi"/>
          <w:szCs w:val="24"/>
          <w:lang w:val="en-US"/>
        </w:rPr>
        <w:t>SmartyGrants</w:t>
      </w:r>
      <w:proofErr w:type="spellEnd"/>
      <w:r w:rsidRPr="00501AC9">
        <w:rPr>
          <w:rFonts w:asciiTheme="minorHAnsi" w:hAnsiTheme="minorHAnsi" w:cstheme="minorHAnsi"/>
          <w:szCs w:val="24"/>
          <w:lang w:val="en-US"/>
        </w:rPr>
        <w:t xml:space="preserve"> system.  As a result, you do not need to provide any hard copies.</w:t>
      </w:r>
    </w:p>
    <w:p w14:paraId="5DE3664C" w14:textId="77777777" w:rsidR="00064D17" w:rsidRPr="00501AC9" w:rsidRDefault="00064D17" w:rsidP="001A1F8C">
      <w:pPr>
        <w:numPr>
          <w:ilvl w:val="0"/>
          <w:numId w:val="23"/>
        </w:numPr>
        <w:autoSpaceDE w:val="0"/>
        <w:autoSpaceDN w:val="0"/>
        <w:adjustRightInd w:val="0"/>
        <w:spacing w:before="120" w:after="120"/>
        <w:ind w:hanging="720"/>
        <w:rPr>
          <w:rFonts w:asciiTheme="minorHAnsi" w:hAnsiTheme="minorHAnsi" w:cstheme="minorHAnsi"/>
          <w:b/>
          <w:szCs w:val="24"/>
          <w:lang w:val="en-US"/>
        </w:rPr>
      </w:pPr>
      <w:r w:rsidRPr="00501AC9">
        <w:rPr>
          <w:rFonts w:asciiTheme="minorHAnsi" w:hAnsiTheme="minorHAnsi" w:cstheme="minorHAnsi"/>
          <w:b/>
          <w:szCs w:val="24"/>
          <w:lang w:val="en-US"/>
        </w:rPr>
        <w:t>What do I do if application information needs updating?</w:t>
      </w:r>
    </w:p>
    <w:p w14:paraId="77D855A0" w14:textId="77777777" w:rsidR="00064D17" w:rsidRPr="00501AC9" w:rsidRDefault="00064D17" w:rsidP="001A1F8C">
      <w:pPr>
        <w:numPr>
          <w:ilvl w:val="0"/>
          <w:numId w:val="24"/>
        </w:numPr>
        <w:tabs>
          <w:tab w:val="clear" w:pos="1080"/>
          <w:tab w:val="num" w:pos="720"/>
        </w:tabs>
        <w:autoSpaceDE w:val="0"/>
        <w:autoSpaceDN w:val="0"/>
        <w:adjustRightInd w:val="0"/>
        <w:spacing w:before="120" w:after="120"/>
        <w:ind w:left="720"/>
        <w:rPr>
          <w:rFonts w:asciiTheme="minorHAnsi" w:hAnsiTheme="minorHAnsi" w:cstheme="minorHAnsi"/>
          <w:szCs w:val="24"/>
          <w:lang w:val="en-US"/>
        </w:rPr>
      </w:pPr>
      <w:r w:rsidRPr="00501AC9">
        <w:rPr>
          <w:rFonts w:asciiTheme="minorHAnsi" w:hAnsiTheme="minorHAnsi" w:cstheme="minorHAnsi"/>
          <w:szCs w:val="24"/>
          <w:lang w:val="en-US"/>
        </w:rPr>
        <w:t>If there are material changes to your application, please let the Fund office know as soon as possible. This may include:</w:t>
      </w:r>
    </w:p>
    <w:p w14:paraId="4159DED9" w14:textId="77777777" w:rsidR="00064D17" w:rsidRPr="00501AC9" w:rsidRDefault="00064D17" w:rsidP="001A1F8C">
      <w:pPr>
        <w:numPr>
          <w:ilvl w:val="1"/>
          <w:numId w:val="24"/>
        </w:numPr>
        <w:tabs>
          <w:tab w:val="clear" w:pos="1440"/>
          <w:tab w:val="left" w:pos="720"/>
          <w:tab w:val="num" w:pos="1080"/>
        </w:tabs>
        <w:autoSpaceDE w:val="0"/>
        <w:autoSpaceDN w:val="0"/>
        <w:adjustRightInd w:val="0"/>
        <w:spacing w:before="120" w:after="120"/>
        <w:ind w:hanging="720"/>
        <w:rPr>
          <w:rFonts w:asciiTheme="minorHAnsi" w:hAnsiTheme="minorHAnsi" w:cstheme="minorHAnsi"/>
          <w:szCs w:val="24"/>
          <w:lang w:val="en-US"/>
        </w:rPr>
      </w:pPr>
      <w:r w:rsidRPr="00501AC9">
        <w:rPr>
          <w:rFonts w:asciiTheme="minorHAnsi" w:hAnsiTheme="minorHAnsi" w:cstheme="minorHAnsi"/>
          <w:szCs w:val="24"/>
          <w:lang w:val="en-US"/>
        </w:rPr>
        <w:t>other funding secured or unsuccessful grant applications;</w:t>
      </w:r>
    </w:p>
    <w:p w14:paraId="2FC71143" w14:textId="77777777" w:rsidR="00064D17" w:rsidRPr="00501AC9" w:rsidRDefault="00064D17" w:rsidP="001A1F8C">
      <w:pPr>
        <w:numPr>
          <w:ilvl w:val="1"/>
          <w:numId w:val="24"/>
        </w:numPr>
        <w:tabs>
          <w:tab w:val="clear" w:pos="1440"/>
          <w:tab w:val="left" w:pos="720"/>
          <w:tab w:val="num" w:pos="1080"/>
        </w:tabs>
        <w:autoSpaceDE w:val="0"/>
        <w:autoSpaceDN w:val="0"/>
        <w:adjustRightInd w:val="0"/>
        <w:spacing w:before="120" w:after="120"/>
        <w:ind w:hanging="720"/>
        <w:rPr>
          <w:rFonts w:asciiTheme="minorHAnsi" w:hAnsiTheme="minorHAnsi" w:cstheme="minorHAnsi"/>
          <w:szCs w:val="24"/>
          <w:lang w:val="en-US"/>
        </w:rPr>
      </w:pPr>
      <w:r w:rsidRPr="00501AC9">
        <w:rPr>
          <w:rFonts w:asciiTheme="minorHAnsi" w:hAnsiTheme="minorHAnsi" w:cstheme="minorHAnsi"/>
          <w:szCs w:val="24"/>
          <w:lang w:val="en-US"/>
        </w:rPr>
        <w:t>approvals/permits granted or refused; or</w:t>
      </w:r>
    </w:p>
    <w:p w14:paraId="02EDF66F" w14:textId="49D18CE7" w:rsidR="00064D17" w:rsidRPr="00501AC9" w:rsidRDefault="00064D17" w:rsidP="001A1F8C">
      <w:pPr>
        <w:numPr>
          <w:ilvl w:val="1"/>
          <w:numId w:val="24"/>
        </w:numPr>
        <w:tabs>
          <w:tab w:val="clear" w:pos="1440"/>
          <w:tab w:val="left" w:pos="720"/>
          <w:tab w:val="num" w:pos="1080"/>
        </w:tabs>
        <w:autoSpaceDE w:val="0"/>
        <w:autoSpaceDN w:val="0"/>
        <w:adjustRightInd w:val="0"/>
        <w:spacing w:before="120" w:after="120"/>
        <w:ind w:hanging="720"/>
        <w:rPr>
          <w:rFonts w:asciiTheme="minorHAnsi" w:hAnsiTheme="minorHAnsi" w:cstheme="minorHAnsi"/>
          <w:szCs w:val="24"/>
          <w:lang w:val="en-US"/>
        </w:rPr>
      </w:pPr>
      <w:r w:rsidRPr="00501AC9">
        <w:rPr>
          <w:rFonts w:asciiTheme="minorHAnsi" w:hAnsiTheme="minorHAnsi" w:cstheme="minorHAnsi"/>
          <w:szCs w:val="24"/>
          <w:lang w:val="en-US"/>
        </w:rPr>
        <w:t>additional support for the project (</w:t>
      </w:r>
      <w:proofErr w:type="spellStart"/>
      <w:r w:rsidR="00D63D53">
        <w:rPr>
          <w:rFonts w:asciiTheme="minorHAnsi" w:hAnsiTheme="minorHAnsi" w:cstheme="minorHAnsi"/>
          <w:szCs w:val="24"/>
          <w:lang w:val="en-US"/>
        </w:rPr>
        <w:t>ie</w:t>
      </w:r>
      <w:proofErr w:type="spellEnd"/>
      <w:r w:rsidR="00D63D53">
        <w:rPr>
          <w:rFonts w:asciiTheme="minorHAnsi" w:hAnsiTheme="minorHAnsi" w:cstheme="minorHAnsi"/>
          <w:szCs w:val="24"/>
          <w:lang w:val="en-US"/>
        </w:rPr>
        <w:t>.</w:t>
      </w:r>
      <w:r w:rsidRPr="00501AC9">
        <w:rPr>
          <w:rFonts w:asciiTheme="minorHAnsi" w:hAnsiTheme="minorHAnsi" w:cstheme="minorHAnsi"/>
          <w:szCs w:val="24"/>
          <w:lang w:val="en-US"/>
        </w:rPr>
        <w:t xml:space="preserve"> in-kind, new partnerships, </w:t>
      </w:r>
      <w:proofErr w:type="spellStart"/>
      <w:r w:rsidRPr="00501AC9">
        <w:rPr>
          <w:rFonts w:asciiTheme="minorHAnsi" w:hAnsiTheme="minorHAnsi" w:cstheme="minorHAnsi"/>
          <w:szCs w:val="24"/>
          <w:lang w:val="en-US"/>
        </w:rPr>
        <w:t>etc</w:t>
      </w:r>
      <w:proofErr w:type="spellEnd"/>
      <w:r w:rsidRPr="00501AC9">
        <w:rPr>
          <w:rFonts w:asciiTheme="minorHAnsi" w:hAnsiTheme="minorHAnsi" w:cstheme="minorHAnsi"/>
          <w:szCs w:val="24"/>
          <w:lang w:val="en-US"/>
        </w:rPr>
        <w:t>).</w:t>
      </w:r>
    </w:p>
    <w:p w14:paraId="7E13B18C" w14:textId="77777777" w:rsidR="00064D17" w:rsidRPr="00501AC9" w:rsidRDefault="00064D17" w:rsidP="001A1F8C">
      <w:pPr>
        <w:numPr>
          <w:ilvl w:val="0"/>
          <w:numId w:val="25"/>
        </w:numPr>
        <w:tabs>
          <w:tab w:val="clear" w:pos="1080"/>
          <w:tab w:val="num" w:pos="720"/>
        </w:tabs>
        <w:autoSpaceDE w:val="0"/>
        <w:autoSpaceDN w:val="0"/>
        <w:adjustRightInd w:val="0"/>
        <w:spacing w:before="120" w:after="120"/>
        <w:ind w:hanging="1080"/>
        <w:rPr>
          <w:rFonts w:asciiTheme="minorHAnsi" w:hAnsiTheme="minorHAnsi" w:cstheme="minorHAnsi"/>
          <w:b/>
          <w:szCs w:val="24"/>
          <w:lang w:val="en-US"/>
        </w:rPr>
      </w:pPr>
      <w:r w:rsidRPr="00501AC9">
        <w:rPr>
          <w:rFonts w:asciiTheme="minorHAnsi" w:hAnsiTheme="minorHAnsi" w:cstheme="minorHAnsi"/>
          <w:b/>
          <w:szCs w:val="24"/>
          <w:lang w:val="en-US"/>
        </w:rPr>
        <w:t>What are my chances of receiving funding?</w:t>
      </w:r>
    </w:p>
    <w:p w14:paraId="548F5507" w14:textId="77777777" w:rsidR="00064D17" w:rsidRPr="00501AC9" w:rsidRDefault="00064D17" w:rsidP="00064D17">
      <w:pPr>
        <w:tabs>
          <w:tab w:val="num" w:pos="0"/>
        </w:tabs>
        <w:autoSpaceDE w:val="0"/>
        <w:autoSpaceDN w:val="0"/>
        <w:adjustRightInd w:val="0"/>
        <w:spacing w:before="120" w:after="120"/>
        <w:ind w:left="720" w:hanging="720"/>
        <w:rPr>
          <w:rFonts w:asciiTheme="minorHAnsi" w:hAnsiTheme="minorHAnsi" w:cstheme="minorHAnsi"/>
          <w:szCs w:val="24"/>
          <w:lang w:val="en-US"/>
        </w:rPr>
      </w:pPr>
      <w:r w:rsidRPr="00501AC9">
        <w:rPr>
          <w:rFonts w:asciiTheme="minorHAnsi" w:hAnsiTheme="minorHAnsi" w:cstheme="minorHAnsi"/>
          <w:b/>
          <w:szCs w:val="24"/>
          <w:lang w:val="en-US"/>
        </w:rPr>
        <w:t>A.</w:t>
      </w:r>
      <w:r w:rsidRPr="00501AC9">
        <w:rPr>
          <w:rFonts w:asciiTheme="minorHAnsi" w:hAnsiTheme="minorHAnsi" w:cstheme="minorHAnsi"/>
          <w:szCs w:val="24"/>
          <w:lang w:val="en-US"/>
        </w:rPr>
        <w:tab/>
        <w:t xml:space="preserve">This is very difficult to answer. </w:t>
      </w:r>
    </w:p>
    <w:p w14:paraId="19BDC031" w14:textId="77777777" w:rsidR="00064D17" w:rsidRPr="00501AC9" w:rsidRDefault="00064D17" w:rsidP="00064D17">
      <w:pPr>
        <w:tabs>
          <w:tab w:val="num" w:pos="0"/>
        </w:tabs>
        <w:autoSpaceDE w:val="0"/>
        <w:autoSpaceDN w:val="0"/>
        <w:adjustRightInd w:val="0"/>
        <w:spacing w:before="120" w:after="120"/>
        <w:ind w:left="720" w:hanging="720"/>
        <w:rPr>
          <w:rFonts w:asciiTheme="minorHAnsi" w:hAnsiTheme="minorHAnsi" w:cstheme="minorHAnsi"/>
          <w:szCs w:val="24"/>
          <w:lang w:val="en-US"/>
        </w:rPr>
      </w:pPr>
      <w:r w:rsidRPr="00501AC9">
        <w:rPr>
          <w:rFonts w:asciiTheme="minorHAnsi" w:hAnsiTheme="minorHAnsi" w:cstheme="minorHAnsi"/>
          <w:szCs w:val="24"/>
          <w:lang w:val="en-US"/>
        </w:rPr>
        <w:tab/>
        <w:t xml:space="preserve">Each round, the Fund receives more applications than it is able to support. This means some meritorious projects are not funded or only receive partial funding. </w:t>
      </w:r>
    </w:p>
    <w:p w14:paraId="1F82D8B1" w14:textId="77777777" w:rsidR="00064D17" w:rsidRPr="00501AC9" w:rsidRDefault="00064D17" w:rsidP="00064D17">
      <w:pPr>
        <w:tabs>
          <w:tab w:val="num" w:pos="0"/>
        </w:tabs>
        <w:autoSpaceDE w:val="0"/>
        <w:autoSpaceDN w:val="0"/>
        <w:adjustRightInd w:val="0"/>
        <w:spacing w:before="120" w:after="120"/>
        <w:ind w:left="720" w:hanging="720"/>
        <w:rPr>
          <w:rFonts w:asciiTheme="minorHAnsi" w:hAnsiTheme="minorHAnsi" w:cstheme="minorHAnsi"/>
          <w:szCs w:val="24"/>
          <w:lang w:val="en-US"/>
        </w:rPr>
      </w:pPr>
      <w:r w:rsidRPr="00501AC9">
        <w:rPr>
          <w:rFonts w:asciiTheme="minorHAnsi" w:hAnsiTheme="minorHAnsi" w:cstheme="minorHAnsi"/>
          <w:szCs w:val="24"/>
          <w:lang w:val="en-US"/>
        </w:rPr>
        <w:tab/>
        <w:t xml:space="preserve">The Board will assess each application on its merits against all other applications received. Preference is given to applications which meet the criteria to the strongest degree. </w:t>
      </w:r>
    </w:p>
    <w:p w14:paraId="79BFBD50" w14:textId="77777777" w:rsidR="00064D17" w:rsidRPr="00501AC9" w:rsidRDefault="00064D17" w:rsidP="00064D17">
      <w:pPr>
        <w:tabs>
          <w:tab w:val="left" w:pos="720"/>
        </w:tabs>
        <w:autoSpaceDE w:val="0"/>
        <w:autoSpaceDN w:val="0"/>
        <w:adjustRightInd w:val="0"/>
        <w:spacing w:before="120" w:after="120"/>
        <w:ind w:left="720"/>
        <w:rPr>
          <w:rFonts w:asciiTheme="minorHAnsi" w:hAnsiTheme="minorHAnsi" w:cstheme="minorHAnsi"/>
          <w:szCs w:val="24"/>
          <w:lang w:val="en-US"/>
        </w:rPr>
      </w:pPr>
      <w:r w:rsidRPr="00501AC9">
        <w:rPr>
          <w:rFonts w:asciiTheme="minorHAnsi" w:hAnsiTheme="minorHAnsi" w:cstheme="minorHAnsi"/>
          <w:szCs w:val="24"/>
          <w:lang w:val="en-US"/>
        </w:rPr>
        <w:t>To help put a best case to the Board, applicants are encouraged to discuss their proposal with Fund staff prior to submitting an application.  Applicants should also ensure that they provide the information requested in the guidelines.</w:t>
      </w:r>
    </w:p>
    <w:p w14:paraId="4BCE9D0C" w14:textId="77777777" w:rsidR="00064D17" w:rsidRPr="00501AC9" w:rsidRDefault="00064D17" w:rsidP="00064D17">
      <w:pPr>
        <w:tabs>
          <w:tab w:val="left" w:pos="720"/>
        </w:tabs>
        <w:autoSpaceDE w:val="0"/>
        <w:autoSpaceDN w:val="0"/>
        <w:adjustRightInd w:val="0"/>
        <w:spacing w:before="120" w:after="120"/>
        <w:ind w:left="720"/>
        <w:rPr>
          <w:rFonts w:asciiTheme="minorHAnsi" w:hAnsiTheme="minorHAnsi" w:cstheme="minorHAnsi"/>
          <w:szCs w:val="24"/>
          <w:lang w:val="en-US"/>
        </w:rPr>
      </w:pPr>
      <w:r w:rsidRPr="00501AC9">
        <w:rPr>
          <w:rFonts w:asciiTheme="minorHAnsi" w:hAnsiTheme="minorHAnsi" w:cstheme="minorHAnsi"/>
          <w:szCs w:val="24"/>
          <w:lang w:val="en-US"/>
        </w:rPr>
        <w:t>As a guide between 25% and 40% of applications have been funded each round.</w:t>
      </w:r>
    </w:p>
    <w:p w14:paraId="677D11FC" w14:textId="77777777" w:rsidR="00064D17" w:rsidRPr="00501AC9" w:rsidRDefault="00064D17" w:rsidP="00064D17">
      <w:pPr>
        <w:tabs>
          <w:tab w:val="left" w:pos="720"/>
        </w:tabs>
        <w:autoSpaceDE w:val="0"/>
        <w:autoSpaceDN w:val="0"/>
        <w:adjustRightInd w:val="0"/>
        <w:spacing w:before="120" w:after="120"/>
        <w:rPr>
          <w:rFonts w:asciiTheme="minorHAnsi" w:hAnsiTheme="minorHAnsi" w:cstheme="minorHAnsi"/>
          <w:b/>
          <w:szCs w:val="24"/>
          <w:lang w:val="en-US"/>
        </w:rPr>
      </w:pPr>
      <w:r w:rsidRPr="00501AC9">
        <w:rPr>
          <w:rFonts w:asciiTheme="minorHAnsi" w:hAnsiTheme="minorHAnsi" w:cstheme="minorHAnsi"/>
          <w:b/>
          <w:szCs w:val="24"/>
          <w:lang w:val="en-US"/>
        </w:rPr>
        <w:lastRenderedPageBreak/>
        <w:t>Q.</w:t>
      </w:r>
      <w:r w:rsidRPr="00501AC9">
        <w:rPr>
          <w:rFonts w:asciiTheme="minorHAnsi" w:hAnsiTheme="minorHAnsi" w:cstheme="minorHAnsi"/>
          <w:b/>
          <w:szCs w:val="24"/>
          <w:lang w:val="en-US"/>
        </w:rPr>
        <w:tab/>
        <w:t>How do I know that my application will be assessed fairly and objectively?</w:t>
      </w:r>
    </w:p>
    <w:p w14:paraId="4427EDD4" w14:textId="77777777" w:rsidR="00064D17" w:rsidRPr="00501AC9" w:rsidRDefault="00064D17" w:rsidP="00064D17">
      <w:pPr>
        <w:tabs>
          <w:tab w:val="left" w:pos="720"/>
        </w:tabs>
        <w:autoSpaceDE w:val="0"/>
        <w:autoSpaceDN w:val="0"/>
        <w:adjustRightInd w:val="0"/>
        <w:spacing w:before="120" w:after="120"/>
        <w:ind w:left="720" w:hanging="720"/>
        <w:rPr>
          <w:rFonts w:asciiTheme="minorHAnsi" w:hAnsiTheme="minorHAnsi" w:cstheme="minorHAnsi"/>
          <w:szCs w:val="24"/>
          <w:lang w:val="en-US"/>
        </w:rPr>
      </w:pPr>
      <w:r w:rsidRPr="00501AC9">
        <w:rPr>
          <w:rFonts w:asciiTheme="minorHAnsi" w:hAnsiTheme="minorHAnsi" w:cstheme="minorHAnsi"/>
          <w:b/>
          <w:szCs w:val="24"/>
          <w:lang w:val="en-US"/>
        </w:rPr>
        <w:t>A.</w:t>
      </w:r>
      <w:r w:rsidRPr="00501AC9">
        <w:rPr>
          <w:rFonts w:asciiTheme="minorHAnsi" w:hAnsiTheme="minorHAnsi" w:cstheme="minorHAnsi"/>
          <w:szCs w:val="24"/>
          <w:lang w:val="en-US"/>
        </w:rPr>
        <w:tab/>
        <w:t>The Board is required by its governing legislation to perform its duty in an honest manner and in the best interests of the community.  In addition, the Board members must take steps to avoid any conflict of interest.</w:t>
      </w:r>
    </w:p>
    <w:p w14:paraId="4ADBAC77" w14:textId="77777777" w:rsidR="00064D17" w:rsidRPr="00501AC9" w:rsidRDefault="00064D17" w:rsidP="00064D17">
      <w:pPr>
        <w:tabs>
          <w:tab w:val="left" w:pos="720"/>
        </w:tabs>
        <w:autoSpaceDE w:val="0"/>
        <w:autoSpaceDN w:val="0"/>
        <w:adjustRightInd w:val="0"/>
        <w:spacing w:before="120" w:after="120"/>
        <w:rPr>
          <w:rFonts w:asciiTheme="minorHAnsi" w:hAnsiTheme="minorHAnsi" w:cstheme="minorHAnsi"/>
          <w:szCs w:val="24"/>
          <w:lang w:val="en-US"/>
        </w:rPr>
      </w:pPr>
      <w:r w:rsidRPr="00501AC9">
        <w:rPr>
          <w:rFonts w:asciiTheme="minorHAnsi" w:hAnsiTheme="minorHAnsi" w:cstheme="minorHAnsi"/>
          <w:szCs w:val="24"/>
          <w:lang w:val="en-US"/>
        </w:rPr>
        <w:tab/>
        <w:t xml:space="preserve">The Board takes a number of other steps to assess applications </w:t>
      </w:r>
      <w:smartTag w:uri="urn:schemas-microsoft-com:office:smarttags" w:element="PersonName">
        <w:r w:rsidRPr="00501AC9">
          <w:rPr>
            <w:rFonts w:asciiTheme="minorHAnsi" w:hAnsiTheme="minorHAnsi" w:cstheme="minorHAnsi"/>
            <w:szCs w:val="24"/>
            <w:lang w:val="en-US"/>
          </w:rPr>
          <w:t>fa</w:t>
        </w:r>
      </w:smartTag>
      <w:r w:rsidRPr="00501AC9">
        <w:rPr>
          <w:rFonts w:asciiTheme="minorHAnsi" w:hAnsiTheme="minorHAnsi" w:cstheme="minorHAnsi"/>
          <w:szCs w:val="24"/>
          <w:lang w:val="en-US"/>
        </w:rPr>
        <w:t>irly:</w:t>
      </w:r>
    </w:p>
    <w:p w14:paraId="4C4C4C0E" w14:textId="77777777" w:rsidR="00064D17" w:rsidRPr="00501AC9" w:rsidRDefault="00064D17" w:rsidP="001A1F8C">
      <w:pPr>
        <w:numPr>
          <w:ilvl w:val="0"/>
          <w:numId w:val="27"/>
        </w:numPr>
        <w:tabs>
          <w:tab w:val="left" w:pos="720"/>
        </w:tabs>
        <w:autoSpaceDE w:val="0"/>
        <w:autoSpaceDN w:val="0"/>
        <w:adjustRightInd w:val="0"/>
        <w:spacing w:before="120" w:after="120"/>
        <w:rPr>
          <w:rFonts w:asciiTheme="minorHAnsi" w:hAnsiTheme="minorHAnsi" w:cstheme="minorHAnsi"/>
          <w:szCs w:val="24"/>
          <w:lang w:val="en-US"/>
        </w:rPr>
      </w:pPr>
      <w:r w:rsidRPr="00501AC9">
        <w:rPr>
          <w:rFonts w:asciiTheme="minorHAnsi" w:hAnsiTheme="minorHAnsi" w:cstheme="minorHAnsi"/>
          <w:szCs w:val="24"/>
          <w:lang w:val="en-US"/>
        </w:rPr>
        <w:t>Applications are assessed on their merits against the guidelines, and against all other applications received</w:t>
      </w:r>
    </w:p>
    <w:p w14:paraId="260EA568" w14:textId="018C5A54" w:rsidR="00064D17" w:rsidRPr="00501AC9" w:rsidRDefault="00064D17" w:rsidP="001A1F8C">
      <w:pPr>
        <w:numPr>
          <w:ilvl w:val="0"/>
          <w:numId w:val="27"/>
        </w:numPr>
        <w:tabs>
          <w:tab w:val="left" w:pos="720"/>
        </w:tabs>
        <w:autoSpaceDE w:val="0"/>
        <w:autoSpaceDN w:val="0"/>
        <w:adjustRightInd w:val="0"/>
        <w:spacing w:before="120" w:after="120"/>
        <w:rPr>
          <w:rFonts w:asciiTheme="minorHAnsi" w:hAnsiTheme="minorHAnsi" w:cstheme="minorHAnsi"/>
          <w:szCs w:val="24"/>
          <w:lang w:val="en-US"/>
        </w:rPr>
      </w:pPr>
      <w:r w:rsidRPr="00501AC9">
        <w:rPr>
          <w:rFonts w:asciiTheme="minorHAnsi" w:hAnsiTheme="minorHAnsi" w:cstheme="minorHAnsi"/>
          <w:szCs w:val="24"/>
          <w:lang w:val="en-US"/>
        </w:rPr>
        <w:t xml:space="preserve">Board </w:t>
      </w:r>
      <w:r w:rsidR="009F2887">
        <w:rPr>
          <w:rFonts w:asciiTheme="minorHAnsi" w:hAnsiTheme="minorHAnsi" w:cstheme="minorHAnsi"/>
          <w:szCs w:val="24"/>
          <w:lang w:val="en-US"/>
        </w:rPr>
        <w:t xml:space="preserve">and staff </w:t>
      </w:r>
      <w:r w:rsidRPr="00501AC9">
        <w:rPr>
          <w:rFonts w:asciiTheme="minorHAnsi" w:hAnsiTheme="minorHAnsi" w:cstheme="minorHAnsi"/>
          <w:szCs w:val="24"/>
          <w:lang w:val="en-US"/>
        </w:rPr>
        <w:t>members must declare any potential conflict of interests, and do not participate in any decisions involving a potential conflict</w:t>
      </w:r>
    </w:p>
    <w:p w14:paraId="1AEC44F9" w14:textId="77777777" w:rsidR="00064D17" w:rsidRPr="00501AC9" w:rsidRDefault="00064D17" w:rsidP="001A1F8C">
      <w:pPr>
        <w:numPr>
          <w:ilvl w:val="0"/>
          <w:numId w:val="27"/>
        </w:numPr>
        <w:tabs>
          <w:tab w:val="left" w:pos="720"/>
        </w:tabs>
        <w:autoSpaceDE w:val="0"/>
        <w:autoSpaceDN w:val="0"/>
        <w:adjustRightInd w:val="0"/>
        <w:spacing w:before="120" w:after="120"/>
        <w:rPr>
          <w:rFonts w:asciiTheme="minorHAnsi" w:hAnsiTheme="minorHAnsi" w:cstheme="minorHAnsi"/>
          <w:szCs w:val="24"/>
          <w:lang w:val="en-US"/>
        </w:rPr>
      </w:pPr>
      <w:r w:rsidRPr="00501AC9">
        <w:rPr>
          <w:rFonts w:asciiTheme="minorHAnsi" w:hAnsiTheme="minorHAnsi" w:cstheme="minorHAnsi"/>
          <w:szCs w:val="24"/>
          <w:lang w:val="en-US"/>
        </w:rPr>
        <w:t xml:space="preserve">The Board makes public its funded projects </w:t>
      </w:r>
    </w:p>
    <w:p w14:paraId="751ED527" w14:textId="77777777" w:rsidR="00064D17" w:rsidRPr="00501AC9" w:rsidRDefault="00064D17" w:rsidP="001A1F8C">
      <w:pPr>
        <w:numPr>
          <w:ilvl w:val="0"/>
          <w:numId w:val="27"/>
        </w:numPr>
        <w:tabs>
          <w:tab w:val="left" w:pos="720"/>
        </w:tabs>
        <w:autoSpaceDE w:val="0"/>
        <w:autoSpaceDN w:val="0"/>
        <w:adjustRightInd w:val="0"/>
        <w:spacing w:before="120" w:after="120"/>
        <w:rPr>
          <w:rFonts w:asciiTheme="minorHAnsi" w:hAnsiTheme="minorHAnsi" w:cstheme="minorHAnsi"/>
          <w:szCs w:val="24"/>
          <w:lang w:val="en-US"/>
        </w:rPr>
      </w:pPr>
      <w:r w:rsidRPr="00501AC9">
        <w:rPr>
          <w:rFonts w:asciiTheme="minorHAnsi" w:hAnsiTheme="minorHAnsi" w:cstheme="minorHAnsi"/>
          <w:szCs w:val="24"/>
          <w:lang w:val="en-US"/>
        </w:rPr>
        <w:t>The Board presents an annual report for tabling in Parliament</w:t>
      </w:r>
    </w:p>
    <w:p w14:paraId="3AE42B0F" w14:textId="77777777" w:rsidR="00064D17" w:rsidRPr="00501AC9" w:rsidRDefault="00064D17" w:rsidP="00064D17">
      <w:pPr>
        <w:tabs>
          <w:tab w:val="left" w:pos="720"/>
        </w:tabs>
        <w:autoSpaceDE w:val="0"/>
        <w:autoSpaceDN w:val="0"/>
        <w:adjustRightInd w:val="0"/>
        <w:spacing w:before="120" w:after="120"/>
        <w:rPr>
          <w:rFonts w:asciiTheme="minorHAnsi" w:hAnsiTheme="minorHAnsi" w:cstheme="minorHAnsi"/>
          <w:b/>
          <w:szCs w:val="24"/>
          <w:lang w:val="en-US"/>
        </w:rPr>
      </w:pPr>
      <w:r w:rsidRPr="00501AC9">
        <w:rPr>
          <w:rFonts w:asciiTheme="minorHAnsi" w:hAnsiTheme="minorHAnsi" w:cstheme="minorHAnsi"/>
          <w:b/>
          <w:szCs w:val="24"/>
          <w:lang w:val="en-US"/>
        </w:rPr>
        <w:t>Q.</w:t>
      </w:r>
      <w:r w:rsidRPr="00501AC9">
        <w:rPr>
          <w:rFonts w:asciiTheme="minorHAnsi" w:hAnsiTheme="minorHAnsi" w:cstheme="minorHAnsi"/>
          <w:b/>
          <w:szCs w:val="24"/>
          <w:lang w:val="en-US"/>
        </w:rPr>
        <w:tab/>
        <w:t>Will my application be returned to me?</w:t>
      </w:r>
    </w:p>
    <w:p w14:paraId="5E54BBE2" w14:textId="246993EB" w:rsidR="00064D17" w:rsidRPr="00501AC9" w:rsidRDefault="00064D17" w:rsidP="00064D17">
      <w:pPr>
        <w:pStyle w:val="Header"/>
        <w:tabs>
          <w:tab w:val="left" w:pos="1276"/>
        </w:tabs>
        <w:ind w:left="709"/>
        <w:rPr>
          <w:rFonts w:asciiTheme="minorHAnsi" w:hAnsiTheme="minorHAnsi" w:cstheme="minorHAnsi"/>
          <w:szCs w:val="24"/>
          <w:lang w:val="en-US"/>
        </w:rPr>
      </w:pPr>
      <w:r w:rsidRPr="00501AC9">
        <w:rPr>
          <w:rFonts w:asciiTheme="minorHAnsi" w:hAnsiTheme="minorHAnsi" w:cstheme="minorHAnsi"/>
          <w:szCs w:val="24"/>
          <w:lang w:val="en-US"/>
        </w:rPr>
        <w:t xml:space="preserve">Applications are submitted </w:t>
      </w:r>
      <w:r w:rsidR="0000453F" w:rsidRPr="00501AC9">
        <w:rPr>
          <w:rFonts w:asciiTheme="minorHAnsi" w:hAnsiTheme="minorHAnsi" w:cstheme="minorHAnsi"/>
          <w:szCs w:val="24"/>
          <w:lang w:val="en-US"/>
        </w:rPr>
        <w:t>electronically,</w:t>
      </w:r>
      <w:r w:rsidRPr="00501AC9">
        <w:rPr>
          <w:rFonts w:asciiTheme="minorHAnsi" w:hAnsiTheme="minorHAnsi" w:cstheme="minorHAnsi"/>
          <w:szCs w:val="24"/>
          <w:lang w:val="en-US"/>
        </w:rPr>
        <w:t xml:space="preserve"> and a copy will be emailed to you once you press the submit button.</w:t>
      </w:r>
    </w:p>
    <w:p w14:paraId="73B8BA58" w14:textId="77777777" w:rsidR="00064D17" w:rsidRPr="00501AC9" w:rsidRDefault="00064D17" w:rsidP="00064D17">
      <w:pPr>
        <w:pStyle w:val="Header"/>
        <w:tabs>
          <w:tab w:val="left" w:pos="1276"/>
        </w:tabs>
        <w:ind w:left="709"/>
        <w:rPr>
          <w:rFonts w:asciiTheme="minorHAnsi" w:hAnsiTheme="minorHAnsi" w:cstheme="minorHAnsi"/>
          <w:szCs w:val="24"/>
          <w:lang w:val="en-US"/>
        </w:rPr>
      </w:pPr>
    </w:p>
    <w:p w14:paraId="10D1BBBB" w14:textId="77777777" w:rsidR="00064D17" w:rsidRPr="00501AC9" w:rsidRDefault="00064D17" w:rsidP="00064D17">
      <w:pPr>
        <w:pStyle w:val="Header"/>
        <w:tabs>
          <w:tab w:val="left" w:pos="1276"/>
        </w:tabs>
        <w:ind w:left="709"/>
        <w:rPr>
          <w:rFonts w:asciiTheme="minorHAnsi" w:hAnsiTheme="minorHAnsi" w:cstheme="minorHAnsi"/>
          <w:szCs w:val="24"/>
          <w:lang w:val="en-US"/>
        </w:rPr>
      </w:pPr>
      <w:r w:rsidRPr="00501AC9">
        <w:rPr>
          <w:rFonts w:asciiTheme="minorHAnsi" w:hAnsiTheme="minorHAnsi" w:cstheme="minorHAnsi"/>
          <w:szCs w:val="24"/>
          <w:lang w:val="en-US"/>
        </w:rPr>
        <w:t xml:space="preserve">Keep a copy of your funding application for your records as the Tasmanian Community Fund is not able to provide further copies.  </w:t>
      </w:r>
    </w:p>
    <w:p w14:paraId="591BAEDA" w14:textId="77777777" w:rsidR="00743104" w:rsidRPr="00501AC9" w:rsidRDefault="00743104" w:rsidP="00064D17">
      <w:pPr>
        <w:pStyle w:val="BlockText"/>
        <w:jc w:val="center"/>
        <w:rPr>
          <w:rFonts w:asciiTheme="minorHAnsi" w:hAnsiTheme="minorHAnsi" w:cstheme="minorHAnsi"/>
          <w:szCs w:val="24"/>
        </w:rPr>
      </w:pPr>
    </w:p>
    <w:sectPr w:rsidR="00743104" w:rsidRPr="00501AC9" w:rsidSect="00A7285D">
      <w:headerReference w:type="first" r:id="rId22"/>
      <w:pgSz w:w="11907" w:h="16840" w:code="9"/>
      <w:pgMar w:top="1304" w:right="1440" w:bottom="1440" w:left="1440" w:header="624"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6F839" w14:textId="77777777" w:rsidR="00A519F3" w:rsidRDefault="00A519F3">
      <w:r>
        <w:separator/>
      </w:r>
    </w:p>
  </w:endnote>
  <w:endnote w:type="continuationSeparator" w:id="0">
    <w:p w14:paraId="0EE28CE5" w14:textId="77777777" w:rsidR="00A519F3" w:rsidRDefault="00A5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96BA" w14:textId="77777777" w:rsidR="00137C2E" w:rsidRDefault="00137C2E" w:rsidP="006053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7037F0" w14:textId="77777777" w:rsidR="00137C2E" w:rsidRDefault="00137C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788C" w14:textId="77777777" w:rsidR="00137C2E" w:rsidRPr="00E04F80" w:rsidRDefault="00137C2E" w:rsidP="00E04F80">
    <w:pPr>
      <w:pStyle w:val="Footer"/>
      <w:tabs>
        <w:tab w:val="clear" w:pos="8640"/>
        <w:tab w:val="right" w:pos="9639"/>
      </w:tabs>
      <w:rPr>
        <w:rFonts w:ascii="Calibri" w:hAnsi="Calibri" w:cs="Calibri"/>
        <w:u w:val="single"/>
      </w:rPr>
    </w:pPr>
    <w:r>
      <w:rPr>
        <w:rFonts w:ascii="Calibri" w:hAnsi="Calibri" w:cs="Calibri"/>
        <w:u w:val="single"/>
      </w:rPr>
      <w:tab/>
    </w:r>
    <w:r>
      <w:rPr>
        <w:rFonts w:ascii="Calibri" w:hAnsi="Calibri" w:cs="Calibri"/>
        <w:u w:val="single"/>
      </w:rPr>
      <w:tab/>
    </w:r>
  </w:p>
  <w:p w14:paraId="25498A12" w14:textId="7FBAD6AA" w:rsidR="00137C2E" w:rsidRPr="00E04F80" w:rsidRDefault="00137C2E" w:rsidP="00E04F80">
    <w:pPr>
      <w:pStyle w:val="Footer"/>
      <w:tabs>
        <w:tab w:val="clear" w:pos="8640"/>
        <w:tab w:val="right" w:pos="9639"/>
      </w:tabs>
      <w:rPr>
        <w:rFonts w:ascii="Calibri" w:hAnsi="Calibri" w:cs="Calibri"/>
      </w:rPr>
    </w:pPr>
    <w:r w:rsidRPr="00E04F80">
      <w:rPr>
        <w:rFonts w:ascii="Calibri" w:hAnsi="Calibri" w:cs="Calibri"/>
      </w:rPr>
      <w:t xml:space="preserve">Tasmanian Community Fund – </w:t>
    </w:r>
    <w:r w:rsidR="0050697C">
      <w:rPr>
        <w:rFonts w:ascii="Calibri" w:hAnsi="Calibri" w:cs="Calibri"/>
      </w:rPr>
      <w:t>2024 Community</w:t>
    </w:r>
    <w:r>
      <w:rPr>
        <w:rFonts w:ascii="Calibri" w:hAnsi="Calibri" w:cs="Calibri"/>
      </w:rPr>
      <w:t xml:space="preserve"> Action Grants</w:t>
    </w:r>
    <w:r w:rsidRPr="00E04F80">
      <w:rPr>
        <w:rFonts w:ascii="Calibri" w:hAnsi="Calibri" w:cs="Calibri"/>
      </w:rPr>
      <w:tab/>
    </w:r>
    <w:r w:rsidRPr="00E04F80">
      <w:rPr>
        <w:rFonts w:ascii="Calibri" w:hAnsi="Calibri" w:cs="Calibri"/>
      </w:rPr>
      <w:fldChar w:fldCharType="begin"/>
    </w:r>
    <w:r w:rsidRPr="00E04F80">
      <w:rPr>
        <w:rFonts w:ascii="Calibri" w:hAnsi="Calibri" w:cs="Calibri"/>
      </w:rPr>
      <w:instrText xml:space="preserve"> PAGE   \* MERGEFORMAT </w:instrText>
    </w:r>
    <w:r w:rsidRPr="00E04F80">
      <w:rPr>
        <w:rFonts w:ascii="Calibri" w:hAnsi="Calibri" w:cs="Calibri"/>
      </w:rPr>
      <w:fldChar w:fldCharType="separate"/>
    </w:r>
    <w:r>
      <w:rPr>
        <w:rFonts w:ascii="Calibri" w:hAnsi="Calibri" w:cs="Calibri"/>
        <w:noProof/>
      </w:rPr>
      <w:t>2</w:t>
    </w:r>
    <w:r w:rsidRPr="00E04F80">
      <w:rPr>
        <w:rFonts w:ascii="Calibri" w:hAnsi="Calibri" w:cs="Calibri"/>
      </w:rPr>
      <w:fldChar w:fldCharType="end"/>
    </w:r>
  </w:p>
  <w:p w14:paraId="1142AE15" w14:textId="77777777" w:rsidR="00137C2E" w:rsidRPr="000944F6" w:rsidRDefault="00137C2E" w:rsidP="00E04F80">
    <w:pPr>
      <w:pStyle w:val="Footer"/>
      <w:tabs>
        <w:tab w:val="clear" w:pos="8640"/>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EE466" w14:textId="77777777" w:rsidR="00A519F3" w:rsidRDefault="00A519F3">
      <w:r>
        <w:separator/>
      </w:r>
    </w:p>
  </w:footnote>
  <w:footnote w:type="continuationSeparator" w:id="0">
    <w:p w14:paraId="0622C747" w14:textId="77777777" w:rsidR="00A519F3" w:rsidRDefault="00A51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24DC" w14:textId="77777777" w:rsidR="00137C2E" w:rsidRDefault="00137C2E">
    <w:pPr>
      <w:pStyle w:val="Header"/>
      <w:spacing w:after="240"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6C78" w14:textId="77777777" w:rsidR="00137C2E" w:rsidRDefault="00137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FDEA95C"/>
    <w:lvl w:ilvl="0">
      <w:start w:val="1"/>
      <w:numFmt w:val="decimal"/>
      <w:pStyle w:val="ListNumber"/>
      <w:lvlText w:val="%1."/>
      <w:lvlJc w:val="left"/>
      <w:pPr>
        <w:tabs>
          <w:tab w:val="num" w:pos="0"/>
        </w:tabs>
        <w:ind w:left="0" w:hanging="360"/>
      </w:pPr>
    </w:lvl>
  </w:abstractNum>
  <w:abstractNum w:abstractNumId="1" w15:restartNumberingAfterBreak="0">
    <w:nsid w:val="06BB7098"/>
    <w:multiLevelType w:val="hybridMultilevel"/>
    <w:tmpl w:val="E9482BD6"/>
    <w:lvl w:ilvl="0" w:tplc="706A2E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410A3D"/>
    <w:multiLevelType w:val="hybridMultilevel"/>
    <w:tmpl w:val="F3362948"/>
    <w:lvl w:ilvl="0" w:tplc="7F880E32">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C24DF"/>
    <w:multiLevelType w:val="hybridMultilevel"/>
    <w:tmpl w:val="9F1C753E"/>
    <w:lvl w:ilvl="0" w:tplc="FFFFFFFF">
      <w:start w:val="1"/>
      <w:numFmt w:val="bullet"/>
      <w:pStyle w:val="CBFbulletinf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pStyle w:val="CBFbullet2"/>
      <w:lvlText w:val="-"/>
      <w:lvlJc w:val="left"/>
      <w:pPr>
        <w:tabs>
          <w:tab w:val="num" w:pos="2880"/>
        </w:tabs>
        <w:ind w:left="2880" w:hanging="360"/>
      </w:pPr>
      <w:rPr>
        <w:rFonts w:ascii="Arial" w:hAnsi="Aria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F5509"/>
    <w:multiLevelType w:val="hybridMultilevel"/>
    <w:tmpl w:val="EE583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1A31EE"/>
    <w:multiLevelType w:val="hybridMultilevel"/>
    <w:tmpl w:val="4490B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7D55F9"/>
    <w:multiLevelType w:val="hybridMultilevel"/>
    <w:tmpl w:val="D19A79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74E2A"/>
    <w:multiLevelType w:val="hybridMultilevel"/>
    <w:tmpl w:val="4072B4A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4A1502"/>
    <w:multiLevelType w:val="hybridMultilevel"/>
    <w:tmpl w:val="1F0ED8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301A1"/>
    <w:multiLevelType w:val="hybridMultilevel"/>
    <w:tmpl w:val="50D46A16"/>
    <w:lvl w:ilvl="0" w:tplc="4170CE52">
      <w:start w:val="1"/>
      <w:numFmt w:val="decimal"/>
      <w:lvlText w:val="%1."/>
      <w:lvlJc w:val="left"/>
      <w:pPr>
        <w:tabs>
          <w:tab w:val="num" w:pos="720"/>
        </w:tabs>
        <w:ind w:left="720" w:hanging="360"/>
      </w:pPr>
      <w:rPr>
        <w:rFonts w:ascii="Times New Roman" w:eastAsia="Times New Roman" w:hAnsi="Times New Roman" w:cs="Times New Roman"/>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2F7F04"/>
    <w:multiLevelType w:val="singleLevel"/>
    <w:tmpl w:val="F76A5152"/>
    <w:lvl w:ilvl="0">
      <w:start w:val="1"/>
      <w:numFmt w:val="decimal"/>
      <w:pStyle w:val="Numbered"/>
      <w:lvlText w:val="%1."/>
      <w:lvlJc w:val="left"/>
      <w:pPr>
        <w:tabs>
          <w:tab w:val="num" w:pos="360"/>
        </w:tabs>
        <w:ind w:left="360" w:hanging="360"/>
      </w:pPr>
    </w:lvl>
  </w:abstractNum>
  <w:abstractNum w:abstractNumId="11" w15:restartNumberingAfterBreak="0">
    <w:nsid w:val="23344AE7"/>
    <w:multiLevelType w:val="hybridMultilevel"/>
    <w:tmpl w:val="43A2EC10"/>
    <w:lvl w:ilvl="0" w:tplc="4CDCFAB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7C22AA"/>
    <w:multiLevelType w:val="hybridMultilevel"/>
    <w:tmpl w:val="2BA6C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C342AB"/>
    <w:multiLevelType w:val="multilevel"/>
    <w:tmpl w:val="DEE2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F3320E"/>
    <w:multiLevelType w:val="multilevel"/>
    <w:tmpl w:val="E0F4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FF0404"/>
    <w:multiLevelType w:val="hybridMultilevel"/>
    <w:tmpl w:val="95CE8900"/>
    <w:lvl w:ilvl="0" w:tplc="5ECC4108">
      <w:start w:val="1"/>
      <w:numFmt w:val="bullet"/>
      <w:lvlText w:val=""/>
      <w:lvlJc w:val="left"/>
      <w:pPr>
        <w:tabs>
          <w:tab w:val="num" w:pos="720"/>
        </w:tabs>
        <w:ind w:left="720" w:hanging="360"/>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8052A3"/>
    <w:multiLevelType w:val="hybridMultilevel"/>
    <w:tmpl w:val="E35CE840"/>
    <w:lvl w:ilvl="0" w:tplc="C074B58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B61322"/>
    <w:multiLevelType w:val="singleLevel"/>
    <w:tmpl w:val="63A62B7A"/>
    <w:lvl w:ilvl="0">
      <w:start w:val="1"/>
      <w:numFmt w:val="bullet"/>
      <w:pStyle w:val="BulletText1"/>
      <w:lvlText w:val=""/>
      <w:lvlJc w:val="left"/>
      <w:pPr>
        <w:tabs>
          <w:tab w:val="num" w:pos="360"/>
        </w:tabs>
        <w:ind w:left="360" w:hanging="360"/>
      </w:pPr>
      <w:rPr>
        <w:rFonts w:ascii="Symbol" w:hAnsi="Symbol" w:hint="default"/>
      </w:rPr>
    </w:lvl>
  </w:abstractNum>
  <w:abstractNum w:abstractNumId="18" w15:restartNumberingAfterBreak="0">
    <w:nsid w:val="373E7455"/>
    <w:multiLevelType w:val="multilevel"/>
    <w:tmpl w:val="5CD8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2929F0"/>
    <w:multiLevelType w:val="hybridMultilevel"/>
    <w:tmpl w:val="0E08C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CB6B2E"/>
    <w:multiLevelType w:val="hybridMultilevel"/>
    <w:tmpl w:val="203CFB00"/>
    <w:lvl w:ilvl="0" w:tplc="C074B58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CC50CA3"/>
    <w:multiLevelType w:val="multilevel"/>
    <w:tmpl w:val="DBA0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3A646A"/>
    <w:multiLevelType w:val="multilevel"/>
    <w:tmpl w:val="E43C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F53DDB"/>
    <w:multiLevelType w:val="hybridMultilevel"/>
    <w:tmpl w:val="8A4ABF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0C0FBA"/>
    <w:multiLevelType w:val="hybridMultilevel"/>
    <w:tmpl w:val="EF22870C"/>
    <w:lvl w:ilvl="0" w:tplc="04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4521542C"/>
    <w:multiLevelType w:val="hybridMultilevel"/>
    <w:tmpl w:val="D1869A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6805358"/>
    <w:multiLevelType w:val="hybridMultilevel"/>
    <w:tmpl w:val="3FFAC69C"/>
    <w:lvl w:ilvl="0" w:tplc="706A2E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4572B4"/>
    <w:multiLevelType w:val="hybridMultilevel"/>
    <w:tmpl w:val="4E8E1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75067C"/>
    <w:multiLevelType w:val="hybridMultilevel"/>
    <w:tmpl w:val="C50860F0"/>
    <w:lvl w:ilvl="0" w:tplc="AA1C948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645450"/>
    <w:multiLevelType w:val="hybridMultilevel"/>
    <w:tmpl w:val="8E445FCE"/>
    <w:lvl w:ilvl="0" w:tplc="CB32F19E">
      <w:start w:val="17"/>
      <w:numFmt w:val="upperLetter"/>
      <w:lvlText w:val="%1."/>
      <w:lvlJc w:val="left"/>
      <w:pPr>
        <w:tabs>
          <w:tab w:val="num" w:pos="1080"/>
        </w:tabs>
        <w:ind w:left="1080" w:hanging="72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4A1838A3"/>
    <w:multiLevelType w:val="hybridMultilevel"/>
    <w:tmpl w:val="66043746"/>
    <w:lvl w:ilvl="0" w:tplc="5ECC4108">
      <w:start w:val="1"/>
      <w:numFmt w:val="bullet"/>
      <w:lvlText w:val=""/>
      <w:lvlJc w:val="left"/>
      <w:pPr>
        <w:tabs>
          <w:tab w:val="num" w:pos="720"/>
        </w:tabs>
        <w:ind w:left="720" w:hanging="360"/>
      </w:pPr>
      <w:rPr>
        <w:rFonts w:ascii="Symbol" w:hAnsi="Symbol" w:hint="default"/>
        <w:color w:val="auto"/>
        <w:sz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ED189A"/>
    <w:multiLevelType w:val="multilevel"/>
    <w:tmpl w:val="FD80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1451FF"/>
    <w:multiLevelType w:val="hybridMultilevel"/>
    <w:tmpl w:val="F6386148"/>
    <w:lvl w:ilvl="0" w:tplc="5ECC4108">
      <w:start w:val="1"/>
      <w:numFmt w:val="bullet"/>
      <w:lvlText w:val=""/>
      <w:lvlJc w:val="left"/>
      <w:pPr>
        <w:tabs>
          <w:tab w:val="num" w:pos="1080"/>
        </w:tabs>
        <w:ind w:left="1080" w:hanging="360"/>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081F59"/>
    <w:multiLevelType w:val="multilevel"/>
    <w:tmpl w:val="9C5C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616DE1"/>
    <w:multiLevelType w:val="hybridMultilevel"/>
    <w:tmpl w:val="1C2C1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3FB1714"/>
    <w:multiLevelType w:val="hybridMultilevel"/>
    <w:tmpl w:val="2230F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57B1729"/>
    <w:multiLevelType w:val="hybridMultilevel"/>
    <w:tmpl w:val="54C226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5D8076B"/>
    <w:multiLevelType w:val="hybridMultilevel"/>
    <w:tmpl w:val="69BE3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8017629"/>
    <w:multiLevelType w:val="hybridMultilevel"/>
    <w:tmpl w:val="94E0ED2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D315D63"/>
    <w:multiLevelType w:val="hybridMultilevel"/>
    <w:tmpl w:val="F73A27CA"/>
    <w:lvl w:ilvl="0" w:tplc="7F880E32">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EDC6AA6"/>
    <w:multiLevelType w:val="hybridMultilevel"/>
    <w:tmpl w:val="814E03E6"/>
    <w:lvl w:ilvl="0" w:tplc="F5CEA18A">
      <w:start w:val="17"/>
      <w:numFmt w:val="upperLetter"/>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62B61DC8"/>
    <w:multiLevelType w:val="hybridMultilevel"/>
    <w:tmpl w:val="80D84B26"/>
    <w:lvl w:ilvl="0" w:tplc="5ECC4108">
      <w:start w:val="1"/>
      <w:numFmt w:val="bullet"/>
      <w:lvlText w:val=""/>
      <w:lvlJc w:val="left"/>
      <w:pPr>
        <w:tabs>
          <w:tab w:val="num" w:pos="360"/>
        </w:tabs>
        <w:ind w:left="360" w:hanging="360"/>
      </w:pPr>
      <w:rPr>
        <w:rFonts w:ascii="Symbol" w:hAnsi="Symbol" w:hint="default"/>
        <w:color w:val="auto"/>
        <w:sz w:val="24"/>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42" w15:restartNumberingAfterBreak="0">
    <w:nsid w:val="64D15F6D"/>
    <w:multiLevelType w:val="hybridMultilevel"/>
    <w:tmpl w:val="D47C4D80"/>
    <w:lvl w:ilvl="0" w:tplc="BE58BBCC">
      <w:start w:val="1"/>
      <w:numFmt w:val="upperLetter"/>
      <w:lvlText w:val="%1."/>
      <w:lvlJc w:val="left"/>
      <w:pPr>
        <w:tabs>
          <w:tab w:val="num" w:pos="1080"/>
        </w:tabs>
        <w:ind w:left="1080" w:hanging="720"/>
      </w:pPr>
      <w:rPr>
        <w:rFonts w:hint="default"/>
        <w:b/>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6BF96E87"/>
    <w:multiLevelType w:val="hybridMultilevel"/>
    <w:tmpl w:val="F7A4D6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6B02AF"/>
    <w:multiLevelType w:val="singleLevel"/>
    <w:tmpl w:val="9A182E08"/>
    <w:lvl w:ilvl="0">
      <w:start w:val="1"/>
      <w:numFmt w:val="bullet"/>
      <w:pStyle w:val="BulletText2"/>
      <w:lvlText w:val=""/>
      <w:lvlJc w:val="left"/>
      <w:pPr>
        <w:tabs>
          <w:tab w:val="num" w:pos="547"/>
        </w:tabs>
        <w:ind w:left="360" w:hanging="173"/>
      </w:pPr>
      <w:rPr>
        <w:rFonts w:ascii="Symbol" w:hAnsi="Symbol" w:hint="default"/>
      </w:rPr>
    </w:lvl>
  </w:abstractNum>
  <w:abstractNum w:abstractNumId="45" w15:restartNumberingAfterBreak="0">
    <w:nsid w:val="73FF50BB"/>
    <w:multiLevelType w:val="multilevel"/>
    <w:tmpl w:val="B184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323AD3"/>
    <w:multiLevelType w:val="singleLevel"/>
    <w:tmpl w:val="2808403C"/>
    <w:lvl w:ilvl="0">
      <w:start w:val="1"/>
      <w:numFmt w:val="bullet"/>
      <w:pStyle w:val="BoldDot"/>
      <w:lvlText w:val=""/>
      <w:lvlJc w:val="left"/>
      <w:pPr>
        <w:tabs>
          <w:tab w:val="num" w:pos="624"/>
        </w:tabs>
        <w:ind w:left="624" w:hanging="624"/>
      </w:pPr>
      <w:rPr>
        <w:rFonts w:ascii="Symbol" w:hAnsi="Symbol" w:hint="default"/>
      </w:rPr>
    </w:lvl>
  </w:abstractNum>
  <w:abstractNum w:abstractNumId="47" w15:restartNumberingAfterBreak="0">
    <w:nsid w:val="796A327A"/>
    <w:multiLevelType w:val="hybridMultilevel"/>
    <w:tmpl w:val="5B7C0F7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C4A7D7E"/>
    <w:multiLevelType w:val="multilevel"/>
    <w:tmpl w:val="1E80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B4580B"/>
    <w:multiLevelType w:val="hybridMultilevel"/>
    <w:tmpl w:val="BF2A3F72"/>
    <w:lvl w:ilvl="0" w:tplc="5ECC4108">
      <w:start w:val="1"/>
      <w:numFmt w:val="bullet"/>
      <w:lvlText w:val=""/>
      <w:lvlJc w:val="left"/>
      <w:pPr>
        <w:tabs>
          <w:tab w:val="num" w:pos="1080"/>
        </w:tabs>
        <w:ind w:left="1080" w:hanging="360"/>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387685916">
    <w:abstractNumId w:val="44"/>
  </w:num>
  <w:num w:numId="2" w16cid:durableId="406416856">
    <w:abstractNumId w:val="17"/>
  </w:num>
  <w:num w:numId="3" w16cid:durableId="1500194555">
    <w:abstractNumId w:val="10"/>
  </w:num>
  <w:num w:numId="4" w16cid:durableId="1483276769">
    <w:abstractNumId w:val="46"/>
  </w:num>
  <w:num w:numId="5" w16cid:durableId="86192216">
    <w:abstractNumId w:val="3"/>
  </w:num>
  <w:num w:numId="6" w16cid:durableId="1547982837">
    <w:abstractNumId w:val="19"/>
  </w:num>
  <w:num w:numId="7" w16cid:durableId="229341519">
    <w:abstractNumId w:val="12"/>
  </w:num>
  <w:num w:numId="8" w16cid:durableId="1770815251">
    <w:abstractNumId w:val="0"/>
  </w:num>
  <w:num w:numId="9" w16cid:durableId="1018972637">
    <w:abstractNumId w:val="2"/>
  </w:num>
  <w:num w:numId="10" w16cid:durableId="1443916976">
    <w:abstractNumId w:val="38"/>
  </w:num>
  <w:num w:numId="11" w16cid:durableId="1362514035">
    <w:abstractNumId w:val="41"/>
  </w:num>
  <w:num w:numId="12" w16cid:durableId="1111625038">
    <w:abstractNumId w:val="49"/>
  </w:num>
  <w:num w:numId="13" w16cid:durableId="1303073538">
    <w:abstractNumId w:val="32"/>
  </w:num>
  <w:num w:numId="14" w16cid:durableId="2041203870">
    <w:abstractNumId w:val="30"/>
  </w:num>
  <w:num w:numId="15" w16cid:durableId="61300050">
    <w:abstractNumId w:val="7"/>
  </w:num>
  <w:num w:numId="16" w16cid:durableId="611204461">
    <w:abstractNumId w:val="8"/>
  </w:num>
  <w:num w:numId="17" w16cid:durableId="282884633">
    <w:abstractNumId w:val="43"/>
  </w:num>
  <w:num w:numId="18" w16cid:durableId="1234657573">
    <w:abstractNumId w:val="9"/>
  </w:num>
  <w:num w:numId="19" w16cid:durableId="668945753">
    <w:abstractNumId w:val="15"/>
  </w:num>
  <w:num w:numId="20" w16cid:durableId="522596302">
    <w:abstractNumId w:val="47"/>
  </w:num>
  <w:num w:numId="21" w16cid:durableId="1962606740">
    <w:abstractNumId w:val="23"/>
  </w:num>
  <w:num w:numId="22" w16cid:durableId="1392731752">
    <w:abstractNumId w:val="36"/>
  </w:num>
  <w:num w:numId="23" w16cid:durableId="1552763247">
    <w:abstractNumId w:val="40"/>
  </w:num>
  <w:num w:numId="24" w16cid:durableId="1831092992">
    <w:abstractNumId w:val="42"/>
  </w:num>
  <w:num w:numId="25" w16cid:durableId="1225794310">
    <w:abstractNumId w:val="29"/>
  </w:num>
  <w:num w:numId="26" w16cid:durableId="496188372">
    <w:abstractNumId w:val="6"/>
  </w:num>
  <w:num w:numId="27" w16cid:durableId="1716850584">
    <w:abstractNumId w:val="25"/>
  </w:num>
  <w:num w:numId="28" w16cid:durableId="8261434">
    <w:abstractNumId w:val="20"/>
  </w:num>
  <w:num w:numId="29" w16cid:durableId="51581627">
    <w:abstractNumId w:val="5"/>
  </w:num>
  <w:num w:numId="30" w16cid:durableId="1830822832">
    <w:abstractNumId w:val="35"/>
  </w:num>
  <w:num w:numId="31" w16cid:durableId="906109918">
    <w:abstractNumId w:val="37"/>
  </w:num>
  <w:num w:numId="32" w16cid:durableId="1765954923">
    <w:abstractNumId w:val="34"/>
  </w:num>
  <w:num w:numId="33" w16cid:durableId="1198851407">
    <w:abstractNumId w:val="27"/>
  </w:num>
  <w:num w:numId="34" w16cid:durableId="109789412">
    <w:abstractNumId w:val="4"/>
  </w:num>
  <w:num w:numId="35" w16cid:durableId="1311834615">
    <w:abstractNumId w:val="11"/>
  </w:num>
  <w:num w:numId="36" w16cid:durableId="1809855668">
    <w:abstractNumId w:val="33"/>
  </w:num>
  <w:num w:numId="37" w16cid:durableId="1697344935">
    <w:abstractNumId w:val="13"/>
  </w:num>
  <w:num w:numId="38" w16cid:durableId="415135135">
    <w:abstractNumId w:val="18"/>
  </w:num>
  <w:num w:numId="39" w16cid:durableId="337082757">
    <w:abstractNumId w:val="22"/>
  </w:num>
  <w:num w:numId="40" w16cid:durableId="1274287338">
    <w:abstractNumId w:val="31"/>
  </w:num>
  <w:num w:numId="41" w16cid:durableId="797647433">
    <w:abstractNumId w:val="16"/>
  </w:num>
  <w:num w:numId="42" w16cid:durableId="93137875">
    <w:abstractNumId w:val="26"/>
  </w:num>
  <w:num w:numId="43" w16cid:durableId="1855001313">
    <w:abstractNumId w:val="1"/>
  </w:num>
  <w:num w:numId="44" w16cid:durableId="1124663676">
    <w:abstractNumId w:val="21"/>
  </w:num>
  <w:num w:numId="45" w16cid:durableId="780153527">
    <w:abstractNumId w:val="14"/>
  </w:num>
  <w:num w:numId="46" w16cid:durableId="1683623587">
    <w:abstractNumId w:val="45"/>
  </w:num>
  <w:num w:numId="47" w16cid:durableId="1091122093">
    <w:abstractNumId w:val="48"/>
  </w:num>
  <w:num w:numId="48" w16cid:durableId="835727678">
    <w:abstractNumId w:val="28"/>
  </w:num>
  <w:num w:numId="49" w16cid:durableId="940839014">
    <w:abstractNumId w:val="39"/>
  </w:num>
  <w:num w:numId="50" w16cid:durableId="1030178705">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AU" w:vendorID="64" w:dllVersion="5" w:nlCheck="1" w:checkStyle="1"/>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B682C"/>
    <w:rsid w:val="0000074D"/>
    <w:rsid w:val="00001A12"/>
    <w:rsid w:val="00001EEC"/>
    <w:rsid w:val="0000453F"/>
    <w:rsid w:val="00005103"/>
    <w:rsid w:val="00005651"/>
    <w:rsid w:val="0000646E"/>
    <w:rsid w:val="00006CBC"/>
    <w:rsid w:val="00007A84"/>
    <w:rsid w:val="000111A4"/>
    <w:rsid w:val="000136B4"/>
    <w:rsid w:val="00013CC9"/>
    <w:rsid w:val="000144C3"/>
    <w:rsid w:val="00014B1E"/>
    <w:rsid w:val="000155FD"/>
    <w:rsid w:val="000167B7"/>
    <w:rsid w:val="00016A9D"/>
    <w:rsid w:val="00017302"/>
    <w:rsid w:val="00017475"/>
    <w:rsid w:val="00017780"/>
    <w:rsid w:val="00021D6A"/>
    <w:rsid w:val="0002210F"/>
    <w:rsid w:val="00025BCD"/>
    <w:rsid w:val="0003009A"/>
    <w:rsid w:val="000308CA"/>
    <w:rsid w:val="0003290C"/>
    <w:rsid w:val="00032B2B"/>
    <w:rsid w:val="00033632"/>
    <w:rsid w:val="000342E4"/>
    <w:rsid w:val="00034F81"/>
    <w:rsid w:val="00037819"/>
    <w:rsid w:val="0004218B"/>
    <w:rsid w:val="00042BA2"/>
    <w:rsid w:val="00042F56"/>
    <w:rsid w:val="000433DC"/>
    <w:rsid w:val="00043512"/>
    <w:rsid w:val="00045BC6"/>
    <w:rsid w:val="00046460"/>
    <w:rsid w:val="00046CEC"/>
    <w:rsid w:val="000476C3"/>
    <w:rsid w:val="00051792"/>
    <w:rsid w:val="00055051"/>
    <w:rsid w:val="0005556D"/>
    <w:rsid w:val="00060216"/>
    <w:rsid w:val="00062AA5"/>
    <w:rsid w:val="000642AC"/>
    <w:rsid w:val="00064377"/>
    <w:rsid w:val="00064D17"/>
    <w:rsid w:val="000656BB"/>
    <w:rsid w:val="000657A7"/>
    <w:rsid w:val="00066571"/>
    <w:rsid w:val="0006740A"/>
    <w:rsid w:val="00067D2A"/>
    <w:rsid w:val="000709D9"/>
    <w:rsid w:val="00071A5A"/>
    <w:rsid w:val="0007273C"/>
    <w:rsid w:val="00072A8E"/>
    <w:rsid w:val="00073BFD"/>
    <w:rsid w:val="0007575A"/>
    <w:rsid w:val="00075DC2"/>
    <w:rsid w:val="00080087"/>
    <w:rsid w:val="00081762"/>
    <w:rsid w:val="00081DA8"/>
    <w:rsid w:val="000841EE"/>
    <w:rsid w:val="00085629"/>
    <w:rsid w:val="00092971"/>
    <w:rsid w:val="0009382A"/>
    <w:rsid w:val="000944F6"/>
    <w:rsid w:val="000968A1"/>
    <w:rsid w:val="00097F4B"/>
    <w:rsid w:val="000A25D4"/>
    <w:rsid w:val="000A2BD0"/>
    <w:rsid w:val="000A3209"/>
    <w:rsid w:val="000A333E"/>
    <w:rsid w:val="000B0AE1"/>
    <w:rsid w:val="000B479D"/>
    <w:rsid w:val="000B682C"/>
    <w:rsid w:val="000B73C0"/>
    <w:rsid w:val="000C1189"/>
    <w:rsid w:val="000C1686"/>
    <w:rsid w:val="000C1A42"/>
    <w:rsid w:val="000C3860"/>
    <w:rsid w:val="000C4014"/>
    <w:rsid w:val="000C4F39"/>
    <w:rsid w:val="000C6671"/>
    <w:rsid w:val="000D53FA"/>
    <w:rsid w:val="000D56A2"/>
    <w:rsid w:val="000D61FB"/>
    <w:rsid w:val="000D6E0A"/>
    <w:rsid w:val="000E0191"/>
    <w:rsid w:val="000E2495"/>
    <w:rsid w:val="000E2752"/>
    <w:rsid w:val="000E4E7D"/>
    <w:rsid w:val="000E706A"/>
    <w:rsid w:val="000F0A68"/>
    <w:rsid w:val="000F13E4"/>
    <w:rsid w:val="000F3C5D"/>
    <w:rsid w:val="000F4AEA"/>
    <w:rsid w:val="000F54F4"/>
    <w:rsid w:val="000F6AF5"/>
    <w:rsid w:val="000F7D86"/>
    <w:rsid w:val="00100170"/>
    <w:rsid w:val="0010034C"/>
    <w:rsid w:val="00101AFA"/>
    <w:rsid w:val="001060D7"/>
    <w:rsid w:val="00107479"/>
    <w:rsid w:val="0011076D"/>
    <w:rsid w:val="001141B4"/>
    <w:rsid w:val="0011423B"/>
    <w:rsid w:val="00116339"/>
    <w:rsid w:val="00121827"/>
    <w:rsid w:val="00126EE6"/>
    <w:rsid w:val="001310DE"/>
    <w:rsid w:val="001332AB"/>
    <w:rsid w:val="00133410"/>
    <w:rsid w:val="0013399E"/>
    <w:rsid w:val="00136C9F"/>
    <w:rsid w:val="00137C2E"/>
    <w:rsid w:val="00143F67"/>
    <w:rsid w:val="001465EE"/>
    <w:rsid w:val="0014754A"/>
    <w:rsid w:val="0014754D"/>
    <w:rsid w:val="001477BB"/>
    <w:rsid w:val="0015292A"/>
    <w:rsid w:val="00152B68"/>
    <w:rsid w:val="00153B44"/>
    <w:rsid w:val="0015686B"/>
    <w:rsid w:val="001575FC"/>
    <w:rsid w:val="00157753"/>
    <w:rsid w:val="00165968"/>
    <w:rsid w:val="00165F62"/>
    <w:rsid w:val="00166E66"/>
    <w:rsid w:val="00167641"/>
    <w:rsid w:val="0017001B"/>
    <w:rsid w:val="001707EA"/>
    <w:rsid w:val="00171C30"/>
    <w:rsid w:val="001739F6"/>
    <w:rsid w:val="0017405C"/>
    <w:rsid w:val="0017550B"/>
    <w:rsid w:val="00176527"/>
    <w:rsid w:val="001808B4"/>
    <w:rsid w:val="00182638"/>
    <w:rsid w:val="00183E8D"/>
    <w:rsid w:val="0018424F"/>
    <w:rsid w:val="0018634A"/>
    <w:rsid w:val="00187995"/>
    <w:rsid w:val="001923E1"/>
    <w:rsid w:val="00195858"/>
    <w:rsid w:val="0019679A"/>
    <w:rsid w:val="001977BA"/>
    <w:rsid w:val="001A0AE0"/>
    <w:rsid w:val="001A0F60"/>
    <w:rsid w:val="001A1E2D"/>
    <w:rsid w:val="001A1F8C"/>
    <w:rsid w:val="001A4567"/>
    <w:rsid w:val="001A6500"/>
    <w:rsid w:val="001A6C4C"/>
    <w:rsid w:val="001A7C0D"/>
    <w:rsid w:val="001B0946"/>
    <w:rsid w:val="001B0FCA"/>
    <w:rsid w:val="001B379B"/>
    <w:rsid w:val="001B395E"/>
    <w:rsid w:val="001B3BE5"/>
    <w:rsid w:val="001B5EB5"/>
    <w:rsid w:val="001B6402"/>
    <w:rsid w:val="001B7ED9"/>
    <w:rsid w:val="001C2CB6"/>
    <w:rsid w:val="001C2E60"/>
    <w:rsid w:val="001C35E1"/>
    <w:rsid w:val="001D03A9"/>
    <w:rsid w:val="001D0616"/>
    <w:rsid w:val="001D4E02"/>
    <w:rsid w:val="001D5FB0"/>
    <w:rsid w:val="001D788E"/>
    <w:rsid w:val="001E0984"/>
    <w:rsid w:val="001E0E9E"/>
    <w:rsid w:val="001E483A"/>
    <w:rsid w:val="001E767C"/>
    <w:rsid w:val="001E7A9D"/>
    <w:rsid w:val="001F0C81"/>
    <w:rsid w:val="001F1917"/>
    <w:rsid w:val="001F2E66"/>
    <w:rsid w:val="001F3105"/>
    <w:rsid w:val="001F38DA"/>
    <w:rsid w:val="001F4BF5"/>
    <w:rsid w:val="001F4DAF"/>
    <w:rsid w:val="001F75B8"/>
    <w:rsid w:val="002002BB"/>
    <w:rsid w:val="0020135A"/>
    <w:rsid w:val="00201D05"/>
    <w:rsid w:val="00205411"/>
    <w:rsid w:val="00206525"/>
    <w:rsid w:val="0020763E"/>
    <w:rsid w:val="00210221"/>
    <w:rsid w:val="0021147D"/>
    <w:rsid w:val="00212467"/>
    <w:rsid w:val="002137F9"/>
    <w:rsid w:val="00213C07"/>
    <w:rsid w:val="00214D44"/>
    <w:rsid w:val="00215AC9"/>
    <w:rsid w:val="00217851"/>
    <w:rsid w:val="002236A3"/>
    <w:rsid w:val="00223A5C"/>
    <w:rsid w:val="002270E1"/>
    <w:rsid w:val="00227C7D"/>
    <w:rsid w:val="00230C4D"/>
    <w:rsid w:val="00232769"/>
    <w:rsid w:val="00232962"/>
    <w:rsid w:val="00232A50"/>
    <w:rsid w:val="00234C57"/>
    <w:rsid w:val="00235359"/>
    <w:rsid w:val="00235940"/>
    <w:rsid w:val="002369C7"/>
    <w:rsid w:val="002414C7"/>
    <w:rsid w:val="002458F6"/>
    <w:rsid w:val="00250ACE"/>
    <w:rsid w:val="00251685"/>
    <w:rsid w:val="0025277B"/>
    <w:rsid w:val="00253646"/>
    <w:rsid w:val="00253BEE"/>
    <w:rsid w:val="002541D3"/>
    <w:rsid w:val="00254C0F"/>
    <w:rsid w:val="0025564D"/>
    <w:rsid w:val="002567CB"/>
    <w:rsid w:val="00257F99"/>
    <w:rsid w:val="002613F9"/>
    <w:rsid w:val="00262389"/>
    <w:rsid w:val="00264214"/>
    <w:rsid w:val="00266860"/>
    <w:rsid w:val="00267179"/>
    <w:rsid w:val="00270478"/>
    <w:rsid w:val="00270F01"/>
    <w:rsid w:val="00271721"/>
    <w:rsid w:val="00273AD1"/>
    <w:rsid w:val="0027491C"/>
    <w:rsid w:val="00275920"/>
    <w:rsid w:val="00276414"/>
    <w:rsid w:val="00277AA2"/>
    <w:rsid w:val="00280B3C"/>
    <w:rsid w:val="002A1FE8"/>
    <w:rsid w:val="002A2693"/>
    <w:rsid w:val="002A2DF2"/>
    <w:rsid w:val="002A33AE"/>
    <w:rsid w:val="002A50E2"/>
    <w:rsid w:val="002B19EE"/>
    <w:rsid w:val="002B1B12"/>
    <w:rsid w:val="002B4175"/>
    <w:rsid w:val="002B4E2E"/>
    <w:rsid w:val="002C009C"/>
    <w:rsid w:val="002C0781"/>
    <w:rsid w:val="002C089D"/>
    <w:rsid w:val="002C175C"/>
    <w:rsid w:val="002C35AB"/>
    <w:rsid w:val="002C3E21"/>
    <w:rsid w:val="002C452F"/>
    <w:rsid w:val="002C4BCE"/>
    <w:rsid w:val="002C727C"/>
    <w:rsid w:val="002C7C8A"/>
    <w:rsid w:val="002D16F6"/>
    <w:rsid w:val="002D235C"/>
    <w:rsid w:val="002D4889"/>
    <w:rsid w:val="002E1DBF"/>
    <w:rsid w:val="002E24F7"/>
    <w:rsid w:val="002E266C"/>
    <w:rsid w:val="002E2977"/>
    <w:rsid w:val="002E2EB9"/>
    <w:rsid w:val="002E3F82"/>
    <w:rsid w:val="002E72C8"/>
    <w:rsid w:val="002F31D8"/>
    <w:rsid w:val="002F550D"/>
    <w:rsid w:val="002F6CFF"/>
    <w:rsid w:val="002F731B"/>
    <w:rsid w:val="002F7D8A"/>
    <w:rsid w:val="00300695"/>
    <w:rsid w:val="00301CB1"/>
    <w:rsid w:val="00302B9F"/>
    <w:rsid w:val="003032A5"/>
    <w:rsid w:val="003059DD"/>
    <w:rsid w:val="00310796"/>
    <w:rsid w:val="00314ADE"/>
    <w:rsid w:val="00314DEB"/>
    <w:rsid w:val="00315C23"/>
    <w:rsid w:val="003173FD"/>
    <w:rsid w:val="00320D39"/>
    <w:rsid w:val="00321B96"/>
    <w:rsid w:val="00322B4C"/>
    <w:rsid w:val="00323126"/>
    <w:rsid w:val="003248F9"/>
    <w:rsid w:val="00324DA5"/>
    <w:rsid w:val="00325C04"/>
    <w:rsid w:val="00331368"/>
    <w:rsid w:val="00332C14"/>
    <w:rsid w:val="00336D6B"/>
    <w:rsid w:val="003446B0"/>
    <w:rsid w:val="003453D9"/>
    <w:rsid w:val="0034751D"/>
    <w:rsid w:val="00347B4E"/>
    <w:rsid w:val="0035076F"/>
    <w:rsid w:val="00351980"/>
    <w:rsid w:val="003526F7"/>
    <w:rsid w:val="003542B2"/>
    <w:rsid w:val="0035458F"/>
    <w:rsid w:val="003549C7"/>
    <w:rsid w:val="00356851"/>
    <w:rsid w:val="00357653"/>
    <w:rsid w:val="003578FC"/>
    <w:rsid w:val="00361311"/>
    <w:rsid w:val="0036163F"/>
    <w:rsid w:val="0036215C"/>
    <w:rsid w:val="003624F5"/>
    <w:rsid w:val="00364507"/>
    <w:rsid w:val="00364A2A"/>
    <w:rsid w:val="003674B3"/>
    <w:rsid w:val="0036787C"/>
    <w:rsid w:val="003728B6"/>
    <w:rsid w:val="003733ED"/>
    <w:rsid w:val="003804AA"/>
    <w:rsid w:val="003836CF"/>
    <w:rsid w:val="003843D8"/>
    <w:rsid w:val="00385D2E"/>
    <w:rsid w:val="003860C9"/>
    <w:rsid w:val="00386A73"/>
    <w:rsid w:val="00386BAA"/>
    <w:rsid w:val="0038727E"/>
    <w:rsid w:val="00387F3E"/>
    <w:rsid w:val="00390D8B"/>
    <w:rsid w:val="003931A0"/>
    <w:rsid w:val="00394E07"/>
    <w:rsid w:val="003A0A1A"/>
    <w:rsid w:val="003A14B5"/>
    <w:rsid w:val="003A5AB8"/>
    <w:rsid w:val="003A5AD8"/>
    <w:rsid w:val="003A6E22"/>
    <w:rsid w:val="003B0D50"/>
    <w:rsid w:val="003B14A7"/>
    <w:rsid w:val="003B2AA0"/>
    <w:rsid w:val="003B3182"/>
    <w:rsid w:val="003B31D2"/>
    <w:rsid w:val="003B4DBF"/>
    <w:rsid w:val="003B5C4C"/>
    <w:rsid w:val="003B6544"/>
    <w:rsid w:val="003C0946"/>
    <w:rsid w:val="003C3CA8"/>
    <w:rsid w:val="003C6B09"/>
    <w:rsid w:val="003C7062"/>
    <w:rsid w:val="003C7ADE"/>
    <w:rsid w:val="003D0301"/>
    <w:rsid w:val="003D2B0B"/>
    <w:rsid w:val="003D3065"/>
    <w:rsid w:val="003D4F68"/>
    <w:rsid w:val="003E06CC"/>
    <w:rsid w:val="003F2C85"/>
    <w:rsid w:val="003F37B3"/>
    <w:rsid w:val="003F68C5"/>
    <w:rsid w:val="003F7597"/>
    <w:rsid w:val="003F7BFA"/>
    <w:rsid w:val="003F7CCF"/>
    <w:rsid w:val="00402AB2"/>
    <w:rsid w:val="004036FE"/>
    <w:rsid w:val="00405698"/>
    <w:rsid w:val="004058C6"/>
    <w:rsid w:val="00407CFB"/>
    <w:rsid w:val="0041260B"/>
    <w:rsid w:val="00413393"/>
    <w:rsid w:val="0041519A"/>
    <w:rsid w:val="00415293"/>
    <w:rsid w:val="00415EAB"/>
    <w:rsid w:val="00415F09"/>
    <w:rsid w:val="004209F1"/>
    <w:rsid w:val="004213BA"/>
    <w:rsid w:val="00421A93"/>
    <w:rsid w:val="004229EC"/>
    <w:rsid w:val="00424462"/>
    <w:rsid w:val="00424EFB"/>
    <w:rsid w:val="00425BA1"/>
    <w:rsid w:val="0042761B"/>
    <w:rsid w:val="00427A3D"/>
    <w:rsid w:val="00427B3E"/>
    <w:rsid w:val="004301CF"/>
    <w:rsid w:val="00430B12"/>
    <w:rsid w:val="00431A9F"/>
    <w:rsid w:val="00433364"/>
    <w:rsid w:val="00434FC0"/>
    <w:rsid w:val="004359F4"/>
    <w:rsid w:val="00436288"/>
    <w:rsid w:val="004412AD"/>
    <w:rsid w:val="0044262A"/>
    <w:rsid w:val="00443DD9"/>
    <w:rsid w:val="00444AA9"/>
    <w:rsid w:val="00444D3D"/>
    <w:rsid w:val="00445647"/>
    <w:rsid w:val="004549FD"/>
    <w:rsid w:val="00457D0E"/>
    <w:rsid w:val="00461FE2"/>
    <w:rsid w:val="0046234B"/>
    <w:rsid w:val="00462914"/>
    <w:rsid w:val="00462EBA"/>
    <w:rsid w:val="004648B9"/>
    <w:rsid w:val="00464930"/>
    <w:rsid w:val="00465D28"/>
    <w:rsid w:val="00467437"/>
    <w:rsid w:val="004706B8"/>
    <w:rsid w:val="00470B1F"/>
    <w:rsid w:val="00470B4F"/>
    <w:rsid w:val="00470B78"/>
    <w:rsid w:val="004731A7"/>
    <w:rsid w:val="00473A33"/>
    <w:rsid w:val="00473D6D"/>
    <w:rsid w:val="00473F7F"/>
    <w:rsid w:val="0047444D"/>
    <w:rsid w:val="0047659F"/>
    <w:rsid w:val="00477FC5"/>
    <w:rsid w:val="004865DE"/>
    <w:rsid w:val="0048702A"/>
    <w:rsid w:val="0049025F"/>
    <w:rsid w:val="0049190F"/>
    <w:rsid w:val="00493021"/>
    <w:rsid w:val="004A0CA3"/>
    <w:rsid w:val="004A10E4"/>
    <w:rsid w:val="004A16D8"/>
    <w:rsid w:val="004A209C"/>
    <w:rsid w:val="004A252B"/>
    <w:rsid w:val="004B093E"/>
    <w:rsid w:val="004B1601"/>
    <w:rsid w:val="004B2999"/>
    <w:rsid w:val="004B2E65"/>
    <w:rsid w:val="004B4977"/>
    <w:rsid w:val="004B4C4E"/>
    <w:rsid w:val="004B509F"/>
    <w:rsid w:val="004C141B"/>
    <w:rsid w:val="004C198A"/>
    <w:rsid w:val="004C3115"/>
    <w:rsid w:val="004C3A14"/>
    <w:rsid w:val="004C3D5C"/>
    <w:rsid w:val="004C448E"/>
    <w:rsid w:val="004C560F"/>
    <w:rsid w:val="004D0009"/>
    <w:rsid w:val="004D029A"/>
    <w:rsid w:val="004D0553"/>
    <w:rsid w:val="004D436A"/>
    <w:rsid w:val="004D43F6"/>
    <w:rsid w:val="004D54C3"/>
    <w:rsid w:val="004D58A0"/>
    <w:rsid w:val="004D79F0"/>
    <w:rsid w:val="004D7A01"/>
    <w:rsid w:val="004D7DD7"/>
    <w:rsid w:val="004E2696"/>
    <w:rsid w:val="004E2A3E"/>
    <w:rsid w:val="004E307C"/>
    <w:rsid w:val="004E3C9E"/>
    <w:rsid w:val="004E6B53"/>
    <w:rsid w:val="004E7C63"/>
    <w:rsid w:val="004F20A3"/>
    <w:rsid w:val="004F2618"/>
    <w:rsid w:val="004F4E9B"/>
    <w:rsid w:val="004F6C3E"/>
    <w:rsid w:val="004F7400"/>
    <w:rsid w:val="004F78D0"/>
    <w:rsid w:val="004F7FD6"/>
    <w:rsid w:val="005008D5"/>
    <w:rsid w:val="00500ACE"/>
    <w:rsid w:val="00500D93"/>
    <w:rsid w:val="0050109C"/>
    <w:rsid w:val="00501AC9"/>
    <w:rsid w:val="005020D1"/>
    <w:rsid w:val="00502ED8"/>
    <w:rsid w:val="005039B1"/>
    <w:rsid w:val="00503AD3"/>
    <w:rsid w:val="0050428D"/>
    <w:rsid w:val="0050697C"/>
    <w:rsid w:val="005076ED"/>
    <w:rsid w:val="00507787"/>
    <w:rsid w:val="00510990"/>
    <w:rsid w:val="005112C1"/>
    <w:rsid w:val="00511C9C"/>
    <w:rsid w:val="005136B8"/>
    <w:rsid w:val="005149AC"/>
    <w:rsid w:val="00515D20"/>
    <w:rsid w:val="00516FF7"/>
    <w:rsid w:val="00520091"/>
    <w:rsid w:val="00521322"/>
    <w:rsid w:val="00523223"/>
    <w:rsid w:val="00525086"/>
    <w:rsid w:val="00526879"/>
    <w:rsid w:val="0052688A"/>
    <w:rsid w:val="00526D17"/>
    <w:rsid w:val="00532021"/>
    <w:rsid w:val="00534566"/>
    <w:rsid w:val="005345CF"/>
    <w:rsid w:val="00535051"/>
    <w:rsid w:val="00536331"/>
    <w:rsid w:val="005367EA"/>
    <w:rsid w:val="005369AF"/>
    <w:rsid w:val="0053761D"/>
    <w:rsid w:val="00540448"/>
    <w:rsid w:val="00542EC0"/>
    <w:rsid w:val="00543EBC"/>
    <w:rsid w:val="00544895"/>
    <w:rsid w:val="00545944"/>
    <w:rsid w:val="00547A3F"/>
    <w:rsid w:val="00551694"/>
    <w:rsid w:val="005517DB"/>
    <w:rsid w:val="00553090"/>
    <w:rsid w:val="0055417E"/>
    <w:rsid w:val="0055668A"/>
    <w:rsid w:val="00557648"/>
    <w:rsid w:val="005644CC"/>
    <w:rsid w:val="0056537E"/>
    <w:rsid w:val="00566290"/>
    <w:rsid w:val="0056674C"/>
    <w:rsid w:val="0057000E"/>
    <w:rsid w:val="0057010E"/>
    <w:rsid w:val="00571463"/>
    <w:rsid w:val="00572358"/>
    <w:rsid w:val="00572F72"/>
    <w:rsid w:val="00573EDC"/>
    <w:rsid w:val="00574028"/>
    <w:rsid w:val="0057468C"/>
    <w:rsid w:val="00577EDD"/>
    <w:rsid w:val="0058005F"/>
    <w:rsid w:val="005803B7"/>
    <w:rsid w:val="0058099B"/>
    <w:rsid w:val="00581FB7"/>
    <w:rsid w:val="005828ED"/>
    <w:rsid w:val="00582BF7"/>
    <w:rsid w:val="005858B4"/>
    <w:rsid w:val="00585DCD"/>
    <w:rsid w:val="005860A9"/>
    <w:rsid w:val="0058643E"/>
    <w:rsid w:val="00586750"/>
    <w:rsid w:val="0058678E"/>
    <w:rsid w:val="005867BE"/>
    <w:rsid w:val="0059164A"/>
    <w:rsid w:val="00592333"/>
    <w:rsid w:val="00592864"/>
    <w:rsid w:val="0059446E"/>
    <w:rsid w:val="00595CC6"/>
    <w:rsid w:val="005A042C"/>
    <w:rsid w:val="005A0C0B"/>
    <w:rsid w:val="005A3C47"/>
    <w:rsid w:val="005B6A00"/>
    <w:rsid w:val="005B6A14"/>
    <w:rsid w:val="005B72BD"/>
    <w:rsid w:val="005C1114"/>
    <w:rsid w:val="005C500E"/>
    <w:rsid w:val="005D13AA"/>
    <w:rsid w:val="005D2874"/>
    <w:rsid w:val="005D3FEA"/>
    <w:rsid w:val="005D528C"/>
    <w:rsid w:val="005D5373"/>
    <w:rsid w:val="005E00C4"/>
    <w:rsid w:val="005E0F12"/>
    <w:rsid w:val="005E340D"/>
    <w:rsid w:val="005E3AC4"/>
    <w:rsid w:val="005E4A29"/>
    <w:rsid w:val="005F2D3B"/>
    <w:rsid w:val="005F3BB9"/>
    <w:rsid w:val="005F3EC8"/>
    <w:rsid w:val="005F3F52"/>
    <w:rsid w:val="005F55DD"/>
    <w:rsid w:val="005F685E"/>
    <w:rsid w:val="00603DFA"/>
    <w:rsid w:val="00603EE3"/>
    <w:rsid w:val="00605302"/>
    <w:rsid w:val="00606C68"/>
    <w:rsid w:val="006110D4"/>
    <w:rsid w:val="00611AEC"/>
    <w:rsid w:val="00613B9B"/>
    <w:rsid w:val="006157D9"/>
    <w:rsid w:val="00615EC5"/>
    <w:rsid w:val="00616842"/>
    <w:rsid w:val="00616B57"/>
    <w:rsid w:val="00616C22"/>
    <w:rsid w:val="0061739A"/>
    <w:rsid w:val="006179D3"/>
    <w:rsid w:val="00621322"/>
    <w:rsid w:val="00621F56"/>
    <w:rsid w:val="00622B9E"/>
    <w:rsid w:val="00625F96"/>
    <w:rsid w:val="00627BC4"/>
    <w:rsid w:val="00634ECF"/>
    <w:rsid w:val="00636315"/>
    <w:rsid w:val="00640A65"/>
    <w:rsid w:val="0064182B"/>
    <w:rsid w:val="00642D09"/>
    <w:rsid w:val="0064364A"/>
    <w:rsid w:val="00644C1B"/>
    <w:rsid w:val="00645022"/>
    <w:rsid w:val="0064571F"/>
    <w:rsid w:val="0064671C"/>
    <w:rsid w:val="00651560"/>
    <w:rsid w:val="00651DBF"/>
    <w:rsid w:val="00656562"/>
    <w:rsid w:val="006574F6"/>
    <w:rsid w:val="00660CB8"/>
    <w:rsid w:val="00661E5C"/>
    <w:rsid w:val="00664A62"/>
    <w:rsid w:val="00664FC1"/>
    <w:rsid w:val="00672304"/>
    <w:rsid w:val="00672F69"/>
    <w:rsid w:val="00672FD9"/>
    <w:rsid w:val="00675228"/>
    <w:rsid w:val="00677BA0"/>
    <w:rsid w:val="00684EE9"/>
    <w:rsid w:val="0068591A"/>
    <w:rsid w:val="00692732"/>
    <w:rsid w:val="00692CCF"/>
    <w:rsid w:val="006949DA"/>
    <w:rsid w:val="00694D37"/>
    <w:rsid w:val="00695D84"/>
    <w:rsid w:val="006A0B87"/>
    <w:rsid w:val="006A17B2"/>
    <w:rsid w:val="006A4459"/>
    <w:rsid w:val="006A44C2"/>
    <w:rsid w:val="006A4B7C"/>
    <w:rsid w:val="006A5A88"/>
    <w:rsid w:val="006A6465"/>
    <w:rsid w:val="006A7EE6"/>
    <w:rsid w:val="006B1294"/>
    <w:rsid w:val="006B2F28"/>
    <w:rsid w:val="006B4666"/>
    <w:rsid w:val="006B4EFF"/>
    <w:rsid w:val="006B6A1C"/>
    <w:rsid w:val="006C033D"/>
    <w:rsid w:val="006C04AE"/>
    <w:rsid w:val="006C12DC"/>
    <w:rsid w:val="006C48A8"/>
    <w:rsid w:val="006C5D5D"/>
    <w:rsid w:val="006C603B"/>
    <w:rsid w:val="006C6C88"/>
    <w:rsid w:val="006D0BD5"/>
    <w:rsid w:val="006D187E"/>
    <w:rsid w:val="006D33C9"/>
    <w:rsid w:val="006D3FC6"/>
    <w:rsid w:val="006D4D23"/>
    <w:rsid w:val="006D71CA"/>
    <w:rsid w:val="006E4287"/>
    <w:rsid w:val="006E49EC"/>
    <w:rsid w:val="006E544A"/>
    <w:rsid w:val="006E6A60"/>
    <w:rsid w:val="006F023F"/>
    <w:rsid w:val="006F2E9A"/>
    <w:rsid w:val="006F54A2"/>
    <w:rsid w:val="006F5D50"/>
    <w:rsid w:val="006F728D"/>
    <w:rsid w:val="0070025F"/>
    <w:rsid w:val="00700BBF"/>
    <w:rsid w:val="00700D6B"/>
    <w:rsid w:val="0070190D"/>
    <w:rsid w:val="007033CF"/>
    <w:rsid w:val="00703A37"/>
    <w:rsid w:val="007046D8"/>
    <w:rsid w:val="007054D4"/>
    <w:rsid w:val="00705BED"/>
    <w:rsid w:val="00710FE6"/>
    <w:rsid w:val="00711AD4"/>
    <w:rsid w:val="00713C59"/>
    <w:rsid w:val="00714776"/>
    <w:rsid w:val="0071772B"/>
    <w:rsid w:val="0072028E"/>
    <w:rsid w:val="00720801"/>
    <w:rsid w:val="00722582"/>
    <w:rsid w:val="00723281"/>
    <w:rsid w:val="007247DE"/>
    <w:rsid w:val="00725A96"/>
    <w:rsid w:val="00731012"/>
    <w:rsid w:val="00732203"/>
    <w:rsid w:val="00734852"/>
    <w:rsid w:val="00737488"/>
    <w:rsid w:val="00740293"/>
    <w:rsid w:val="00740589"/>
    <w:rsid w:val="00743104"/>
    <w:rsid w:val="007443F1"/>
    <w:rsid w:val="007444A3"/>
    <w:rsid w:val="0075388C"/>
    <w:rsid w:val="007540D9"/>
    <w:rsid w:val="007545E5"/>
    <w:rsid w:val="00755DD0"/>
    <w:rsid w:val="00763BE7"/>
    <w:rsid w:val="00770B3A"/>
    <w:rsid w:val="00770D7B"/>
    <w:rsid w:val="007720A7"/>
    <w:rsid w:val="0077280E"/>
    <w:rsid w:val="0077405B"/>
    <w:rsid w:val="00774179"/>
    <w:rsid w:val="007761EF"/>
    <w:rsid w:val="00777B0C"/>
    <w:rsid w:val="007811B5"/>
    <w:rsid w:val="00784FB6"/>
    <w:rsid w:val="00785E37"/>
    <w:rsid w:val="00790E3E"/>
    <w:rsid w:val="00793A15"/>
    <w:rsid w:val="007948F7"/>
    <w:rsid w:val="00795AAB"/>
    <w:rsid w:val="007964F3"/>
    <w:rsid w:val="00796EB1"/>
    <w:rsid w:val="007A06FC"/>
    <w:rsid w:val="007A0F56"/>
    <w:rsid w:val="007A1A37"/>
    <w:rsid w:val="007A3245"/>
    <w:rsid w:val="007A4B9E"/>
    <w:rsid w:val="007A5CA7"/>
    <w:rsid w:val="007B1467"/>
    <w:rsid w:val="007B369F"/>
    <w:rsid w:val="007B4EEE"/>
    <w:rsid w:val="007B55FF"/>
    <w:rsid w:val="007B7070"/>
    <w:rsid w:val="007B7ECC"/>
    <w:rsid w:val="007C1403"/>
    <w:rsid w:val="007C358C"/>
    <w:rsid w:val="007C3F69"/>
    <w:rsid w:val="007C51EA"/>
    <w:rsid w:val="007C536B"/>
    <w:rsid w:val="007C596E"/>
    <w:rsid w:val="007D0291"/>
    <w:rsid w:val="007D062D"/>
    <w:rsid w:val="007D136D"/>
    <w:rsid w:val="007D3255"/>
    <w:rsid w:val="007D40A0"/>
    <w:rsid w:val="007D4169"/>
    <w:rsid w:val="007D4E79"/>
    <w:rsid w:val="007D61A0"/>
    <w:rsid w:val="007D62F7"/>
    <w:rsid w:val="007D66E7"/>
    <w:rsid w:val="007E00AF"/>
    <w:rsid w:val="007E29B7"/>
    <w:rsid w:val="007E38D2"/>
    <w:rsid w:val="007E7001"/>
    <w:rsid w:val="007F030C"/>
    <w:rsid w:val="007F030E"/>
    <w:rsid w:val="007F05D3"/>
    <w:rsid w:val="007F2095"/>
    <w:rsid w:val="007F24A8"/>
    <w:rsid w:val="007F2C7C"/>
    <w:rsid w:val="007F33A7"/>
    <w:rsid w:val="007F3812"/>
    <w:rsid w:val="007F4A95"/>
    <w:rsid w:val="007F5EF2"/>
    <w:rsid w:val="007F7D07"/>
    <w:rsid w:val="0080203B"/>
    <w:rsid w:val="00802E5B"/>
    <w:rsid w:val="008038DB"/>
    <w:rsid w:val="008050A0"/>
    <w:rsid w:val="00807982"/>
    <w:rsid w:val="00811101"/>
    <w:rsid w:val="0081248E"/>
    <w:rsid w:val="00815EE6"/>
    <w:rsid w:val="008165E0"/>
    <w:rsid w:val="00820154"/>
    <w:rsid w:val="00820294"/>
    <w:rsid w:val="00821363"/>
    <w:rsid w:val="008217E4"/>
    <w:rsid w:val="00822194"/>
    <w:rsid w:val="008221E3"/>
    <w:rsid w:val="008223B7"/>
    <w:rsid w:val="008224BB"/>
    <w:rsid w:val="0082343D"/>
    <w:rsid w:val="00824354"/>
    <w:rsid w:val="00824860"/>
    <w:rsid w:val="008255BC"/>
    <w:rsid w:val="00825989"/>
    <w:rsid w:val="0082612B"/>
    <w:rsid w:val="00826E35"/>
    <w:rsid w:val="008307CD"/>
    <w:rsid w:val="00830920"/>
    <w:rsid w:val="008315DA"/>
    <w:rsid w:val="008320AF"/>
    <w:rsid w:val="0084347D"/>
    <w:rsid w:val="0084378F"/>
    <w:rsid w:val="00844044"/>
    <w:rsid w:val="00844A6C"/>
    <w:rsid w:val="00844C25"/>
    <w:rsid w:val="0085187A"/>
    <w:rsid w:val="008521AA"/>
    <w:rsid w:val="00852E61"/>
    <w:rsid w:val="008530FD"/>
    <w:rsid w:val="00856A63"/>
    <w:rsid w:val="00856B1D"/>
    <w:rsid w:val="00860663"/>
    <w:rsid w:val="0086314D"/>
    <w:rsid w:val="0086425C"/>
    <w:rsid w:val="0086776B"/>
    <w:rsid w:val="00872167"/>
    <w:rsid w:val="008732DD"/>
    <w:rsid w:val="00875BBA"/>
    <w:rsid w:val="008763D8"/>
    <w:rsid w:val="00880F74"/>
    <w:rsid w:val="00881702"/>
    <w:rsid w:val="00881B9B"/>
    <w:rsid w:val="00883096"/>
    <w:rsid w:val="00887247"/>
    <w:rsid w:val="008918F1"/>
    <w:rsid w:val="00891B42"/>
    <w:rsid w:val="008929D3"/>
    <w:rsid w:val="00892C23"/>
    <w:rsid w:val="0089412F"/>
    <w:rsid w:val="008A1AC4"/>
    <w:rsid w:val="008A2AB9"/>
    <w:rsid w:val="008A2F36"/>
    <w:rsid w:val="008A35D3"/>
    <w:rsid w:val="008A36B2"/>
    <w:rsid w:val="008A3DD6"/>
    <w:rsid w:val="008A5569"/>
    <w:rsid w:val="008A56C8"/>
    <w:rsid w:val="008A6558"/>
    <w:rsid w:val="008A7337"/>
    <w:rsid w:val="008B25FC"/>
    <w:rsid w:val="008B275C"/>
    <w:rsid w:val="008C1293"/>
    <w:rsid w:val="008C209E"/>
    <w:rsid w:val="008C32C3"/>
    <w:rsid w:val="008C4648"/>
    <w:rsid w:val="008C6E86"/>
    <w:rsid w:val="008C71FD"/>
    <w:rsid w:val="008C7345"/>
    <w:rsid w:val="008D0692"/>
    <w:rsid w:val="008D0BF6"/>
    <w:rsid w:val="008D2BB2"/>
    <w:rsid w:val="008D353D"/>
    <w:rsid w:val="008D4848"/>
    <w:rsid w:val="008D778A"/>
    <w:rsid w:val="008E187F"/>
    <w:rsid w:val="008E3D70"/>
    <w:rsid w:val="008E3F32"/>
    <w:rsid w:val="008F0171"/>
    <w:rsid w:val="008F06EB"/>
    <w:rsid w:val="008F10C0"/>
    <w:rsid w:val="008F25F7"/>
    <w:rsid w:val="008F31F4"/>
    <w:rsid w:val="008F4C67"/>
    <w:rsid w:val="008F4FFF"/>
    <w:rsid w:val="008F6CC6"/>
    <w:rsid w:val="008F73F9"/>
    <w:rsid w:val="008F7FF2"/>
    <w:rsid w:val="00900122"/>
    <w:rsid w:val="009018BA"/>
    <w:rsid w:val="00901F0C"/>
    <w:rsid w:val="009037D9"/>
    <w:rsid w:val="009070EB"/>
    <w:rsid w:val="00907189"/>
    <w:rsid w:val="00914381"/>
    <w:rsid w:val="009150B4"/>
    <w:rsid w:val="00915BE9"/>
    <w:rsid w:val="0092060F"/>
    <w:rsid w:val="009210BB"/>
    <w:rsid w:val="00921EE1"/>
    <w:rsid w:val="00923B71"/>
    <w:rsid w:val="00924EB7"/>
    <w:rsid w:val="00925287"/>
    <w:rsid w:val="00926CF7"/>
    <w:rsid w:val="00926FB8"/>
    <w:rsid w:val="00931BF5"/>
    <w:rsid w:val="00933DC4"/>
    <w:rsid w:val="00934B8F"/>
    <w:rsid w:val="00942DCA"/>
    <w:rsid w:val="0094412D"/>
    <w:rsid w:val="0094787D"/>
    <w:rsid w:val="00950305"/>
    <w:rsid w:val="00953755"/>
    <w:rsid w:val="009600B3"/>
    <w:rsid w:val="00960E48"/>
    <w:rsid w:val="00962900"/>
    <w:rsid w:val="00962BC0"/>
    <w:rsid w:val="00962E59"/>
    <w:rsid w:val="00964601"/>
    <w:rsid w:val="00970B16"/>
    <w:rsid w:val="00970BD8"/>
    <w:rsid w:val="00971C32"/>
    <w:rsid w:val="00972516"/>
    <w:rsid w:val="00981F85"/>
    <w:rsid w:val="00982252"/>
    <w:rsid w:val="00984ABE"/>
    <w:rsid w:val="00987A87"/>
    <w:rsid w:val="0099057B"/>
    <w:rsid w:val="00991087"/>
    <w:rsid w:val="0099187A"/>
    <w:rsid w:val="00993434"/>
    <w:rsid w:val="00993F25"/>
    <w:rsid w:val="009A058E"/>
    <w:rsid w:val="009A11FB"/>
    <w:rsid w:val="009A2D8C"/>
    <w:rsid w:val="009A3934"/>
    <w:rsid w:val="009A4B27"/>
    <w:rsid w:val="009A4F6E"/>
    <w:rsid w:val="009A5BF9"/>
    <w:rsid w:val="009A6676"/>
    <w:rsid w:val="009A68D5"/>
    <w:rsid w:val="009A6A22"/>
    <w:rsid w:val="009A6AAC"/>
    <w:rsid w:val="009A6DEB"/>
    <w:rsid w:val="009B2A88"/>
    <w:rsid w:val="009B380C"/>
    <w:rsid w:val="009B6CA1"/>
    <w:rsid w:val="009B7654"/>
    <w:rsid w:val="009C118E"/>
    <w:rsid w:val="009C2E56"/>
    <w:rsid w:val="009C2F66"/>
    <w:rsid w:val="009C43A7"/>
    <w:rsid w:val="009C5C21"/>
    <w:rsid w:val="009C713B"/>
    <w:rsid w:val="009C717A"/>
    <w:rsid w:val="009C74D4"/>
    <w:rsid w:val="009D000F"/>
    <w:rsid w:val="009D0CD8"/>
    <w:rsid w:val="009D2A87"/>
    <w:rsid w:val="009D428F"/>
    <w:rsid w:val="009D4A62"/>
    <w:rsid w:val="009D5B90"/>
    <w:rsid w:val="009D74EF"/>
    <w:rsid w:val="009D7B56"/>
    <w:rsid w:val="009D7DB1"/>
    <w:rsid w:val="009E170C"/>
    <w:rsid w:val="009E2A6D"/>
    <w:rsid w:val="009E5834"/>
    <w:rsid w:val="009E6555"/>
    <w:rsid w:val="009E757A"/>
    <w:rsid w:val="009F2474"/>
    <w:rsid w:val="009F265F"/>
    <w:rsid w:val="009F2887"/>
    <w:rsid w:val="009F2A2D"/>
    <w:rsid w:val="009F2E39"/>
    <w:rsid w:val="00A0004D"/>
    <w:rsid w:val="00A03173"/>
    <w:rsid w:val="00A03358"/>
    <w:rsid w:val="00A0470B"/>
    <w:rsid w:val="00A11D46"/>
    <w:rsid w:val="00A1286B"/>
    <w:rsid w:val="00A134B9"/>
    <w:rsid w:val="00A15E8C"/>
    <w:rsid w:val="00A16A42"/>
    <w:rsid w:val="00A17680"/>
    <w:rsid w:val="00A17E27"/>
    <w:rsid w:val="00A22A54"/>
    <w:rsid w:val="00A2345E"/>
    <w:rsid w:val="00A275EC"/>
    <w:rsid w:val="00A31203"/>
    <w:rsid w:val="00A32068"/>
    <w:rsid w:val="00A3604B"/>
    <w:rsid w:val="00A36DF6"/>
    <w:rsid w:val="00A4093E"/>
    <w:rsid w:val="00A40CD6"/>
    <w:rsid w:val="00A441AE"/>
    <w:rsid w:val="00A46CAE"/>
    <w:rsid w:val="00A505ED"/>
    <w:rsid w:val="00A50C9A"/>
    <w:rsid w:val="00A519F3"/>
    <w:rsid w:val="00A52DCD"/>
    <w:rsid w:val="00A53AAD"/>
    <w:rsid w:val="00A54B22"/>
    <w:rsid w:val="00A56161"/>
    <w:rsid w:val="00A56567"/>
    <w:rsid w:val="00A5665A"/>
    <w:rsid w:val="00A56D87"/>
    <w:rsid w:val="00A62716"/>
    <w:rsid w:val="00A628EF"/>
    <w:rsid w:val="00A635F5"/>
    <w:rsid w:val="00A63AB0"/>
    <w:rsid w:val="00A67FC9"/>
    <w:rsid w:val="00A716F5"/>
    <w:rsid w:val="00A725CD"/>
    <w:rsid w:val="00A7285D"/>
    <w:rsid w:val="00A73C68"/>
    <w:rsid w:val="00A73E34"/>
    <w:rsid w:val="00A75A1F"/>
    <w:rsid w:val="00A76F8C"/>
    <w:rsid w:val="00A76FF5"/>
    <w:rsid w:val="00A80CB1"/>
    <w:rsid w:val="00A83677"/>
    <w:rsid w:val="00A85609"/>
    <w:rsid w:val="00A874F2"/>
    <w:rsid w:val="00A87B5A"/>
    <w:rsid w:val="00A91512"/>
    <w:rsid w:val="00A92618"/>
    <w:rsid w:val="00A9486F"/>
    <w:rsid w:val="00A94F77"/>
    <w:rsid w:val="00A95303"/>
    <w:rsid w:val="00A9603C"/>
    <w:rsid w:val="00AA0A54"/>
    <w:rsid w:val="00AA4BB7"/>
    <w:rsid w:val="00AA5A1D"/>
    <w:rsid w:val="00AB1365"/>
    <w:rsid w:val="00AB6E51"/>
    <w:rsid w:val="00AB7FD4"/>
    <w:rsid w:val="00AC0179"/>
    <w:rsid w:val="00AC1BF3"/>
    <w:rsid w:val="00AC3905"/>
    <w:rsid w:val="00AC4492"/>
    <w:rsid w:val="00AC57E4"/>
    <w:rsid w:val="00AC5CE7"/>
    <w:rsid w:val="00AC602F"/>
    <w:rsid w:val="00AC7A2C"/>
    <w:rsid w:val="00AD2104"/>
    <w:rsid w:val="00AD262F"/>
    <w:rsid w:val="00AD2A4F"/>
    <w:rsid w:val="00AD5D2F"/>
    <w:rsid w:val="00AD60D5"/>
    <w:rsid w:val="00AD6D3F"/>
    <w:rsid w:val="00AD7077"/>
    <w:rsid w:val="00AE2142"/>
    <w:rsid w:val="00AE64BD"/>
    <w:rsid w:val="00AF036D"/>
    <w:rsid w:val="00AF1940"/>
    <w:rsid w:val="00AF1BB8"/>
    <w:rsid w:val="00AF2408"/>
    <w:rsid w:val="00AF29D9"/>
    <w:rsid w:val="00AF4529"/>
    <w:rsid w:val="00AF6562"/>
    <w:rsid w:val="00B03E6A"/>
    <w:rsid w:val="00B04C5B"/>
    <w:rsid w:val="00B05B42"/>
    <w:rsid w:val="00B0698C"/>
    <w:rsid w:val="00B1124F"/>
    <w:rsid w:val="00B1567E"/>
    <w:rsid w:val="00B1606F"/>
    <w:rsid w:val="00B165FE"/>
    <w:rsid w:val="00B16632"/>
    <w:rsid w:val="00B23703"/>
    <w:rsid w:val="00B25FEB"/>
    <w:rsid w:val="00B31593"/>
    <w:rsid w:val="00B31C0B"/>
    <w:rsid w:val="00B32216"/>
    <w:rsid w:val="00B342E0"/>
    <w:rsid w:val="00B347C5"/>
    <w:rsid w:val="00B358F3"/>
    <w:rsid w:val="00B35CA7"/>
    <w:rsid w:val="00B36B91"/>
    <w:rsid w:val="00B40D3D"/>
    <w:rsid w:val="00B41F65"/>
    <w:rsid w:val="00B43AFF"/>
    <w:rsid w:val="00B456B0"/>
    <w:rsid w:val="00B46321"/>
    <w:rsid w:val="00B51112"/>
    <w:rsid w:val="00B51B74"/>
    <w:rsid w:val="00B52BD1"/>
    <w:rsid w:val="00B52E65"/>
    <w:rsid w:val="00B53A1A"/>
    <w:rsid w:val="00B54818"/>
    <w:rsid w:val="00B5707A"/>
    <w:rsid w:val="00B627BF"/>
    <w:rsid w:val="00B62F4E"/>
    <w:rsid w:val="00B63A04"/>
    <w:rsid w:val="00B63D87"/>
    <w:rsid w:val="00B64518"/>
    <w:rsid w:val="00B707E4"/>
    <w:rsid w:val="00B71210"/>
    <w:rsid w:val="00B71C3C"/>
    <w:rsid w:val="00B74664"/>
    <w:rsid w:val="00B755AF"/>
    <w:rsid w:val="00B77223"/>
    <w:rsid w:val="00B773BE"/>
    <w:rsid w:val="00B779CD"/>
    <w:rsid w:val="00B77E77"/>
    <w:rsid w:val="00B80254"/>
    <w:rsid w:val="00B81735"/>
    <w:rsid w:val="00B81A27"/>
    <w:rsid w:val="00B829B1"/>
    <w:rsid w:val="00B8608B"/>
    <w:rsid w:val="00B87662"/>
    <w:rsid w:val="00B906AE"/>
    <w:rsid w:val="00B94FCC"/>
    <w:rsid w:val="00B96349"/>
    <w:rsid w:val="00B96446"/>
    <w:rsid w:val="00BA148F"/>
    <w:rsid w:val="00BA4011"/>
    <w:rsid w:val="00BA45ED"/>
    <w:rsid w:val="00BA5333"/>
    <w:rsid w:val="00BA5922"/>
    <w:rsid w:val="00BA6BA3"/>
    <w:rsid w:val="00BB0072"/>
    <w:rsid w:val="00BB7C46"/>
    <w:rsid w:val="00BC0A77"/>
    <w:rsid w:val="00BC0D6D"/>
    <w:rsid w:val="00BC2542"/>
    <w:rsid w:val="00BC4A99"/>
    <w:rsid w:val="00BC5E89"/>
    <w:rsid w:val="00BD0987"/>
    <w:rsid w:val="00BD1D8E"/>
    <w:rsid w:val="00BD204F"/>
    <w:rsid w:val="00BD4764"/>
    <w:rsid w:val="00BD682F"/>
    <w:rsid w:val="00BD71C9"/>
    <w:rsid w:val="00BD7FE7"/>
    <w:rsid w:val="00BE07DB"/>
    <w:rsid w:val="00BE1534"/>
    <w:rsid w:val="00BE1EFF"/>
    <w:rsid w:val="00BE20F9"/>
    <w:rsid w:val="00BE2FCB"/>
    <w:rsid w:val="00BE3EE8"/>
    <w:rsid w:val="00BF01A0"/>
    <w:rsid w:val="00BF044B"/>
    <w:rsid w:val="00BF11B0"/>
    <w:rsid w:val="00BF179F"/>
    <w:rsid w:val="00BF2CB1"/>
    <w:rsid w:val="00BF40F8"/>
    <w:rsid w:val="00BF7F79"/>
    <w:rsid w:val="00C017BB"/>
    <w:rsid w:val="00C01A16"/>
    <w:rsid w:val="00C02048"/>
    <w:rsid w:val="00C02974"/>
    <w:rsid w:val="00C02D91"/>
    <w:rsid w:val="00C02F9B"/>
    <w:rsid w:val="00C0315F"/>
    <w:rsid w:val="00C041C9"/>
    <w:rsid w:val="00C077D3"/>
    <w:rsid w:val="00C174A9"/>
    <w:rsid w:val="00C20D6B"/>
    <w:rsid w:val="00C21CE9"/>
    <w:rsid w:val="00C22115"/>
    <w:rsid w:val="00C2266C"/>
    <w:rsid w:val="00C22778"/>
    <w:rsid w:val="00C23D49"/>
    <w:rsid w:val="00C243B9"/>
    <w:rsid w:val="00C258DD"/>
    <w:rsid w:val="00C2775C"/>
    <w:rsid w:val="00C31171"/>
    <w:rsid w:val="00C320B2"/>
    <w:rsid w:val="00C3450F"/>
    <w:rsid w:val="00C36DA8"/>
    <w:rsid w:val="00C403DA"/>
    <w:rsid w:val="00C40AE9"/>
    <w:rsid w:val="00C42544"/>
    <w:rsid w:val="00C45009"/>
    <w:rsid w:val="00C46058"/>
    <w:rsid w:val="00C46183"/>
    <w:rsid w:val="00C46630"/>
    <w:rsid w:val="00C50870"/>
    <w:rsid w:val="00C52444"/>
    <w:rsid w:val="00C53555"/>
    <w:rsid w:val="00C53C1A"/>
    <w:rsid w:val="00C55499"/>
    <w:rsid w:val="00C562EE"/>
    <w:rsid w:val="00C57ACF"/>
    <w:rsid w:val="00C61B8F"/>
    <w:rsid w:val="00C634FC"/>
    <w:rsid w:val="00C63537"/>
    <w:rsid w:val="00C63807"/>
    <w:rsid w:val="00C6524A"/>
    <w:rsid w:val="00C66D9B"/>
    <w:rsid w:val="00C67291"/>
    <w:rsid w:val="00C67B8E"/>
    <w:rsid w:val="00C70D45"/>
    <w:rsid w:val="00C74676"/>
    <w:rsid w:val="00C75582"/>
    <w:rsid w:val="00C8274F"/>
    <w:rsid w:val="00C82A18"/>
    <w:rsid w:val="00C83EA9"/>
    <w:rsid w:val="00C857F8"/>
    <w:rsid w:val="00C85FEC"/>
    <w:rsid w:val="00C86C3F"/>
    <w:rsid w:val="00C86EA0"/>
    <w:rsid w:val="00C908BC"/>
    <w:rsid w:val="00C9208F"/>
    <w:rsid w:val="00C933E3"/>
    <w:rsid w:val="00C9484F"/>
    <w:rsid w:val="00CA08D7"/>
    <w:rsid w:val="00CA1A57"/>
    <w:rsid w:val="00CA1CE5"/>
    <w:rsid w:val="00CA1F71"/>
    <w:rsid w:val="00CA31B5"/>
    <w:rsid w:val="00CA3B98"/>
    <w:rsid w:val="00CA5513"/>
    <w:rsid w:val="00CA5811"/>
    <w:rsid w:val="00CA5916"/>
    <w:rsid w:val="00CA6565"/>
    <w:rsid w:val="00CA74C2"/>
    <w:rsid w:val="00CB055F"/>
    <w:rsid w:val="00CB093B"/>
    <w:rsid w:val="00CB3690"/>
    <w:rsid w:val="00CB43CA"/>
    <w:rsid w:val="00CB4626"/>
    <w:rsid w:val="00CB46D9"/>
    <w:rsid w:val="00CB5753"/>
    <w:rsid w:val="00CB6400"/>
    <w:rsid w:val="00CB6938"/>
    <w:rsid w:val="00CB767C"/>
    <w:rsid w:val="00CC109E"/>
    <w:rsid w:val="00CC33F5"/>
    <w:rsid w:val="00CC3618"/>
    <w:rsid w:val="00CC41EF"/>
    <w:rsid w:val="00CC5978"/>
    <w:rsid w:val="00CC647A"/>
    <w:rsid w:val="00CC7E83"/>
    <w:rsid w:val="00CD0334"/>
    <w:rsid w:val="00CD405D"/>
    <w:rsid w:val="00CD4825"/>
    <w:rsid w:val="00CD66F7"/>
    <w:rsid w:val="00CD6EFF"/>
    <w:rsid w:val="00CD7F1F"/>
    <w:rsid w:val="00CE0A48"/>
    <w:rsid w:val="00CE1C63"/>
    <w:rsid w:val="00CE4B79"/>
    <w:rsid w:val="00CE5D82"/>
    <w:rsid w:val="00CE6B1A"/>
    <w:rsid w:val="00CF074B"/>
    <w:rsid w:val="00CF10FF"/>
    <w:rsid w:val="00CF220A"/>
    <w:rsid w:val="00CF466B"/>
    <w:rsid w:val="00D017E6"/>
    <w:rsid w:val="00D063FC"/>
    <w:rsid w:val="00D14B3F"/>
    <w:rsid w:val="00D16B2A"/>
    <w:rsid w:val="00D16BEA"/>
    <w:rsid w:val="00D17751"/>
    <w:rsid w:val="00D207B3"/>
    <w:rsid w:val="00D223F2"/>
    <w:rsid w:val="00D246A3"/>
    <w:rsid w:val="00D24BBE"/>
    <w:rsid w:val="00D2644A"/>
    <w:rsid w:val="00D2735F"/>
    <w:rsid w:val="00D31DE0"/>
    <w:rsid w:val="00D32B33"/>
    <w:rsid w:val="00D35536"/>
    <w:rsid w:val="00D35C21"/>
    <w:rsid w:val="00D36D1F"/>
    <w:rsid w:val="00D41499"/>
    <w:rsid w:val="00D43E07"/>
    <w:rsid w:val="00D449C0"/>
    <w:rsid w:val="00D4569C"/>
    <w:rsid w:val="00D4618A"/>
    <w:rsid w:val="00D53A09"/>
    <w:rsid w:val="00D53F84"/>
    <w:rsid w:val="00D54235"/>
    <w:rsid w:val="00D55CBD"/>
    <w:rsid w:val="00D568BE"/>
    <w:rsid w:val="00D605FB"/>
    <w:rsid w:val="00D60DDD"/>
    <w:rsid w:val="00D63906"/>
    <w:rsid w:val="00D63D53"/>
    <w:rsid w:val="00D63DD9"/>
    <w:rsid w:val="00D646E1"/>
    <w:rsid w:val="00D657C5"/>
    <w:rsid w:val="00D65921"/>
    <w:rsid w:val="00D67CD2"/>
    <w:rsid w:val="00D70E0F"/>
    <w:rsid w:val="00D7379C"/>
    <w:rsid w:val="00D766F0"/>
    <w:rsid w:val="00D76C90"/>
    <w:rsid w:val="00D804D0"/>
    <w:rsid w:val="00D85D58"/>
    <w:rsid w:val="00D87965"/>
    <w:rsid w:val="00D9348B"/>
    <w:rsid w:val="00D95E00"/>
    <w:rsid w:val="00D95E15"/>
    <w:rsid w:val="00D97155"/>
    <w:rsid w:val="00D97DB7"/>
    <w:rsid w:val="00DA1094"/>
    <w:rsid w:val="00DA17AC"/>
    <w:rsid w:val="00DA2452"/>
    <w:rsid w:val="00DA4558"/>
    <w:rsid w:val="00DA46CF"/>
    <w:rsid w:val="00DA4E46"/>
    <w:rsid w:val="00DA6684"/>
    <w:rsid w:val="00DB0D2B"/>
    <w:rsid w:val="00DB1625"/>
    <w:rsid w:val="00DB1E05"/>
    <w:rsid w:val="00DB495C"/>
    <w:rsid w:val="00DB761B"/>
    <w:rsid w:val="00DB7CF3"/>
    <w:rsid w:val="00DC27A7"/>
    <w:rsid w:val="00DC2BA1"/>
    <w:rsid w:val="00DC347E"/>
    <w:rsid w:val="00DC3615"/>
    <w:rsid w:val="00DC3CF3"/>
    <w:rsid w:val="00DC68DC"/>
    <w:rsid w:val="00DC7F5A"/>
    <w:rsid w:val="00DD1E75"/>
    <w:rsid w:val="00DD321B"/>
    <w:rsid w:val="00DE1A4D"/>
    <w:rsid w:val="00DE3262"/>
    <w:rsid w:val="00DE3506"/>
    <w:rsid w:val="00DE3AC7"/>
    <w:rsid w:val="00DE41A2"/>
    <w:rsid w:val="00DE4474"/>
    <w:rsid w:val="00DE4612"/>
    <w:rsid w:val="00DE5A8D"/>
    <w:rsid w:val="00DE5DBD"/>
    <w:rsid w:val="00DE791C"/>
    <w:rsid w:val="00DF0CF1"/>
    <w:rsid w:val="00DF2095"/>
    <w:rsid w:val="00DF25C8"/>
    <w:rsid w:val="00DF2D86"/>
    <w:rsid w:val="00DF60F7"/>
    <w:rsid w:val="00DF6423"/>
    <w:rsid w:val="00DF65F7"/>
    <w:rsid w:val="00DF7010"/>
    <w:rsid w:val="00E03373"/>
    <w:rsid w:val="00E04F80"/>
    <w:rsid w:val="00E06FEF"/>
    <w:rsid w:val="00E103D5"/>
    <w:rsid w:val="00E1079F"/>
    <w:rsid w:val="00E10B90"/>
    <w:rsid w:val="00E129E6"/>
    <w:rsid w:val="00E12EAD"/>
    <w:rsid w:val="00E130D9"/>
    <w:rsid w:val="00E135B3"/>
    <w:rsid w:val="00E13FD1"/>
    <w:rsid w:val="00E16FC4"/>
    <w:rsid w:val="00E17E03"/>
    <w:rsid w:val="00E215FB"/>
    <w:rsid w:val="00E2212C"/>
    <w:rsid w:val="00E271FA"/>
    <w:rsid w:val="00E30557"/>
    <w:rsid w:val="00E3262E"/>
    <w:rsid w:val="00E35A0A"/>
    <w:rsid w:val="00E35BC3"/>
    <w:rsid w:val="00E403C6"/>
    <w:rsid w:val="00E46663"/>
    <w:rsid w:val="00E46CC1"/>
    <w:rsid w:val="00E50263"/>
    <w:rsid w:val="00E51AE3"/>
    <w:rsid w:val="00E53685"/>
    <w:rsid w:val="00E56025"/>
    <w:rsid w:val="00E564C8"/>
    <w:rsid w:val="00E60F36"/>
    <w:rsid w:val="00E62907"/>
    <w:rsid w:val="00E631EF"/>
    <w:rsid w:val="00E64098"/>
    <w:rsid w:val="00E6453C"/>
    <w:rsid w:val="00E656C9"/>
    <w:rsid w:val="00E66F5C"/>
    <w:rsid w:val="00E67E73"/>
    <w:rsid w:val="00E700EB"/>
    <w:rsid w:val="00E72339"/>
    <w:rsid w:val="00E74B17"/>
    <w:rsid w:val="00E75962"/>
    <w:rsid w:val="00E76C76"/>
    <w:rsid w:val="00E776A9"/>
    <w:rsid w:val="00E8256D"/>
    <w:rsid w:val="00E83CDB"/>
    <w:rsid w:val="00E85FE2"/>
    <w:rsid w:val="00E87D4F"/>
    <w:rsid w:val="00E9234F"/>
    <w:rsid w:val="00E967E3"/>
    <w:rsid w:val="00EA2253"/>
    <w:rsid w:val="00EA2D73"/>
    <w:rsid w:val="00EA46D6"/>
    <w:rsid w:val="00EA680B"/>
    <w:rsid w:val="00EA6883"/>
    <w:rsid w:val="00EA7A83"/>
    <w:rsid w:val="00EB1AED"/>
    <w:rsid w:val="00EB299D"/>
    <w:rsid w:val="00EB30CA"/>
    <w:rsid w:val="00EB5FCB"/>
    <w:rsid w:val="00EB66B3"/>
    <w:rsid w:val="00EC01A4"/>
    <w:rsid w:val="00EC0FE3"/>
    <w:rsid w:val="00EC3692"/>
    <w:rsid w:val="00EC4E52"/>
    <w:rsid w:val="00EC7E54"/>
    <w:rsid w:val="00ED0ADB"/>
    <w:rsid w:val="00ED15A0"/>
    <w:rsid w:val="00ED24E2"/>
    <w:rsid w:val="00ED2DC1"/>
    <w:rsid w:val="00ED3329"/>
    <w:rsid w:val="00ED33F1"/>
    <w:rsid w:val="00ED47A2"/>
    <w:rsid w:val="00ED4DC4"/>
    <w:rsid w:val="00ED5233"/>
    <w:rsid w:val="00ED7224"/>
    <w:rsid w:val="00EE5BA2"/>
    <w:rsid w:val="00EE7B5B"/>
    <w:rsid w:val="00EF0115"/>
    <w:rsid w:val="00EF05F9"/>
    <w:rsid w:val="00EF1235"/>
    <w:rsid w:val="00EF208C"/>
    <w:rsid w:val="00EF6A71"/>
    <w:rsid w:val="00EF6C74"/>
    <w:rsid w:val="00F01488"/>
    <w:rsid w:val="00F02086"/>
    <w:rsid w:val="00F02339"/>
    <w:rsid w:val="00F02DC9"/>
    <w:rsid w:val="00F07E3B"/>
    <w:rsid w:val="00F11D5B"/>
    <w:rsid w:val="00F11F6B"/>
    <w:rsid w:val="00F23774"/>
    <w:rsid w:val="00F254A2"/>
    <w:rsid w:val="00F258BE"/>
    <w:rsid w:val="00F3044B"/>
    <w:rsid w:val="00F306E5"/>
    <w:rsid w:val="00F30702"/>
    <w:rsid w:val="00F31A5D"/>
    <w:rsid w:val="00F31E0D"/>
    <w:rsid w:val="00F33FA1"/>
    <w:rsid w:val="00F3467D"/>
    <w:rsid w:val="00F35060"/>
    <w:rsid w:val="00F3577B"/>
    <w:rsid w:val="00F35810"/>
    <w:rsid w:val="00F358FC"/>
    <w:rsid w:val="00F405CE"/>
    <w:rsid w:val="00F44792"/>
    <w:rsid w:val="00F4637F"/>
    <w:rsid w:val="00F46E3B"/>
    <w:rsid w:val="00F47C00"/>
    <w:rsid w:val="00F51249"/>
    <w:rsid w:val="00F51393"/>
    <w:rsid w:val="00F51CFB"/>
    <w:rsid w:val="00F52F94"/>
    <w:rsid w:val="00F53198"/>
    <w:rsid w:val="00F541B7"/>
    <w:rsid w:val="00F54FCB"/>
    <w:rsid w:val="00F55639"/>
    <w:rsid w:val="00F55B75"/>
    <w:rsid w:val="00F55FA1"/>
    <w:rsid w:val="00F57121"/>
    <w:rsid w:val="00F61521"/>
    <w:rsid w:val="00F6174B"/>
    <w:rsid w:val="00F61789"/>
    <w:rsid w:val="00F6458D"/>
    <w:rsid w:val="00F6783E"/>
    <w:rsid w:val="00F708A6"/>
    <w:rsid w:val="00F7163F"/>
    <w:rsid w:val="00F735B3"/>
    <w:rsid w:val="00F746AF"/>
    <w:rsid w:val="00F76D8D"/>
    <w:rsid w:val="00F77249"/>
    <w:rsid w:val="00F80D14"/>
    <w:rsid w:val="00F8145E"/>
    <w:rsid w:val="00F81EC0"/>
    <w:rsid w:val="00F82489"/>
    <w:rsid w:val="00F831A7"/>
    <w:rsid w:val="00F8376C"/>
    <w:rsid w:val="00F8655A"/>
    <w:rsid w:val="00F86FBD"/>
    <w:rsid w:val="00F903BC"/>
    <w:rsid w:val="00F97550"/>
    <w:rsid w:val="00F9783A"/>
    <w:rsid w:val="00FA16FD"/>
    <w:rsid w:val="00FA1E0A"/>
    <w:rsid w:val="00FA21F2"/>
    <w:rsid w:val="00FA515E"/>
    <w:rsid w:val="00FA71C8"/>
    <w:rsid w:val="00FB15CE"/>
    <w:rsid w:val="00FB2C11"/>
    <w:rsid w:val="00FB319E"/>
    <w:rsid w:val="00FB539F"/>
    <w:rsid w:val="00FB5A3F"/>
    <w:rsid w:val="00FC0599"/>
    <w:rsid w:val="00FC1034"/>
    <w:rsid w:val="00FC107C"/>
    <w:rsid w:val="00FC139A"/>
    <w:rsid w:val="00FC248D"/>
    <w:rsid w:val="00FC306E"/>
    <w:rsid w:val="00FC6386"/>
    <w:rsid w:val="00FC79BB"/>
    <w:rsid w:val="00FD000F"/>
    <w:rsid w:val="00FD025C"/>
    <w:rsid w:val="00FD264E"/>
    <w:rsid w:val="00FD5BBA"/>
    <w:rsid w:val="00FD70D6"/>
    <w:rsid w:val="00FE39FE"/>
    <w:rsid w:val="00FE43B4"/>
    <w:rsid w:val="00FE53C0"/>
    <w:rsid w:val="00FF24BD"/>
    <w:rsid w:val="00FF3780"/>
    <w:rsid w:val="00FF76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stockticker"/>
  <w:shapeDefaults>
    <o:shapedefaults v:ext="edit" spidmax="1029">
      <o:colormru v:ext="edit" colors="#094d77,#cf3,#6f6,#369,#377c04,#127c04"/>
    </o:shapedefaults>
    <o:shapelayout v:ext="edit">
      <o:idmap v:ext="edit" data="1"/>
    </o:shapelayout>
  </w:shapeDefaults>
  <w:decimalSymbol w:val="."/>
  <w:listSeparator w:val=","/>
  <w14:docId w14:val="0F90BAB5"/>
  <w15:docId w15:val="{AD0CB086-DD57-4126-9585-9D35EF3F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rFonts w:ascii="Arial" w:hAnsi="Arial" w:cs="Arial"/>
      <w:b/>
      <w:i/>
      <w:color w:val="000080"/>
      <w:sz w:val="18"/>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aliases w:val="Map Title,h4"/>
    <w:basedOn w:val="Normal"/>
    <w:next w:val="Normal"/>
    <w:qFormat/>
    <w:pPr>
      <w:spacing w:after="240"/>
      <w:outlineLvl w:val="3"/>
    </w:pPr>
    <w:rPr>
      <w:rFonts w:ascii="Arial" w:hAnsi="Arial"/>
      <w:b/>
      <w:sz w:val="32"/>
      <w:lang w:val="en-US"/>
    </w:rPr>
  </w:style>
  <w:style w:type="paragraph" w:styleId="Heading5">
    <w:name w:val="heading 5"/>
    <w:aliases w:val="Block Label"/>
    <w:basedOn w:val="Normal"/>
    <w:next w:val="Normal"/>
    <w:qFormat/>
    <w:pPr>
      <w:outlineLvl w:val="4"/>
    </w:pPr>
    <w:rPr>
      <w:b/>
      <w:sz w:val="22"/>
      <w:lang w:val="en-US"/>
    </w:rPr>
  </w:style>
  <w:style w:type="paragraph" w:styleId="Heading6">
    <w:name w:val="heading 6"/>
    <w:basedOn w:val="Normal"/>
    <w:next w:val="Normal"/>
    <w:qFormat/>
    <w:pPr>
      <w:keepNext/>
      <w:shd w:val="clear" w:color="auto" w:fill="C0C0C0"/>
      <w:spacing w:line="400" w:lineRule="exact"/>
      <w:ind w:right="-5174"/>
      <w:jc w:val="center"/>
      <w:outlineLvl w:val="5"/>
    </w:pPr>
    <w:rPr>
      <w:rFonts w:ascii="Arial" w:hAnsi="Arial" w:cs="Arial"/>
      <w:b/>
      <w:caps/>
      <w:sz w:val="28"/>
    </w:rPr>
  </w:style>
  <w:style w:type="paragraph" w:styleId="Heading7">
    <w:name w:val="heading 7"/>
    <w:basedOn w:val="Normal"/>
    <w:next w:val="Normal"/>
    <w:qFormat/>
    <w:pPr>
      <w:keepNext/>
      <w:jc w:val="center"/>
      <w:outlineLvl w:val="6"/>
    </w:pPr>
    <w:rPr>
      <w:rFonts w:ascii="Arial" w:hAnsi="Arial" w:cs="Arial"/>
      <w:b/>
      <w:bCs/>
      <w:sz w:val="20"/>
    </w:rPr>
  </w:style>
  <w:style w:type="paragraph" w:styleId="Heading8">
    <w:name w:val="heading 8"/>
    <w:basedOn w:val="Normal"/>
    <w:next w:val="Normal"/>
    <w:qFormat/>
    <w:pPr>
      <w:keepNext/>
      <w:outlineLvl w:val="7"/>
    </w:pPr>
    <w:rPr>
      <w:rFonts w:ascii="Arial" w:hAnsi="Arial" w:cs="Arial"/>
      <w:b/>
      <w:bCs/>
      <w:sz w:val="20"/>
    </w:rPr>
  </w:style>
  <w:style w:type="paragraph" w:styleId="Heading9">
    <w:name w:val="heading 9"/>
    <w:basedOn w:val="Heading1"/>
    <w:next w:val="Normal"/>
    <w:qFormat/>
    <w:pPr>
      <w:spacing w:before="240" w:after="120"/>
      <w:outlineLvl w:val="8"/>
    </w:pPr>
    <w:rPr>
      <w:rFonts w:ascii="Arial" w:hAnsi="Arial"/>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pPr>
      <w:pBdr>
        <w:top w:val="single" w:sz="6" w:space="1" w:color="auto"/>
        <w:between w:val="single" w:sz="6" w:space="1" w:color="auto"/>
      </w:pBdr>
      <w:spacing w:before="240"/>
      <w:ind w:left="1700"/>
    </w:pPr>
    <w:rPr>
      <w:lang w:val="en-US"/>
    </w:rPr>
  </w:style>
  <w:style w:type="paragraph" w:customStyle="1" w:styleId="BulletText1">
    <w:name w:val="Bullet Text 1"/>
    <w:basedOn w:val="Normal"/>
    <w:pPr>
      <w:numPr>
        <w:numId w:val="2"/>
      </w:numPr>
      <w:tabs>
        <w:tab w:val="left" w:pos="187"/>
      </w:tabs>
    </w:pPr>
    <w:rPr>
      <w:lang w:val="en-US"/>
    </w:rPr>
  </w:style>
  <w:style w:type="paragraph" w:customStyle="1" w:styleId="BulletText2">
    <w:name w:val="Bullet Text 2"/>
    <w:basedOn w:val="Normal"/>
    <w:pPr>
      <w:numPr>
        <w:numId w:val="1"/>
      </w:numPr>
      <w:tabs>
        <w:tab w:val="left" w:pos="374"/>
      </w:tabs>
    </w:pPr>
    <w:rPr>
      <w:lang w:val="en-US"/>
    </w:rPr>
  </w:style>
  <w:style w:type="paragraph" w:customStyle="1" w:styleId="TableText">
    <w:name w:val="Table Text"/>
    <w:basedOn w:val="Normal"/>
    <w:rPr>
      <w:lang w:val="en-US"/>
    </w:rPr>
  </w:style>
  <w:style w:type="paragraph" w:customStyle="1" w:styleId="TableHeaderText">
    <w:name w:val="Table Header Text"/>
    <w:basedOn w:val="TableText"/>
    <w:pPr>
      <w:jc w:val="center"/>
    </w:pPr>
    <w:rPr>
      <w:b/>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BlockText">
    <w:name w:val="Block Text"/>
    <w:basedOn w:val="Normal"/>
    <w:rPr>
      <w:lang w:val="en-US"/>
    </w:rPr>
  </w:style>
  <w:style w:type="paragraph" w:customStyle="1" w:styleId="ContinuedOnNextPa">
    <w:name w:val="Continued On Next Pa"/>
    <w:basedOn w:val="Normal"/>
    <w:next w:val="Normal"/>
    <w:pPr>
      <w:pBdr>
        <w:top w:val="single" w:sz="6" w:space="1" w:color="auto"/>
        <w:between w:val="single" w:sz="6" w:space="1" w:color="auto"/>
      </w:pBdr>
      <w:spacing w:before="240"/>
      <w:ind w:left="1701"/>
      <w:jc w:val="right"/>
    </w:pPr>
    <w:rPr>
      <w:i/>
      <w:lang w:val="en-US"/>
    </w:rPr>
  </w:style>
  <w:style w:type="paragraph" w:customStyle="1" w:styleId="MapTitleContinued">
    <w:name w:val="Map Title. Continued"/>
    <w:basedOn w:val="Normal"/>
    <w:pPr>
      <w:spacing w:after="240"/>
    </w:pPr>
    <w:rPr>
      <w:rFonts w:ascii="Arial" w:hAnsi="Arial"/>
      <w:b/>
      <w:sz w:val="32"/>
      <w:lang w:val="en-US"/>
    </w:rPr>
  </w:style>
  <w:style w:type="paragraph" w:styleId="Footer">
    <w:name w:val="footer"/>
    <w:basedOn w:val="Normal"/>
    <w:link w:val="FooterChar"/>
    <w:uiPriority w:val="99"/>
    <w:pPr>
      <w:tabs>
        <w:tab w:val="center" w:pos="4320"/>
        <w:tab w:val="right" w:pos="8640"/>
      </w:tabs>
    </w:pPr>
    <w:rPr>
      <w:sz w:val="20"/>
      <w:lang w:val="en-US"/>
    </w:rPr>
  </w:style>
  <w:style w:type="paragraph" w:styleId="Title">
    <w:name w:val="Title"/>
    <w:basedOn w:val="Normal"/>
    <w:qFormat/>
    <w:pPr>
      <w:spacing w:before="240"/>
      <w:jc w:val="center"/>
    </w:pPr>
    <w:rPr>
      <w:rFonts w:ascii="Century Schoolbook" w:hAnsi="Century Schoolbook"/>
      <w:b/>
      <w:smallCaps/>
      <w:sz w:val="28"/>
    </w:rPr>
  </w:style>
  <w:style w:type="paragraph" w:styleId="BodyText">
    <w:name w:val="Body Text"/>
    <w:basedOn w:val="Normal"/>
    <w:pPr>
      <w:spacing w:before="240"/>
    </w:pPr>
  </w:style>
  <w:style w:type="paragraph" w:styleId="NormalIndent">
    <w:name w:val="Normal Indent"/>
    <w:basedOn w:val="Normal"/>
    <w:pPr>
      <w:spacing w:before="120"/>
      <w:ind w:left="567"/>
    </w:pPr>
    <w:rPr>
      <w:rFonts w:ascii="Century Schoolbook" w:hAnsi="Century Schoolbook"/>
    </w:rPr>
  </w:style>
  <w:style w:type="paragraph" w:customStyle="1" w:styleId="Numbered">
    <w:name w:val="Numbered"/>
    <w:basedOn w:val="Normal"/>
    <w:pPr>
      <w:numPr>
        <w:numId w:val="3"/>
      </w:numPr>
      <w:tabs>
        <w:tab w:val="clear" w:pos="360"/>
        <w:tab w:val="num" w:pos="567"/>
      </w:tabs>
      <w:spacing w:before="360"/>
      <w:ind w:left="567" w:hanging="567"/>
    </w:pPr>
    <w:rPr>
      <w:rFonts w:ascii="Century Schoolbook" w:hAnsi="Century Schoolbook"/>
      <w:b/>
      <w:smallCaps/>
    </w:rPr>
  </w:style>
  <w:style w:type="paragraph" w:customStyle="1" w:styleId="BoldDot">
    <w:name w:val="Bold Dot"/>
    <w:basedOn w:val="Header"/>
    <w:pPr>
      <w:numPr>
        <w:numId w:val="4"/>
      </w:numPr>
      <w:spacing w:before="240"/>
    </w:pPr>
    <w:rPr>
      <w:rFonts w:ascii="Century Schoolbook" w:hAnsi="Century Schoolbook"/>
      <w:b/>
    </w:rPr>
  </w:style>
  <w:style w:type="paragraph" w:styleId="BodyTextIndent">
    <w:name w:val="Body Text Indent"/>
    <w:basedOn w:val="Normal"/>
    <w:pPr>
      <w:ind w:left="2160"/>
    </w:pPr>
  </w:style>
  <w:style w:type="paragraph" w:customStyle="1" w:styleId="H3">
    <w:name w:val="H3"/>
    <w:basedOn w:val="Normal"/>
    <w:next w:val="Normal"/>
    <w:semiHidden/>
    <w:pPr>
      <w:keepNext/>
      <w:spacing w:before="100" w:after="100"/>
      <w:outlineLvl w:val="3"/>
    </w:pPr>
    <w:rPr>
      <w:rFonts w:ascii="Arial" w:hAnsi="Arial"/>
      <w:b/>
      <w:i/>
      <w:snapToGrid w:val="0"/>
      <w:sz w:val="22"/>
    </w:rPr>
  </w:style>
  <w:style w:type="paragraph" w:customStyle="1" w:styleId="H1">
    <w:name w:val="H1"/>
    <w:basedOn w:val="Normal"/>
    <w:next w:val="Normal"/>
    <w:semiHidden/>
    <w:pPr>
      <w:keepNext/>
      <w:spacing w:before="100" w:after="100"/>
      <w:outlineLvl w:val="1"/>
    </w:pPr>
    <w:rPr>
      <w:rFonts w:ascii="Arial" w:hAnsi="Arial"/>
      <w:b/>
      <w:snapToGrid w:val="0"/>
      <w:kern w:val="36"/>
      <w:sz w:val="36"/>
    </w:rPr>
  </w:style>
  <w:style w:type="paragraph" w:customStyle="1" w:styleId="H2">
    <w:name w:val="H2"/>
    <w:basedOn w:val="Normal"/>
    <w:next w:val="Normal"/>
    <w:semiHidden/>
    <w:pPr>
      <w:keepNext/>
      <w:pBdr>
        <w:bottom w:val="single" w:sz="4" w:space="1" w:color="auto"/>
      </w:pBdr>
      <w:spacing w:before="100" w:after="100"/>
      <w:outlineLvl w:val="2"/>
    </w:pPr>
    <w:rPr>
      <w:rFonts w:ascii="Arial" w:hAnsi="Arial"/>
      <w:b/>
      <w:snapToGrid w:val="0"/>
      <w:sz w:val="32"/>
    </w:rPr>
  </w:style>
  <w:style w:type="character" w:customStyle="1" w:styleId="Definition">
    <w:name w:val="Definition"/>
    <w:semiHidden/>
    <w:rPr>
      <w:i/>
    </w:rPr>
  </w:style>
  <w:style w:type="paragraph" w:customStyle="1" w:styleId="H6">
    <w:name w:val="H6"/>
    <w:basedOn w:val="Normal"/>
    <w:next w:val="Normal"/>
    <w:semiHidden/>
    <w:pPr>
      <w:keepNext/>
      <w:spacing w:before="100" w:after="100"/>
      <w:outlineLvl w:val="6"/>
    </w:pPr>
    <w:rPr>
      <w:rFonts w:ascii="Arial" w:hAnsi="Arial"/>
      <w:b/>
      <w:snapToGrid w:val="0"/>
      <w:sz w:val="16"/>
    </w:rPr>
  </w:style>
  <w:style w:type="paragraph" w:customStyle="1" w:styleId="11">
    <w:name w:val="1.1"/>
    <w:basedOn w:val="Normal"/>
    <w:semiHidden/>
    <w:pPr>
      <w:spacing w:before="240" w:after="120"/>
      <w:ind w:hanging="567"/>
    </w:pPr>
    <w:rPr>
      <w:b/>
      <w:sz w:val="28"/>
      <w:lang w:val="en-GB"/>
    </w:rPr>
  </w:style>
  <w:style w:type="paragraph" w:customStyle="1" w:styleId="111">
    <w:name w:val="1.1.1"/>
    <w:basedOn w:val="Normal"/>
    <w:semiHidden/>
    <w:pPr>
      <w:spacing w:before="240" w:after="240"/>
    </w:pPr>
    <w:rPr>
      <w:b/>
      <w:lang w:val="en-GB"/>
    </w:rPr>
  </w:style>
  <w:style w:type="paragraph" w:customStyle="1" w:styleId="CBFBodyText">
    <w:name w:val="CBF Body Text"/>
    <w:basedOn w:val="Normal"/>
    <w:pPr>
      <w:spacing w:after="120" w:line="280" w:lineRule="exact"/>
    </w:pPr>
    <w:rPr>
      <w:rFonts w:ascii="Arial" w:hAnsi="Arial"/>
      <w:snapToGrid w:val="0"/>
      <w:color w:val="000000"/>
      <w:sz w:val="19"/>
      <w:szCs w:val="19"/>
    </w:rPr>
  </w:style>
  <w:style w:type="paragraph" w:customStyle="1" w:styleId="CBFHeading1">
    <w:name w:val="CBF Heading 1"/>
    <w:basedOn w:val="Heading9"/>
    <w:pPr>
      <w:shd w:val="clear" w:color="auto" w:fill="CCCCCC"/>
      <w:spacing w:before="0" w:line="400" w:lineRule="exact"/>
      <w:jc w:val="center"/>
    </w:pPr>
    <w:rPr>
      <w:bCs/>
      <w:szCs w:val="28"/>
    </w:rPr>
  </w:style>
  <w:style w:type="paragraph" w:customStyle="1" w:styleId="CBFimportantinfo">
    <w:name w:val="CBF important info."/>
    <w:basedOn w:val="CBFBodyText"/>
    <w:rPr>
      <w:sz w:val="18"/>
      <w:szCs w:val="18"/>
    </w:rPr>
  </w:style>
  <w:style w:type="paragraph" w:customStyle="1" w:styleId="CBFbulletinfo">
    <w:name w:val="CBF bullet info."/>
    <w:basedOn w:val="CBFBodyText"/>
    <w:pPr>
      <w:numPr>
        <w:numId w:val="5"/>
      </w:numPr>
      <w:tabs>
        <w:tab w:val="clear" w:pos="720"/>
        <w:tab w:val="left" w:pos="227"/>
      </w:tabs>
      <w:spacing w:after="60"/>
      <w:ind w:left="227" w:hanging="227"/>
    </w:pPr>
  </w:style>
  <w:style w:type="paragraph" w:customStyle="1" w:styleId="CBFHeading2">
    <w:name w:val="CBF Heading 2"/>
    <w:basedOn w:val="CBFBodyText"/>
    <w:pPr>
      <w:spacing w:before="180" w:after="0"/>
    </w:pPr>
    <w:rPr>
      <w:b/>
      <w:caps/>
    </w:rPr>
  </w:style>
  <w:style w:type="paragraph" w:customStyle="1" w:styleId="CBFbullet2">
    <w:name w:val="CBF bullet 2"/>
    <w:basedOn w:val="CBFBodyText"/>
    <w:pPr>
      <w:numPr>
        <w:ilvl w:val="3"/>
        <w:numId w:val="5"/>
      </w:numPr>
      <w:tabs>
        <w:tab w:val="clear" w:pos="2880"/>
        <w:tab w:val="left" w:pos="397"/>
      </w:tabs>
      <w:spacing w:after="60"/>
      <w:ind w:left="397" w:hanging="170"/>
    </w:pPr>
  </w:style>
  <w:style w:type="paragraph" w:customStyle="1" w:styleId="CBFHeading3">
    <w:name w:val="CBF Heading 3"/>
    <w:basedOn w:val="CBFHeading2"/>
    <w:rPr>
      <w:caps w:val="0"/>
    </w:rPr>
  </w:style>
  <w:style w:type="character" w:customStyle="1" w:styleId="CBFBodyTextChar">
    <w:name w:val="CBF Body Text Char"/>
    <w:rPr>
      <w:rFonts w:ascii="Arial" w:hAnsi="Arial"/>
      <w:noProof w:val="0"/>
      <w:snapToGrid w:val="0"/>
      <w:color w:val="000000"/>
      <w:lang w:val="en-AU" w:eastAsia="en-US" w:bidi="ar-SA"/>
    </w:rPr>
  </w:style>
  <w:style w:type="character" w:customStyle="1" w:styleId="CBFHeading2Char">
    <w:name w:val="CBF Heading 2 Char"/>
    <w:rPr>
      <w:rFonts w:ascii="Arial" w:hAnsi="Arial"/>
      <w:b/>
      <w:i/>
      <w:noProof w:val="0"/>
      <w:snapToGrid w:val="0"/>
      <w:color w:val="000000"/>
      <w:lang w:val="en-AU" w:eastAsia="en-US" w:bidi="ar-SA"/>
    </w:rPr>
  </w:style>
  <w:style w:type="paragraph" w:customStyle="1" w:styleId="CBFHeading4">
    <w:name w:val="CBF Heading 4"/>
    <w:basedOn w:val="CBFBodyText"/>
    <w:pPr>
      <w:spacing w:before="120" w:after="0"/>
    </w:pPr>
    <w:rPr>
      <w:b/>
      <w:i/>
    </w:rPr>
  </w:style>
  <w:style w:type="character" w:customStyle="1" w:styleId="Heading1Char">
    <w:name w:val="Heading 1 Char"/>
    <w:rPr>
      <w:rFonts w:ascii="Arial" w:hAnsi="Arial"/>
      <w:b/>
      <w:bCs/>
      <w:caps/>
      <w:noProof w:val="0"/>
      <w:sz w:val="22"/>
      <w:lang w:val="en-AU" w:eastAsia="en-US" w:bidi="ar-SA"/>
    </w:rPr>
  </w:style>
  <w:style w:type="character" w:customStyle="1" w:styleId="Heading9Char">
    <w:name w:val="Heading 9 Char"/>
    <w:rPr>
      <w:rFonts w:ascii="Arial" w:hAnsi="Arial"/>
      <w:b/>
      <w:bCs/>
      <w:caps/>
      <w:noProof w:val="0"/>
      <w:sz w:val="22"/>
      <w:lang w:val="en-AU" w:eastAsia="en-US" w:bidi="ar-SA"/>
    </w:rPr>
  </w:style>
  <w:style w:type="character" w:customStyle="1" w:styleId="CBFHeading1Char">
    <w:name w:val="CBF Heading 1 Char"/>
    <w:rPr>
      <w:rFonts w:ascii="Arial" w:hAnsi="Arial"/>
      <w:b/>
      <w:bCs/>
      <w:caps/>
      <w:noProof w:val="0"/>
      <w:sz w:val="28"/>
      <w:szCs w:val="28"/>
      <w:lang w:val="en-AU" w:eastAsia="en-US" w:bidi="ar-SA"/>
    </w:rPr>
  </w:style>
  <w:style w:type="character" w:customStyle="1" w:styleId="CBFHeading2Char1">
    <w:name w:val="CBF Heading 2 Char1"/>
    <w:rPr>
      <w:rFonts w:ascii="Arial" w:hAnsi="Arial"/>
      <w:b/>
      <w:caps/>
      <w:noProof w:val="0"/>
      <w:snapToGrid w:val="0"/>
      <w:color w:val="000000"/>
      <w:sz w:val="19"/>
      <w:szCs w:val="19"/>
      <w:lang w:val="en-AU" w:eastAsia="en-US" w:bidi="ar-SA"/>
    </w:rPr>
  </w:style>
  <w:style w:type="paragraph" w:customStyle="1" w:styleId="CBFSectionheading">
    <w:name w:val="CBF Section heading"/>
    <w:basedOn w:val="CBFHeading2"/>
    <w:pPr>
      <w:spacing w:before="120"/>
    </w:pPr>
  </w:style>
  <w:style w:type="paragraph" w:customStyle="1" w:styleId="CBFHeading">
    <w:name w:val="CBF Heading"/>
    <w:basedOn w:val="CBFHeading1"/>
    <w:pPr>
      <w:shd w:val="clear" w:color="auto" w:fill="auto"/>
      <w:spacing w:before="120" w:after="0"/>
      <w:jc w:val="left"/>
    </w:pPr>
    <w:rPr>
      <w:snapToGrid w:val="0"/>
    </w:rPr>
  </w:style>
  <w:style w:type="character" w:customStyle="1" w:styleId="CBFBodyTextChar1">
    <w:name w:val="CBF Body Text Char1"/>
    <w:rPr>
      <w:rFonts w:ascii="Arial" w:hAnsi="Arial"/>
      <w:noProof w:val="0"/>
      <w:snapToGrid w:val="0"/>
      <w:color w:val="000000"/>
      <w:sz w:val="19"/>
      <w:szCs w:val="19"/>
      <w:lang w:val="en-AU" w:eastAsia="en-US" w:bidi="ar-SA"/>
    </w:rPr>
  </w:style>
  <w:style w:type="paragraph" w:customStyle="1" w:styleId="CBFApptext">
    <w:name w:val="CBF App text"/>
    <w:basedOn w:val="Normal"/>
    <w:pPr>
      <w:spacing w:after="120" w:line="280" w:lineRule="exact"/>
    </w:pPr>
    <w:rPr>
      <w:rFonts w:ascii="Arial" w:hAnsi="Arial"/>
      <w:snapToGrid w:val="0"/>
      <w:color w:val="000000"/>
      <w:sz w:val="18"/>
    </w:rPr>
  </w:style>
  <w:style w:type="paragraph" w:styleId="TOC1">
    <w:name w:val="toc 1"/>
    <w:basedOn w:val="Normal"/>
    <w:next w:val="Normal"/>
    <w:semiHidden/>
    <w:pPr>
      <w:tabs>
        <w:tab w:val="right" w:leader="dot" w:pos="3969"/>
      </w:tabs>
      <w:spacing w:before="120"/>
    </w:pPr>
    <w:rPr>
      <w:rFonts w:ascii="Arial" w:hAnsi="Arial" w:cs="Arial"/>
      <w:caps/>
      <w:noProof/>
      <w:sz w:val="18"/>
      <w:szCs w:val="18"/>
    </w:rPr>
  </w:style>
  <w:style w:type="character" w:styleId="PageNumber">
    <w:name w:val="page number"/>
    <w:basedOn w:val="DefaultParagraphFont"/>
  </w:style>
  <w:style w:type="paragraph" w:styleId="BodyText2">
    <w:name w:val="Body Text 2"/>
    <w:basedOn w:val="Normal"/>
    <w:pPr>
      <w:shd w:val="pct20" w:color="000000" w:fill="FFFFFF"/>
      <w:spacing w:before="120"/>
      <w:jc w:val="center"/>
    </w:pPr>
    <w:rPr>
      <w:rFonts w:ascii="Arial" w:hAnsi="Arial" w:cs="Arial"/>
      <w:b/>
      <w:bCs/>
      <w:i/>
      <w:sz w:val="18"/>
    </w:rPr>
  </w:style>
  <w:style w:type="paragraph" w:styleId="BodyText3">
    <w:name w:val="Body Text 3"/>
    <w:basedOn w:val="Normal"/>
    <w:pPr>
      <w:spacing w:before="120"/>
    </w:pPr>
    <w:rPr>
      <w:rFonts w:ascii="Arial" w:hAnsi="Arial" w:cs="Arial"/>
      <w:i/>
      <w:iCs/>
      <w:sz w:val="16"/>
    </w:rPr>
  </w:style>
  <w:style w:type="character" w:styleId="FollowedHyperlink">
    <w:name w:val="FollowedHyperlink"/>
    <w:rPr>
      <w:color w:val="800080"/>
      <w:u w:val="single"/>
    </w:rPr>
  </w:style>
  <w:style w:type="paragraph" w:styleId="BodyTextIndent2">
    <w:name w:val="Body Text Indent 2"/>
    <w:basedOn w:val="Normal"/>
    <w:pPr>
      <w:tabs>
        <w:tab w:val="right" w:leader="dot" w:pos="4535"/>
      </w:tabs>
      <w:ind w:left="284"/>
    </w:pPr>
    <w:rPr>
      <w:rFonts w:ascii="Arial" w:hAnsi="Arial" w:cs="Arial"/>
      <w:i/>
      <w:sz w:val="18"/>
    </w:rPr>
  </w:style>
  <w:style w:type="paragraph" w:styleId="Caption">
    <w:name w:val="caption"/>
    <w:basedOn w:val="Normal"/>
    <w:next w:val="Normal"/>
    <w:qFormat/>
    <w:rPr>
      <w:rFonts w:ascii="Arial" w:hAnsi="Arial" w:cs="Arial"/>
      <w:b/>
      <w:bCs/>
      <w:sz w:val="20"/>
    </w:rPr>
  </w:style>
  <w:style w:type="paragraph" w:styleId="ListNumber">
    <w:name w:val="List Number"/>
    <w:basedOn w:val="Normal"/>
    <w:pPr>
      <w:keepLines/>
      <w:numPr>
        <w:numId w:val="8"/>
      </w:numPr>
      <w:tabs>
        <w:tab w:val="num" w:pos="567"/>
      </w:tabs>
      <w:spacing w:before="120" w:after="120"/>
      <w:ind w:left="567" w:hanging="567"/>
    </w:pPr>
    <w:rPr>
      <w:rFonts w:ascii="Palatino Linotype" w:hAnsi="Palatino Linotype"/>
      <w:szCs w:val="24"/>
    </w:rPr>
  </w:style>
  <w:style w:type="character" w:styleId="FootnoteReference">
    <w:name w:val="footnote reference"/>
    <w:semiHidden/>
    <w:rPr>
      <w:dstrike w:val="0"/>
      <w:vertAlign w:val="superscript"/>
    </w:rPr>
  </w:style>
  <w:style w:type="paragraph" w:styleId="FootnoteText">
    <w:name w:val="footnote text"/>
    <w:basedOn w:val="Normal"/>
    <w:semiHidden/>
    <w:pPr>
      <w:keepLines/>
      <w:ind w:left="284" w:hanging="284"/>
    </w:pPr>
    <w:rPr>
      <w:rFonts w:ascii="Palatino Linotype" w:hAnsi="Palatino Linotype"/>
      <w:sz w:val="20"/>
    </w:rPr>
  </w:style>
  <w:style w:type="paragraph" w:styleId="BalloonText">
    <w:name w:val="Balloon Text"/>
    <w:basedOn w:val="Normal"/>
    <w:semiHidden/>
    <w:rsid w:val="00470B4F"/>
    <w:rPr>
      <w:rFonts w:ascii="Tahoma" w:hAnsi="Tahoma" w:cs="Tahoma"/>
      <w:sz w:val="16"/>
      <w:szCs w:val="16"/>
    </w:rPr>
  </w:style>
  <w:style w:type="paragraph" w:styleId="NormalWeb">
    <w:name w:val="Normal (Web)"/>
    <w:basedOn w:val="Normal"/>
    <w:uiPriority w:val="99"/>
    <w:rsid w:val="00774179"/>
    <w:pPr>
      <w:spacing w:before="100" w:beforeAutospacing="1" w:after="100" w:afterAutospacing="1"/>
    </w:pPr>
    <w:rPr>
      <w:color w:val="000000"/>
      <w:sz w:val="18"/>
      <w:szCs w:val="18"/>
      <w:lang w:eastAsia="en-AU"/>
    </w:rPr>
  </w:style>
  <w:style w:type="table" w:styleId="TableGrid">
    <w:name w:val="Table Grid"/>
    <w:basedOn w:val="TableNormal"/>
    <w:rsid w:val="00A50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77249"/>
    <w:rPr>
      <w:b/>
      <w:bCs/>
    </w:rPr>
  </w:style>
  <w:style w:type="character" w:customStyle="1" w:styleId="copy">
    <w:name w:val="copy"/>
    <w:basedOn w:val="DefaultParagraphFont"/>
    <w:rsid w:val="00D43E07"/>
  </w:style>
  <w:style w:type="paragraph" w:styleId="ListParagraph">
    <w:name w:val="List Paragraph"/>
    <w:basedOn w:val="Normal"/>
    <w:uiPriority w:val="34"/>
    <w:qFormat/>
    <w:rsid w:val="00F01488"/>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E04F80"/>
    <w:rPr>
      <w:lang w:val="en-US" w:eastAsia="en-US"/>
    </w:rPr>
  </w:style>
  <w:style w:type="character" w:styleId="CommentReference">
    <w:name w:val="annotation reference"/>
    <w:semiHidden/>
    <w:rsid w:val="00B31C0B"/>
    <w:rPr>
      <w:sz w:val="16"/>
      <w:szCs w:val="16"/>
    </w:rPr>
  </w:style>
  <w:style w:type="paragraph" w:styleId="CommentText">
    <w:name w:val="annotation text"/>
    <w:basedOn w:val="Normal"/>
    <w:semiHidden/>
    <w:rsid w:val="00B31C0B"/>
    <w:rPr>
      <w:sz w:val="20"/>
    </w:rPr>
  </w:style>
  <w:style w:type="paragraph" w:styleId="CommentSubject">
    <w:name w:val="annotation subject"/>
    <w:basedOn w:val="CommentText"/>
    <w:next w:val="CommentText"/>
    <w:semiHidden/>
    <w:rsid w:val="00B31C0B"/>
    <w:rPr>
      <w:b/>
      <w:bCs/>
    </w:rPr>
  </w:style>
  <w:style w:type="paragraph" w:customStyle="1" w:styleId="bolddot0">
    <w:name w:val="bolddot"/>
    <w:basedOn w:val="Normal"/>
    <w:rsid w:val="0000074D"/>
    <w:pPr>
      <w:spacing w:before="100" w:beforeAutospacing="1" w:after="100" w:afterAutospacing="1"/>
    </w:pPr>
    <w:rPr>
      <w:szCs w:val="24"/>
      <w:lang w:eastAsia="en-AU"/>
    </w:rPr>
  </w:style>
  <w:style w:type="character" w:customStyle="1" w:styleId="HeaderChar">
    <w:name w:val="Header Char"/>
    <w:link w:val="Header"/>
    <w:rsid w:val="008E187F"/>
    <w:rPr>
      <w:sz w:val="24"/>
      <w:lang w:eastAsia="en-US"/>
    </w:rPr>
  </w:style>
  <w:style w:type="paragraph" w:customStyle="1" w:styleId="CGTimes12">
    <w:name w:val="CG Times 12"/>
    <w:basedOn w:val="Normal"/>
    <w:rsid w:val="00064D17"/>
    <w:pPr>
      <w:spacing w:line="360" w:lineRule="auto"/>
    </w:pPr>
    <w:rPr>
      <w:rFonts w:ascii="CG Times" w:eastAsia="Calibri" w:hAnsi="CG Times" w:cs="Calibri"/>
      <w:szCs w:val="24"/>
    </w:rPr>
  </w:style>
  <w:style w:type="character" w:styleId="Emphasis">
    <w:name w:val="Emphasis"/>
    <w:uiPriority w:val="20"/>
    <w:qFormat/>
    <w:rsid w:val="009600B3"/>
    <w:rPr>
      <w:i/>
      <w:iCs/>
    </w:rPr>
  </w:style>
  <w:style w:type="character" w:styleId="UnresolvedMention">
    <w:name w:val="Unresolved Mention"/>
    <w:basedOn w:val="DefaultParagraphFont"/>
    <w:uiPriority w:val="99"/>
    <w:semiHidden/>
    <w:unhideWhenUsed/>
    <w:rsid w:val="001A1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23295">
      <w:bodyDiv w:val="1"/>
      <w:marLeft w:val="120"/>
      <w:marRight w:val="120"/>
      <w:marTop w:val="120"/>
      <w:marBottom w:val="120"/>
      <w:divBdr>
        <w:top w:val="none" w:sz="0" w:space="0" w:color="auto"/>
        <w:left w:val="none" w:sz="0" w:space="0" w:color="auto"/>
        <w:bottom w:val="none" w:sz="0" w:space="0" w:color="auto"/>
        <w:right w:val="none" w:sz="0" w:space="0" w:color="auto"/>
      </w:divBdr>
    </w:div>
    <w:div w:id="240338462">
      <w:bodyDiv w:val="1"/>
      <w:marLeft w:val="0"/>
      <w:marRight w:val="0"/>
      <w:marTop w:val="0"/>
      <w:marBottom w:val="0"/>
      <w:divBdr>
        <w:top w:val="none" w:sz="0" w:space="0" w:color="auto"/>
        <w:left w:val="none" w:sz="0" w:space="0" w:color="auto"/>
        <w:bottom w:val="none" w:sz="0" w:space="0" w:color="auto"/>
        <w:right w:val="none" w:sz="0" w:space="0" w:color="auto"/>
      </w:divBdr>
    </w:div>
    <w:div w:id="274875490">
      <w:bodyDiv w:val="1"/>
      <w:marLeft w:val="0"/>
      <w:marRight w:val="0"/>
      <w:marTop w:val="0"/>
      <w:marBottom w:val="0"/>
      <w:divBdr>
        <w:top w:val="none" w:sz="0" w:space="0" w:color="auto"/>
        <w:left w:val="none" w:sz="0" w:space="0" w:color="auto"/>
        <w:bottom w:val="none" w:sz="0" w:space="0" w:color="auto"/>
        <w:right w:val="none" w:sz="0" w:space="0" w:color="auto"/>
      </w:divBdr>
    </w:div>
    <w:div w:id="3695692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15631486">
          <w:marLeft w:val="0"/>
          <w:marRight w:val="0"/>
          <w:marTop w:val="0"/>
          <w:marBottom w:val="0"/>
          <w:divBdr>
            <w:top w:val="none" w:sz="0" w:space="0" w:color="auto"/>
            <w:left w:val="none" w:sz="0" w:space="0" w:color="auto"/>
            <w:bottom w:val="none" w:sz="0" w:space="0" w:color="auto"/>
            <w:right w:val="none" w:sz="0" w:space="0" w:color="auto"/>
          </w:divBdr>
        </w:div>
        <w:div w:id="759184912">
          <w:marLeft w:val="0"/>
          <w:marRight w:val="0"/>
          <w:marTop w:val="0"/>
          <w:marBottom w:val="0"/>
          <w:divBdr>
            <w:top w:val="none" w:sz="0" w:space="0" w:color="auto"/>
            <w:left w:val="none" w:sz="0" w:space="0" w:color="auto"/>
            <w:bottom w:val="none" w:sz="0" w:space="0" w:color="auto"/>
            <w:right w:val="none" w:sz="0" w:space="0" w:color="auto"/>
          </w:divBdr>
        </w:div>
        <w:div w:id="1608736115">
          <w:marLeft w:val="0"/>
          <w:marRight w:val="0"/>
          <w:marTop w:val="0"/>
          <w:marBottom w:val="0"/>
          <w:divBdr>
            <w:top w:val="none" w:sz="0" w:space="0" w:color="auto"/>
            <w:left w:val="none" w:sz="0" w:space="0" w:color="auto"/>
            <w:bottom w:val="none" w:sz="0" w:space="0" w:color="auto"/>
            <w:right w:val="none" w:sz="0" w:space="0" w:color="auto"/>
          </w:divBdr>
        </w:div>
      </w:divsChild>
    </w:div>
    <w:div w:id="424887402">
      <w:bodyDiv w:val="1"/>
      <w:marLeft w:val="0"/>
      <w:marRight w:val="0"/>
      <w:marTop w:val="0"/>
      <w:marBottom w:val="0"/>
      <w:divBdr>
        <w:top w:val="none" w:sz="0" w:space="0" w:color="auto"/>
        <w:left w:val="none" w:sz="0" w:space="0" w:color="auto"/>
        <w:bottom w:val="none" w:sz="0" w:space="0" w:color="auto"/>
        <w:right w:val="none" w:sz="0" w:space="0" w:color="auto"/>
      </w:divBdr>
    </w:div>
    <w:div w:id="567308490">
      <w:bodyDiv w:val="1"/>
      <w:marLeft w:val="0"/>
      <w:marRight w:val="0"/>
      <w:marTop w:val="0"/>
      <w:marBottom w:val="0"/>
      <w:divBdr>
        <w:top w:val="none" w:sz="0" w:space="0" w:color="auto"/>
        <w:left w:val="none" w:sz="0" w:space="0" w:color="auto"/>
        <w:bottom w:val="none" w:sz="0" w:space="0" w:color="auto"/>
        <w:right w:val="none" w:sz="0" w:space="0" w:color="auto"/>
      </w:divBdr>
      <w:divsChild>
        <w:div w:id="1751350859">
          <w:marLeft w:val="0"/>
          <w:marRight w:val="0"/>
          <w:marTop w:val="0"/>
          <w:marBottom w:val="0"/>
          <w:divBdr>
            <w:top w:val="none" w:sz="0" w:space="0" w:color="auto"/>
            <w:left w:val="none" w:sz="0" w:space="0" w:color="auto"/>
            <w:bottom w:val="none" w:sz="0" w:space="0" w:color="auto"/>
            <w:right w:val="none" w:sz="0" w:space="0" w:color="auto"/>
          </w:divBdr>
          <w:divsChild>
            <w:div w:id="1153179840">
              <w:marLeft w:val="0"/>
              <w:marRight w:val="0"/>
              <w:marTop w:val="0"/>
              <w:marBottom w:val="0"/>
              <w:divBdr>
                <w:top w:val="none" w:sz="0" w:space="0" w:color="auto"/>
                <w:left w:val="none" w:sz="0" w:space="0" w:color="auto"/>
                <w:bottom w:val="none" w:sz="0" w:space="0" w:color="auto"/>
                <w:right w:val="none" w:sz="0" w:space="0" w:color="auto"/>
              </w:divBdr>
              <w:divsChild>
                <w:div w:id="1732994334">
                  <w:marLeft w:val="0"/>
                  <w:marRight w:val="0"/>
                  <w:marTop w:val="0"/>
                  <w:marBottom w:val="0"/>
                  <w:divBdr>
                    <w:top w:val="none" w:sz="0" w:space="0" w:color="auto"/>
                    <w:left w:val="none" w:sz="0" w:space="0" w:color="auto"/>
                    <w:bottom w:val="none" w:sz="0" w:space="0" w:color="auto"/>
                    <w:right w:val="none" w:sz="0" w:space="0" w:color="auto"/>
                  </w:divBdr>
                  <w:divsChild>
                    <w:div w:id="1573194555">
                      <w:marLeft w:val="0"/>
                      <w:marRight w:val="0"/>
                      <w:marTop w:val="0"/>
                      <w:marBottom w:val="0"/>
                      <w:divBdr>
                        <w:top w:val="none" w:sz="0" w:space="0" w:color="auto"/>
                        <w:left w:val="none" w:sz="0" w:space="0" w:color="auto"/>
                        <w:bottom w:val="none" w:sz="0" w:space="0" w:color="auto"/>
                        <w:right w:val="none" w:sz="0" w:space="0" w:color="auto"/>
                      </w:divBdr>
                      <w:divsChild>
                        <w:div w:id="1239364911">
                          <w:marLeft w:val="0"/>
                          <w:marRight w:val="0"/>
                          <w:marTop w:val="0"/>
                          <w:marBottom w:val="0"/>
                          <w:divBdr>
                            <w:top w:val="none" w:sz="0" w:space="0" w:color="auto"/>
                            <w:left w:val="none" w:sz="0" w:space="0" w:color="auto"/>
                            <w:bottom w:val="none" w:sz="0" w:space="0" w:color="auto"/>
                            <w:right w:val="none" w:sz="0" w:space="0" w:color="auto"/>
                          </w:divBdr>
                          <w:divsChild>
                            <w:div w:id="1430547178">
                              <w:marLeft w:val="0"/>
                              <w:marRight w:val="0"/>
                              <w:marTop w:val="0"/>
                              <w:marBottom w:val="0"/>
                              <w:divBdr>
                                <w:top w:val="none" w:sz="0" w:space="0" w:color="auto"/>
                                <w:left w:val="none" w:sz="0" w:space="0" w:color="auto"/>
                                <w:bottom w:val="none" w:sz="0" w:space="0" w:color="auto"/>
                                <w:right w:val="none" w:sz="0" w:space="0" w:color="auto"/>
                              </w:divBdr>
                              <w:divsChild>
                                <w:div w:id="3627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51726">
      <w:bodyDiv w:val="1"/>
      <w:marLeft w:val="0"/>
      <w:marRight w:val="0"/>
      <w:marTop w:val="0"/>
      <w:marBottom w:val="0"/>
      <w:divBdr>
        <w:top w:val="none" w:sz="0" w:space="0" w:color="auto"/>
        <w:left w:val="none" w:sz="0" w:space="0" w:color="auto"/>
        <w:bottom w:val="none" w:sz="0" w:space="0" w:color="auto"/>
        <w:right w:val="none" w:sz="0" w:space="0" w:color="auto"/>
      </w:divBdr>
    </w:div>
    <w:div w:id="777992908">
      <w:bodyDiv w:val="1"/>
      <w:marLeft w:val="0"/>
      <w:marRight w:val="0"/>
      <w:marTop w:val="0"/>
      <w:marBottom w:val="0"/>
      <w:divBdr>
        <w:top w:val="none" w:sz="0" w:space="0" w:color="auto"/>
        <w:left w:val="none" w:sz="0" w:space="0" w:color="auto"/>
        <w:bottom w:val="none" w:sz="0" w:space="0" w:color="auto"/>
        <w:right w:val="none" w:sz="0" w:space="0" w:color="auto"/>
      </w:divBdr>
    </w:div>
    <w:div w:id="843937381">
      <w:bodyDiv w:val="1"/>
      <w:marLeft w:val="0"/>
      <w:marRight w:val="0"/>
      <w:marTop w:val="0"/>
      <w:marBottom w:val="0"/>
      <w:divBdr>
        <w:top w:val="none" w:sz="0" w:space="0" w:color="auto"/>
        <w:left w:val="none" w:sz="0" w:space="0" w:color="auto"/>
        <w:bottom w:val="none" w:sz="0" w:space="0" w:color="auto"/>
        <w:right w:val="none" w:sz="0" w:space="0" w:color="auto"/>
      </w:divBdr>
    </w:div>
    <w:div w:id="1073359283">
      <w:bodyDiv w:val="1"/>
      <w:marLeft w:val="0"/>
      <w:marRight w:val="0"/>
      <w:marTop w:val="0"/>
      <w:marBottom w:val="0"/>
      <w:divBdr>
        <w:top w:val="none" w:sz="0" w:space="0" w:color="auto"/>
        <w:left w:val="none" w:sz="0" w:space="0" w:color="auto"/>
        <w:bottom w:val="none" w:sz="0" w:space="0" w:color="auto"/>
        <w:right w:val="none" w:sz="0" w:space="0" w:color="auto"/>
      </w:divBdr>
    </w:div>
    <w:div w:id="1084187586">
      <w:bodyDiv w:val="1"/>
      <w:marLeft w:val="0"/>
      <w:marRight w:val="0"/>
      <w:marTop w:val="0"/>
      <w:marBottom w:val="0"/>
      <w:divBdr>
        <w:top w:val="none" w:sz="0" w:space="0" w:color="auto"/>
        <w:left w:val="none" w:sz="0" w:space="0" w:color="auto"/>
        <w:bottom w:val="none" w:sz="0" w:space="0" w:color="auto"/>
        <w:right w:val="none" w:sz="0" w:space="0" w:color="auto"/>
      </w:divBdr>
    </w:div>
    <w:div w:id="1354846157">
      <w:bodyDiv w:val="1"/>
      <w:marLeft w:val="0"/>
      <w:marRight w:val="0"/>
      <w:marTop w:val="0"/>
      <w:marBottom w:val="0"/>
      <w:divBdr>
        <w:top w:val="none" w:sz="0" w:space="0" w:color="auto"/>
        <w:left w:val="none" w:sz="0" w:space="0" w:color="auto"/>
        <w:bottom w:val="none" w:sz="0" w:space="0" w:color="auto"/>
        <w:right w:val="none" w:sz="0" w:space="0" w:color="auto"/>
      </w:divBdr>
    </w:div>
    <w:div w:id="1563129798">
      <w:bodyDiv w:val="1"/>
      <w:marLeft w:val="0"/>
      <w:marRight w:val="0"/>
      <w:marTop w:val="0"/>
      <w:marBottom w:val="0"/>
      <w:divBdr>
        <w:top w:val="none" w:sz="0" w:space="0" w:color="auto"/>
        <w:left w:val="none" w:sz="0" w:space="0" w:color="auto"/>
        <w:bottom w:val="none" w:sz="0" w:space="0" w:color="auto"/>
        <w:right w:val="none" w:sz="0" w:space="0" w:color="auto"/>
      </w:divBdr>
    </w:div>
    <w:div w:id="1894727228">
      <w:bodyDiv w:val="1"/>
      <w:marLeft w:val="0"/>
      <w:marRight w:val="0"/>
      <w:marTop w:val="0"/>
      <w:marBottom w:val="0"/>
      <w:divBdr>
        <w:top w:val="none" w:sz="0" w:space="0" w:color="auto"/>
        <w:left w:val="none" w:sz="0" w:space="0" w:color="auto"/>
        <w:bottom w:val="none" w:sz="0" w:space="0" w:color="auto"/>
        <w:right w:val="none" w:sz="0" w:space="0" w:color="auto"/>
      </w:divBdr>
    </w:div>
    <w:div w:id="1985349027">
      <w:bodyDiv w:val="1"/>
      <w:marLeft w:val="0"/>
      <w:marRight w:val="0"/>
      <w:marTop w:val="0"/>
      <w:marBottom w:val="0"/>
      <w:divBdr>
        <w:top w:val="none" w:sz="0" w:space="0" w:color="auto"/>
        <w:left w:val="none" w:sz="0" w:space="0" w:color="auto"/>
        <w:bottom w:val="none" w:sz="0" w:space="0" w:color="auto"/>
        <w:right w:val="none" w:sz="0" w:space="0" w:color="auto"/>
      </w:divBdr>
    </w:div>
    <w:div w:id="1997763694">
      <w:bodyDiv w:val="1"/>
      <w:marLeft w:val="0"/>
      <w:marRight w:val="0"/>
      <w:marTop w:val="0"/>
      <w:marBottom w:val="0"/>
      <w:divBdr>
        <w:top w:val="none" w:sz="0" w:space="0" w:color="auto"/>
        <w:left w:val="none" w:sz="0" w:space="0" w:color="auto"/>
        <w:bottom w:val="none" w:sz="0" w:space="0" w:color="auto"/>
        <w:right w:val="none" w:sz="0" w:space="0" w:color="auto"/>
      </w:divBdr>
    </w:div>
    <w:div w:id="2108035505">
      <w:bodyDiv w:val="1"/>
      <w:marLeft w:val="0"/>
      <w:marRight w:val="0"/>
      <w:marTop w:val="0"/>
      <w:marBottom w:val="0"/>
      <w:divBdr>
        <w:top w:val="none" w:sz="0" w:space="0" w:color="auto"/>
        <w:left w:val="none" w:sz="0" w:space="0" w:color="auto"/>
        <w:bottom w:val="none" w:sz="0" w:space="0" w:color="auto"/>
        <w:right w:val="none" w:sz="0" w:space="0" w:color="auto"/>
      </w:divBdr>
      <w:divsChild>
        <w:div w:id="1347249466">
          <w:marLeft w:val="0"/>
          <w:marRight w:val="0"/>
          <w:marTop w:val="0"/>
          <w:marBottom w:val="0"/>
          <w:divBdr>
            <w:top w:val="none" w:sz="0" w:space="0" w:color="auto"/>
            <w:left w:val="none" w:sz="0" w:space="0" w:color="auto"/>
            <w:bottom w:val="none" w:sz="0" w:space="0" w:color="auto"/>
            <w:right w:val="none" w:sz="0" w:space="0" w:color="auto"/>
          </w:divBdr>
          <w:divsChild>
            <w:div w:id="1465733371">
              <w:marLeft w:val="0"/>
              <w:marRight w:val="0"/>
              <w:marTop w:val="0"/>
              <w:marBottom w:val="0"/>
              <w:divBdr>
                <w:top w:val="none" w:sz="0" w:space="0" w:color="auto"/>
                <w:left w:val="none" w:sz="0" w:space="0" w:color="auto"/>
                <w:bottom w:val="none" w:sz="0" w:space="0" w:color="auto"/>
                <w:right w:val="none" w:sz="0" w:space="0" w:color="auto"/>
              </w:divBdr>
              <w:divsChild>
                <w:div w:id="947539549">
                  <w:marLeft w:val="0"/>
                  <w:marRight w:val="0"/>
                  <w:marTop w:val="0"/>
                  <w:marBottom w:val="0"/>
                  <w:divBdr>
                    <w:top w:val="none" w:sz="0" w:space="0" w:color="auto"/>
                    <w:left w:val="none" w:sz="0" w:space="0" w:color="auto"/>
                    <w:bottom w:val="none" w:sz="0" w:space="0" w:color="auto"/>
                    <w:right w:val="none" w:sz="0" w:space="0" w:color="auto"/>
                  </w:divBdr>
                  <w:divsChild>
                    <w:div w:id="1847670956">
                      <w:marLeft w:val="0"/>
                      <w:marRight w:val="0"/>
                      <w:marTop w:val="0"/>
                      <w:marBottom w:val="0"/>
                      <w:divBdr>
                        <w:top w:val="none" w:sz="0" w:space="0" w:color="auto"/>
                        <w:left w:val="none" w:sz="0" w:space="0" w:color="auto"/>
                        <w:bottom w:val="none" w:sz="0" w:space="0" w:color="auto"/>
                        <w:right w:val="none" w:sz="0" w:space="0" w:color="auto"/>
                      </w:divBdr>
                      <w:divsChild>
                        <w:div w:id="9520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tascomfund.org" TargetMode="External"/><Relationship Id="rId3" Type="http://schemas.openxmlformats.org/officeDocument/2006/relationships/styles" Target="styles.xml"/><Relationship Id="rId21" Type="http://schemas.openxmlformats.org/officeDocument/2006/relationships/hyperlink" Target="http://www.tascomfund.or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to.gov.au" TargetMode="External"/><Relationship Id="rId2" Type="http://schemas.openxmlformats.org/officeDocument/2006/relationships/numbering" Target="numbering.xml"/><Relationship Id="rId16" Type="http://schemas.openxmlformats.org/officeDocument/2006/relationships/hyperlink" Target="https://tascomfund.smartygrants.com.au/2024CommunityAction"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ascomfund.org/publications/community-action" TargetMode="External"/><Relationship Id="rId23" Type="http://schemas.openxmlformats.org/officeDocument/2006/relationships/fontTable" Target="fontTable.xml"/><Relationship Id="rId10" Type="http://schemas.openxmlformats.org/officeDocument/2006/relationships/hyperlink" Target="http://www.tascomfund.org" TargetMode="External"/><Relationship Id="rId19" Type="http://schemas.openxmlformats.org/officeDocument/2006/relationships/hyperlink" Target="https://www.tascomfund.org/publications/overdue-reporting-process" TargetMode="External"/><Relationship Id="rId4" Type="http://schemas.openxmlformats.org/officeDocument/2006/relationships/settings" Target="settings.xml"/><Relationship Id="rId9" Type="http://schemas.openxmlformats.org/officeDocument/2006/relationships/hyperlink" Target="mailto:admin@tascomfund.org" TargetMode="External"/><Relationship Id="rId14" Type="http://schemas.openxmlformats.org/officeDocument/2006/relationships/hyperlink" Target="http://www.tascomfund.org"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7CA45-821B-4C46-A9B9-A96DF0793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3296</TotalTime>
  <Pages>31</Pages>
  <Words>9060</Words>
  <Characters>51643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Guidelines and Application Form</vt:lpstr>
    </vt:vector>
  </TitlesOfParts>
  <Manager>Melissa Gunn</Manager>
  <Company>Tasmanian Community Fund</Company>
  <LinksUpToDate>false</LinksUpToDate>
  <CharactersWithSpaces>60582</CharactersWithSpaces>
  <SharedDoc>false</SharedDoc>
  <HLinks>
    <vt:vector size="36" baseType="variant">
      <vt:variant>
        <vt:i4>3670054</vt:i4>
      </vt:variant>
      <vt:variant>
        <vt:i4>15</vt:i4>
      </vt:variant>
      <vt:variant>
        <vt:i4>0</vt:i4>
      </vt:variant>
      <vt:variant>
        <vt:i4>5</vt:i4>
      </vt:variant>
      <vt:variant>
        <vt:lpwstr>http://www.tascomfund.org/</vt:lpwstr>
      </vt:variant>
      <vt:variant>
        <vt:lpwstr/>
      </vt:variant>
      <vt:variant>
        <vt:i4>3670054</vt:i4>
      </vt:variant>
      <vt:variant>
        <vt:i4>12</vt:i4>
      </vt:variant>
      <vt:variant>
        <vt:i4>0</vt:i4>
      </vt:variant>
      <vt:variant>
        <vt:i4>5</vt:i4>
      </vt:variant>
      <vt:variant>
        <vt:lpwstr>http://www.tascomfund.org/</vt:lpwstr>
      </vt:variant>
      <vt:variant>
        <vt:lpwstr/>
      </vt:variant>
      <vt:variant>
        <vt:i4>7995454</vt:i4>
      </vt:variant>
      <vt:variant>
        <vt:i4>9</vt:i4>
      </vt:variant>
      <vt:variant>
        <vt:i4>0</vt:i4>
      </vt:variant>
      <vt:variant>
        <vt:i4>5</vt:i4>
      </vt:variant>
      <vt:variant>
        <vt:lpwstr>http://www.ato.gov.au/</vt:lpwstr>
      </vt:variant>
      <vt:variant>
        <vt:lpwstr/>
      </vt:variant>
      <vt:variant>
        <vt:i4>2883659</vt:i4>
      </vt:variant>
      <vt:variant>
        <vt:i4>6</vt:i4>
      </vt:variant>
      <vt:variant>
        <vt:i4>0</vt:i4>
      </vt:variant>
      <vt:variant>
        <vt:i4>5</vt:i4>
      </vt:variant>
      <vt:variant>
        <vt:lpwstr>http://www.tascomfund.org/forms/application_forms</vt:lpwstr>
      </vt:variant>
      <vt:variant>
        <vt:lpwstr/>
      </vt:variant>
      <vt:variant>
        <vt:i4>3932182</vt:i4>
      </vt:variant>
      <vt:variant>
        <vt:i4>3</vt:i4>
      </vt:variant>
      <vt:variant>
        <vt:i4>0</vt:i4>
      </vt:variant>
      <vt:variant>
        <vt:i4>5</vt:i4>
      </vt:variant>
      <vt:variant>
        <vt:lpwstr>mailto:admin@tascomfund.org</vt:lpwstr>
      </vt:variant>
      <vt:variant>
        <vt:lpwstr/>
      </vt:variant>
      <vt:variant>
        <vt:i4>3932182</vt:i4>
      </vt:variant>
      <vt:variant>
        <vt:i4>0</vt:i4>
      </vt:variant>
      <vt:variant>
        <vt:i4>0</vt:i4>
      </vt:variant>
      <vt:variant>
        <vt:i4>5</vt:i4>
      </vt:variant>
      <vt:variant>
        <vt:lpwstr>mailto:admin@tascomfund.org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Application Form</dc:title>
  <dc:subject>Application &amp; form for requests over $10 000</dc:subject>
  <dc:creator>lola.cowle</dc:creator>
  <cp:keywords>Application form, guidelines, grants, funding, grant, community</cp:keywords>
  <dc:description/>
  <cp:lastModifiedBy>Dryburgh, Anna</cp:lastModifiedBy>
  <cp:revision>21</cp:revision>
  <cp:lastPrinted>2024-01-10T23:02:00Z</cp:lastPrinted>
  <dcterms:created xsi:type="dcterms:W3CDTF">2020-07-05T07:53:00Z</dcterms:created>
  <dcterms:modified xsi:type="dcterms:W3CDTF">2024-01-17T01:26:00Z</dcterms:modified>
  <cp:category>Funding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1249692640</vt:i4>
  </property>
  <property fmtid="{D5CDD505-2E9C-101B-9397-08002B2CF9AE}" pid="3" name="_EmailSubject">
    <vt:lpwstr>Guidelines </vt:lpwstr>
  </property>
  <property fmtid="{D5CDD505-2E9C-101B-9397-08002B2CF9AE}" pid="4" name="_AuthorEmail">
    <vt:lpwstr>lynn7291@bigpond.com</vt:lpwstr>
  </property>
  <property fmtid="{D5CDD505-2E9C-101B-9397-08002B2CF9AE}" pid="5" name="_AuthorEmailDisplayName">
    <vt:lpwstr>Lynn Mason</vt:lpwstr>
  </property>
  <property fmtid="{D5CDD505-2E9C-101B-9397-08002B2CF9AE}" pid="6" name="_ReviewingToolsShownOnce">
    <vt:lpwstr/>
  </property>
</Properties>
</file>